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448EE" w:rsidP="002A0D13">
      <w:pPr>
        <w:spacing w:after="0" w:line="240" w:lineRule="auto"/>
        <w:jc w:val="both"/>
        <w:rPr>
          <w:rFonts w:ascii="Times New Roman" w:hAnsi="Times New Roman"/>
          <w:b/>
          <w:bCs/>
          <w:sz w:val="28"/>
          <w:szCs w:val="28"/>
          <w:lang w:val="ro-RO"/>
        </w:rPr>
      </w:pPr>
    </w:p>
    <w:p w:rsidR="00240AAF" w:rsidRPr="00064581" w:rsidRDefault="00E60FA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60FA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Pr="00AA362F" w:rsidRDefault="00E60FA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p w:rsidR="00595382" w:rsidRPr="00447422" w:rsidRDefault="00E60FA3" w:rsidP="00595382">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3A0FBD" w:rsidRPr="00064581" w:rsidRDefault="001448EE" w:rsidP="002A0D13">
      <w:pPr>
        <w:spacing w:after="0" w:line="240" w:lineRule="auto"/>
        <w:jc w:val="both"/>
        <w:rPr>
          <w:rFonts w:ascii="Arial" w:hAnsi="Arial" w:cs="Arial"/>
          <w:sz w:val="28"/>
          <w:szCs w:val="28"/>
          <w:lang w:val="ro-RO"/>
        </w:rPr>
      </w:pPr>
    </w:p>
    <w:p w:rsidR="00595382" w:rsidRDefault="00E60FA3" w:rsidP="0034127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F3511">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F3511">
            <w:rPr>
              <w:rFonts w:ascii="Arial" w:hAnsi="Arial" w:cs="Arial"/>
              <w:sz w:val="24"/>
              <w:szCs w:val="24"/>
              <w:lang w:val="ro-RO"/>
            </w:rPr>
            <w:t>Str. P-ta. C.I.MOTAS, Nr. 4, Mediaş, Judetul Sibiu</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51152C40702042FDA9BF65BEC119C86B"/>
          </w:placeholder>
        </w:sdtPr>
        <w:sdtContent>
          <w:r w:rsidR="002F3511">
            <w:rPr>
              <w:rFonts w:ascii="Arial" w:hAnsi="Arial" w:cs="Arial"/>
              <w:sz w:val="24"/>
              <w:szCs w:val="24"/>
              <w:lang w:val="ro-RO" w:eastAsia="ro-RO"/>
            </w:rPr>
            <w:t>Lucrari pregatitoare provizorii, foraj si probe de productie la sonda 953 Bis Frasin</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EECBEBF5391F41E88A7B287E6750A1E6"/>
          </w:placeholder>
          <w:text/>
        </w:sdtPr>
        <w:sdtContent>
          <w:r w:rsidR="002F3511">
            <w:rPr>
              <w:rFonts w:ascii="Arial" w:hAnsi="Arial" w:cs="Arial"/>
              <w:sz w:val="24"/>
              <w:szCs w:val="24"/>
              <w:lang w:val="ro-RO" w:eastAsia="ro-RO"/>
            </w:rPr>
            <w:t>Str. extravilan, Nr. f.n., Frasin, Judetul Suceava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F3511">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624AFF2B641942B4AB104DB5D0BC2557"/>
          </w:placeholder>
          <w:text/>
        </w:sdtPr>
        <w:sdtContent>
          <w:r w:rsidR="002F3511">
            <w:rPr>
              <w:rFonts w:ascii="Arial" w:hAnsi="Arial" w:cs="Arial"/>
              <w:sz w:val="24"/>
              <w:szCs w:val="24"/>
              <w:lang w:val="ro-RO"/>
            </w:rPr>
            <w:t>2065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15DB3157EFF94504876E2D56CD973786"/>
          </w:placeholder>
          <w:date w:fullDate="2015-03-13T00:00:00Z">
            <w:dateFormat w:val="dd.MM.yyyy"/>
            <w:lid w:val="ro-RO"/>
            <w:storeMappedDataAs w:val="dateTime"/>
            <w:calendar w:val="gregorian"/>
          </w:date>
        </w:sdtPr>
        <w:sdtContent>
          <w:r w:rsidR="002F3511">
            <w:rPr>
              <w:rFonts w:ascii="Arial" w:hAnsi="Arial" w:cs="Arial"/>
              <w:spacing w:val="-6"/>
              <w:sz w:val="24"/>
              <w:szCs w:val="24"/>
              <w:lang w:val="ro-RO"/>
            </w:rPr>
            <w:t>13.03.2015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60FA3" w:rsidP="00313E08">
          <w:pPr>
            <w:pStyle w:val="ListParagraph"/>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C59FD" w:rsidRDefault="00E60FA3" w:rsidP="00595382">
          <w:pPr>
            <w:numPr>
              <w:ilvl w:val="0"/>
              <w:numId w:val="12"/>
            </w:numPr>
            <w:autoSpaceDE w:val="0"/>
            <w:spacing w:after="0" w:line="240" w:lineRule="auto"/>
            <w:jc w:val="both"/>
            <w:rPr>
              <w:rFonts w:ascii="Arial" w:hAnsi="Arial" w:cs="Arial"/>
              <w:sz w:val="24"/>
              <w:szCs w:val="24"/>
              <w:lang w:val="ro-RO"/>
            </w:rPr>
          </w:pPr>
          <w:r w:rsidRPr="005C59FD">
            <w:rPr>
              <w:rFonts w:ascii="Arial" w:hAnsi="Arial" w:cs="Arial"/>
              <w:b/>
              <w:sz w:val="24"/>
              <w:szCs w:val="24"/>
              <w:lang w:val="ro-RO"/>
            </w:rPr>
            <w:t>Ordonanţei de Urgenţă a Guvernului nr. 57/2007</w:t>
          </w:r>
          <w:r w:rsidRPr="005C59F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nr.49/2011,</w:t>
          </w:r>
        </w:p>
      </w:sdtContent>
    </w:sdt>
    <w:p w:rsidR="00595382" w:rsidRPr="0001311F" w:rsidRDefault="00E60FA3" w:rsidP="00E4334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rPr>
          <w:alias w:val="ACPM înregistrare cerere (Copie)"/>
          <w:tag w:val="MULTI_AUTORITATEA_Copy"/>
          <w:id w:val="1343126444"/>
          <w:lock w:val="contentLocked"/>
          <w:placeholder>
            <w:docPart w:val="C39C30F1DD1C491DA751BAD16EC5855A"/>
          </w:placeholder>
          <w:text/>
        </w:sdtPr>
        <w:sdtContent>
          <w:r w:rsidR="002F3511">
            <w:rPr>
              <w:rFonts w:ascii="Arial" w:hAnsi="Arial" w:cs="Arial"/>
              <w:sz w:val="24"/>
              <w:szCs w:val="24"/>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5C59FD">
            <w:rPr>
              <w:rFonts w:ascii="Arial" w:hAnsi="Arial" w:cs="Arial"/>
              <w:sz w:val="24"/>
              <w:szCs w:val="24"/>
              <w:lang w:val="ro-RO"/>
            </w:rPr>
            <w:t>26.03.2015</w:t>
          </w:r>
          <w:r w:rsidRPr="0001311F">
            <w:rPr>
              <w:rFonts w:ascii="Arial" w:hAnsi="Arial" w:cs="Arial"/>
              <w:sz w:val="24"/>
              <w:szCs w:val="24"/>
              <w:lang w:val="ro-RO"/>
            </w:rPr>
            <w:t xml:space="preserve">, că proiectul </w:t>
          </w:r>
          <w:sdt>
            <w:sdtPr>
              <w:rPr>
                <w:rFonts w:ascii="Arial" w:hAnsi="Arial" w:cs="Arial"/>
                <w:sz w:val="24"/>
                <w:szCs w:val="24"/>
                <w:lang w:val="ro-RO" w:eastAsia="ro-RO"/>
              </w:rPr>
              <w:alias w:val="Denumire punct lucru"/>
              <w:tag w:val="PunctDeLucru"/>
              <w:id w:val="7822069"/>
              <w:lock w:val="contentLocked"/>
              <w:placeholder>
                <w:docPart w:val="42AAE6B666AC4445B4130351362CD7C7"/>
              </w:placeholder>
            </w:sdtPr>
            <w:sdtContent>
              <w:r w:rsidR="002F3511">
                <w:rPr>
                  <w:rFonts w:ascii="Arial" w:hAnsi="Arial" w:cs="Arial"/>
                  <w:sz w:val="24"/>
                  <w:szCs w:val="24"/>
                  <w:lang w:val="ro-RO" w:eastAsia="ro-RO"/>
                </w:rPr>
                <w:t>Lucrari pregatitoare provizorii, foraj si probe de productie la sonda 953 Bis Frasin</w:t>
              </w:r>
            </w:sdtContent>
          </w:sdt>
          <w:r w:rsidR="005C59FD">
            <w:rPr>
              <w:rFonts w:ascii="Arial" w:hAnsi="Arial" w:cs="Arial"/>
              <w:sz w:val="24"/>
              <w:szCs w:val="24"/>
              <w:lang w:val="ro-RO"/>
            </w:rPr>
            <w:t>,</w:t>
          </w:r>
          <w:r w:rsidRPr="0001311F">
            <w:rPr>
              <w:rFonts w:ascii="Arial" w:hAnsi="Arial" w:cs="Arial"/>
              <w:sz w:val="24"/>
              <w:szCs w:val="24"/>
              <w:lang w:val="ro-RO"/>
            </w:rPr>
            <w:t xml:space="preserve"> propus a fi amplasat în </w:t>
          </w:r>
          <w:r w:rsidR="005C59FD">
            <w:rPr>
              <w:rFonts w:ascii="Arial" w:hAnsi="Arial" w:cs="Arial"/>
              <w:sz w:val="24"/>
              <w:szCs w:val="24"/>
              <w:lang w:val="ro-RO"/>
            </w:rPr>
            <w:t>extravilanul localitatii Frasin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60FA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E60FA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E60FA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522DB9">
            <w:rPr>
              <w:rFonts w:ascii="Arial" w:hAnsi="Arial" w:cs="Arial"/>
              <w:sz w:val="24"/>
              <w:szCs w:val="24"/>
              <w:u w:val="single"/>
            </w:rPr>
            <w:t>Hotărârii Guvernului nr. 445/2009</w:t>
          </w:r>
          <w:r w:rsidRPr="00522DB9">
            <w:rPr>
              <w:rFonts w:ascii="Arial" w:hAnsi="Arial" w:cs="Arial"/>
              <w:sz w:val="24"/>
              <w:szCs w:val="24"/>
            </w:rPr>
            <w:t>, anexa nr.</w:t>
          </w:r>
          <w:r w:rsidR="005C59FD">
            <w:rPr>
              <w:rFonts w:ascii="Arial" w:hAnsi="Arial" w:cs="Arial"/>
              <w:sz w:val="24"/>
              <w:szCs w:val="24"/>
            </w:rPr>
            <w:t xml:space="preserve"> 2, punct 2, lit. e si la </w:t>
          </w:r>
          <w:r w:rsidRPr="00522DB9">
            <w:rPr>
              <w:rFonts w:ascii="Arial" w:hAnsi="Arial" w:cs="Arial"/>
              <w:sz w:val="24"/>
              <w:szCs w:val="24"/>
            </w:rPr>
            <w:t xml:space="preserve"> pct.</w:t>
          </w:r>
          <w:r w:rsidR="005C59FD">
            <w:rPr>
              <w:rFonts w:ascii="Arial" w:hAnsi="Arial" w:cs="Arial"/>
              <w:sz w:val="24"/>
              <w:szCs w:val="24"/>
            </w:rPr>
            <w:t>1, lit. d</w:t>
          </w:r>
          <w:r w:rsidRPr="00522DB9">
            <w:rPr>
              <w:rFonts w:ascii="Arial" w:hAnsi="Arial" w:cs="Arial"/>
              <w:sz w:val="24"/>
              <w:szCs w:val="24"/>
            </w:rPr>
            <w:t>;</w:t>
          </w:r>
        </w:p>
        <w:p w:rsidR="00B303E6" w:rsidRDefault="00B303E6" w:rsidP="00B303E6">
          <w:pPr>
            <w:contextualSpacing/>
            <w:jc w:val="both"/>
            <w:rPr>
              <w:rFonts w:ascii="Arial" w:hAnsi="Arial" w:cs="Arial"/>
              <w:sz w:val="24"/>
              <w:szCs w:val="24"/>
            </w:rPr>
          </w:pPr>
          <w:r>
            <w:rPr>
              <w:rFonts w:ascii="Arial" w:hAnsi="Arial" w:cs="Arial"/>
              <w:sz w:val="24"/>
              <w:szCs w:val="24"/>
            </w:rPr>
            <w:t xml:space="preserve">  </w:t>
          </w:r>
          <w:r w:rsidRPr="00B303E6">
            <w:rPr>
              <w:rFonts w:ascii="Arial" w:hAnsi="Arial" w:cs="Arial"/>
              <w:sz w:val="24"/>
              <w:szCs w:val="24"/>
            </w:rPr>
            <w:t xml:space="preserve">  b)</w:t>
          </w:r>
          <w:r w:rsidRPr="00B303E6">
            <w:rPr>
              <w:rFonts w:ascii="Arial" w:hAnsi="Arial" w:cs="Arial"/>
              <w:noProof/>
              <w:sz w:val="24"/>
              <w:szCs w:val="24"/>
            </w:rPr>
            <w:t xml:space="preserve"> </w:t>
          </w:r>
          <w:r>
            <w:rPr>
              <w:rFonts w:ascii="Arial" w:hAnsi="Arial" w:cs="Arial"/>
              <w:noProof/>
              <w:sz w:val="24"/>
              <w:szCs w:val="24"/>
            </w:rPr>
            <w:t>S</w:t>
          </w:r>
          <w:r w:rsidRPr="00B303E6">
            <w:rPr>
              <w:rFonts w:ascii="Arial" w:hAnsi="Arial" w:cs="Arial"/>
              <w:noProof/>
              <w:sz w:val="24"/>
              <w:szCs w:val="24"/>
            </w:rPr>
            <w:t>onda este amplasată in extravilanul orasului Frasin, localitatea Bucsoaia, la cca. 2,6 Km nord-vest de Secţia de Gaze Frasin, la cca. 1,1 km  est de sonda 904 Frasin, la cca. 3 km nord-est de centrul localităţii Frasin şi la cca. 6,0 km nord -vest de centrul localităţi Gura Humorului.</w:t>
          </w:r>
          <w:r w:rsidRPr="00B303E6">
            <w:rPr>
              <w:rFonts w:ascii="Arial" w:hAnsi="Arial" w:cs="Arial"/>
              <w:sz w:val="24"/>
              <w:szCs w:val="24"/>
            </w:rPr>
            <w:t>Accesul la locaţia sondei se va efectua din drumul forestier</w:t>
          </w:r>
          <w:r w:rsidRPr="00B303E6">
            <w:rPr>
              <w:rFonts w:ascii="Arial" w:hAnsi="Arial" w:cs="Arial"/>
              <w:b/>
              <w:sz w:val="24"/>
              <w:szCs w:val="24"/>
            </w:rPr>
            <w:t xml:space="preserve"> </w:t>
          </w:r>
          <w:r w:rsidRPr="00B303E6">
            <w:rPr>
              <w:rFonts w:ascii="Arial" w:hAnsi="Arial" w:cs="Arial"/>
              <w:sz w:val="24"/>
              <w:szCs w:val="24"/>
            </w:rPr>
            <w:t>DF 24 ce leagă localitatea Frasin de  sondele din zonă (951, 906 etc), drum aflat în condiţii bune.</w:t>
          </w:r>
        </w:p>
        <w:p w:rsidR="001F5AEC" w:rsidRPr="001F5AEC" w:rsidRDefault="001F5AEC" w:rsidP="001F5AEC">
          <w:pPr>
            <w:ind w:firstLine="708"/>
            <w:jc w:val="both"/>
            <w:rPr>
              <w:rFonts w:ascii="Arial" w:hAnsi="Arial" w:cs="Arial"/>
              <w:sz w:val="24"/>
              <w:szCs w:val="24"/>
            </w:rPr>
          </w:pPr>
          <w:r w:rsidRPr="001F5AEC">
            <w:rPr>
              <w:rFonts w:ascii="Arial" w:hAnsi="Arial" w:cs="Arial"/>
              <w:sz w:val="24"/>
              <w:szCs w:val="24"/>
            </w:rPr>
            <w:t>Pentru realizarea obiectivului “Lucrări pregătitoare provizorii, foraj şi probe de producţie la sonda 953 Bis Frasin” este necesara o suprafaţă totală de 6927 m</w:t>
          </w:r>
          <w:r w:rsidRPr="001F5AEC">
            <w:rPr>
              <w:rFonts w:ascii="Arial" w:hAnsi="Arial" w:cs="Arial"/>
              <w:sz w:val="24"/>
              <w:szCs w:val="24"/>
              <w:vertAlign w:val="superscript"/>
            </w:rPr>
            <w:t>2</w:t>
          </w:r>
          <w:r w:rsidRPr="001F5AEC">
            <w:rPr>
              <w:rFonts w:ascii="Arial" w:hAnsi="Arial" w:cs="Arial"/>
              <w:sz w:val="24"/>
              <w:szCs w:val="24"/>
            </w:rPr>
            <w:t xml:space="preserve"> din care prin ocupare temporara  o suprafata de 3773 m</w:t>
          </w:r>
          <w:r w:rsidRPr="001F5AEC">
            <w:rPr>
              <w:rFonts w:ascii="Arial" w:hAnsi="Arial" w:cs="Arial"/>
              <w:sz w:val="24"/>
              <w:szCs w:val="24"/>
              <w:vertAlign w:val="superscript"/>
            </w:rPr>
            <w:t>2.</w:t>
          </w:r>
          <w:r w:rsidRPr="001F5AEC">
            <w:rPr>
              <w:rFonts w:ascii="Arial" w:hAnsi="Arial" w:cs="Arial"/>
              <w:sz w:val="24"/>
              <w:szCs w:val="24"/>
            </w:rPr>
            <w:t>.Terenul necesar obiectivului in suprafata de 3773 m</w:t>
          </w:r>
          <w:r w:rsidRPr="001F5AEC">
            <w:rPr>
              <w:rFonts w:ascii="Arial" w:hAnsi="Arial" w:cs="Arial"/>
              <w:sz w:val="24"/>
              <w:szCs w:val="24"/>
              <w:vertAlign w:val="superscript"/>
            </w:rPr>
            <w:t>2.</w:t>
          </w:r>
          <w:r w:rsidRPr="001F5AEC">
            <w:rPr>
              <w:rFonts w:ascii="Arial" w:hAnsi="Arial" w:cs="Arial"/>
              <w:sz w:val="24"/>
              <w:szCs w:val="24"/>
            </w:rPr>
            <w:t>,</w:t>
          </w:r>
          <w:r w:rsidRPr="001F5AEC">
            <w:rPr>
              <w:rFonts w:ascii="Arial" w:hAnsi="Arial" w:cs="Arial"/>
              <w:sz w:val="24"/>
              <w:szCs w:val="24"/>
              <w:vertAlign w:val="superscript"/>
            </w:rPr>
            <w:t xml:space="preserve"> </w:t>
          </w:r>
          <w:r w:rsidRPr="001F5AEC">
            <w:rPr>
              <w:rFonts w:ascii="Arial" w:hAnsi="Arial" w:cs="Arial"/>
              <w:sz w:val="24"/>
              <w:szCs w:val="24"/>
            </w:rPr>
            <w:t>teren forestier din domeniul public al statului, administrat de Ocolul Silvic Frasin este situat in U.P. IV Beltag, u.a. 51F = 1306 m</w:t>
          </w:r>
          <w:r w:rsidRPr="001F5AEC">
            <w:rPr>
              <w:rFonts w:ascii="Arial" w:hAnsi="Arial" w:cs="Arial"/>
              <w:sz w:val="24"/>
              <w:szCs w:val="24"/>
              <w:vertAlign w:val="superscript"/>
            </w:rPr>
            <w:t>2</w:t>
          </w:r>
          <w:r w:rsidRPr="001F5AEC">
            <w:rPr>
              <w:rFonts w:ascii="Arial" w:hAnsi="Arial" w:cs="Arial"/>
              <w:sz w:val="24"/>
              <w:szCs w:val="24"/>
            </w:rPr>
            <w:t xml:space="preserve"> si 54F = 2467 m</w:t>
          </w:r>
          <w:r w:rsidRPr="001F5AEC">
            <w:rPr>
              <w:rFonts w:ascii="Arial" w:hAnsi="Arial" w:cs="Arial"/>
              <w:sz w:val="24"/>
              <w:szCs w:val="24"/>
              <w:vertAlign w:val="superscript"/>
            </w:rPr>
            <w:t>2</w:t>
          </w:r>
          <w:r w:rsidRPr="001F5AEC">
            <w:rPr>
              <w:rFonts w:ascii="Arial" w:hAnsi="Arial" w:cs="Arial"/>
              <w:sz w:val="24"/>
              <w:szCs w:val="24"/>
            </w:rPr>
            <w:t>. Terenul in suprafata de 3154 m</w:t>
          </w:r>
          <w:r w:rsidRPr="001F5AEC">
            <w:rPr>
              <w:rFonts w:ascii="Arial" w:hAnsi="Arial" w:cs="Arial"/>
              <w:sz w:val="24"/>
              <w:szCs w:val="24"/>
              <w:vertAlign w:val="superscript"/>
            </w:rPr>
            <w:t>2</w:t>
          </w:r>
          <w:r w:rsidRPr="001F5AEC">
            <w:rPr>
              <w:rFonts w:ascii="Arial" w:hAnsi="Arial" w:cs="Arial"/>
              <w:sz w:val="24"/>
              <w:szCs w:val="24"/>
            </w:rPr>
            <w:t xml:space="preserve"> a fost scos definitiv din fond forestier conform Aprobarii nr. 10/05.07.2001 emis</w:t>
          </w:r>
          <w:r w:rsidR="002F3511">
            <w:rPr>
              <w:rFonts w:ascii="Arial" w:hAnsi="Arial" w:cs="Arial"/>
              <w:sz w:val="24"/>
              <w:szCs w:val="24"/>
            </w:rPr>
            <w:t>a</w:t>
          </w:r>
          <w:r w:rsidRPr="001F5AEC">
            <w:rPr>
              <w:rFonts w:ascii="Arial" w:hAnsi="Arial" w:cs="Arial"/>
              <w:sz w:val="24"/>
              <w:szCs w:val="24"/>
            </w:rPr>
            <w:t xml:space="preserve"> de I.T.R.S.V. Suceava pentru darea in folosinta catre S.N.G.N. Romgaz S.A. Medias. Suprafaţa care se va scoate temporar din circuitul silvic ( 3773 m</w:t>
          </w:r>
          <w:r w:rsidRPr="001F5AEC">
            <w:rPr>
              <w:rFonts w:ascii="Arial" w:hAnsi="Arial" w:cs="Arial"/>
              <w:sz w:val="24"/>
              <w:szCs w:val="24"/>
              <w:vertAlign w:val="superscript"/>
            </w:rPr>
            <w:t>2</w:t>
          </w:r>
          <w:r w:rsidRPr="001F5AEC">
            <w:rPr>
              <w:rFonts w:ascii="Arial" w:hAnsi="Arial" w:cs="Arial"/>
              <w:sz w:val="24"/>
              <w:szCs w:val="24"/>
            </w:rPr>
            <w:t xml:space="preserve"> ) se va reda în circuitul silvic apta de a fi impadurita.</w:t>
          </w:r>
        </w:p>
        <w:p w:rsidR="001F5AEC" w:rsidRDefault="001F5AEC" w:rsidP="00B303E6">
          <w:pPr>
            <w:contextualSpacing/>
            <w:jc w:val="both"/>
            <w:rPr>
              <w:rFonts w:ascii="Arial" w:hAnsi="Arial" w:cs="Arial"/>
              <w:sz w:val="24"/>
              <w:szCs w:val="24"/>
            </w:rPr>
          </w:pPr>
        </w:p>
        <w:p w:rsidR="001F5AEC" w:rsidRDefault="00B303E6" w:rsidP="001448EE">
          <w:pPr>
            <w:spacing w:line="240" w:lineRule="auto"/>
            <w:ind w:firstLine="720"/>
            <w:contextualSpacing/>
            <w:jc w:val="both"/>
            <w:rPr>
              <w:rFonts w:ascii="Arial" w:hAnsi="Arial" w:cs="Arial"/>
              <w:sz w:val="24"/>
              <w:szCs w:val="24"/>
              <w:lang w:val="fr-FR"/>
            </w:rPr>
          </w:pPr>
          <w:r w:rsidRPr="00B303E6">
            <w:rPr>
              <w:rFonts w:ascii="Arial" w:hAnsi="Arial" w:cs="Arial"/>
              <w:noProof/>
              <w:sz w:val="24"/>
              <w:szCs w:val="24"/>
              <w:lang w:val="ro-RO"/>
            </w:rPr>
            <w:lastRenderedPageBreak/>
            <w:t xml:space="preserve">Sonda 953 Bis Frasin reprezintă resăparea sondei 953 Frasin de pe vechiul amplasament (gura sondei având aceleaşi coordonate), cu obiectiv geologic Badenian şi Albian în limita adâncimii proiectate de 4400 m TVD. </w:t>
          </w:r>
          <w:r w:rsidRPr="00B303E6">
            <w:rPr>
              <w:rFonts w:ascii="Arial" w:hAnsi="Arial" w:cs="Arial"/>
              <w:i/>
              <w:sz w:val="24"/>
              <w:szCs w:val="24"/>
            </w:rPr>
            <w:t>Forajul</w:t>
          </w:r>
          <w:r w:rsidRPr="00B303E6">
            <w:rPr>
              <w:rFonts w:ascii="Arial" w:hAnsi="Arial" w:cs="Arial"/>
              <w:sz w:val="24"/>
              <w:szCs w:val="24"/>
            </w:rPr>
            <w:t xml:space="preserve"> a inceput in 08.04.1997 si s-a incheiat in 09.05./14.06.1999 realizând adâncimea de 4370 m (adâncimea proiectată = 4300 m).</w:t>
          </w:r>
          <w:r w:rsidRPr="00B303E6">
            <w:rPr>
              <w:rFonts w:cs="Arial"/>
              <w:szCs w:val="24"/>
              <w:lang w:val="fr-FR"/>
            </w:rPr>
            <w:t xml:space="preserve"> </w:t>
          </w:r>
          <w:r w:rsidRPr="00B303E6">
            <w:rPr>
              <w:rFonts w:ascii="Arial" w:hAnsi="Arial" w:cs="Arial"/>
              <w:sz w:val="24"/>
              <w:szCs w:val="24"/>
              <w:lang w:val="fr-FR"/>
            </w:rPr>
            <w:t>Sonda a fost pusa in productie in septembrie 1999 la intervalul: 4302-4255=30 m (Albian) si s-a extras un volum de 93.81 mil. m.c.  pana in octombrie 2003.</w:t>
          </w:r>
          <w:r>
            <w:rPr>
              <w:rFonts w:ascii="Arial" w:hAnsi="Arial" w:cs="Arial"/>
              <w:sz w:val="24"/>
              <w:szCs w:val="24"/>
              <w:lang w:val="fr-FR"/>
            </w:rPr>
            <w:t xml:space="preserve"> </w:t>
          </w:r>
          <w:r w:rsidRPr="00B303E6">
            <w:rPr>
              <w:rFonts w:ascii="Arial" w:hAnsi="Arial" w:cs="Arial"/>
              <w:sz w:val="24"/>
              <w:szCs w:val="24"/>
              <w:lang w:val="fr-FR"/>
            </w:rPr>
            <w:t>In perioada 29.10.2003-14.11.2003 la sonda s-au executat lucrari de interventie</w:t>
          </w:r>
          <w:r>
            <w:rPr>
              <w:rFonts w:ascii="Arial" w:hAnsi="Arial" w:cs="Arial"/>
              <w:sz w:val="24"/>
              <w:szCs w:val="24"/>
              <w:lang w:val="fr-FR"/>
            </w:rPr>
            <w:t>.</w:t>
          </w:r>
          <w:r w:rsidRPr="00B303E6">
            <w:rPr>
              <w:rFonts w:cs="Arial"/>
              <w:szCs w:val="24"/>
              <w:lang w:val="fr-FR"/>
            </w:rPr>
            <w:t xml:space="preserve"> </w:t>
          </w:r>
          <w:r w:rsidRPr="00B303E6">
            <w:rPr>
              <w:rFonts w:ascii="Arial" w:hAnsi="Arial" w:cs="Arial"/>
              <w:sz w:val="24"/>
              <w:szCs w:val="24"/>
              <w:lang w:val="fr-FR"/>
            </w:rPr>
            <w:t xml:space="preserve">Sonda a fost abandonata din exploatare experimentala cu avizul A.N.R.M. nr. 377-C/10.12.2007.  În urma consideraţiilor geologice a fost elaborată documentaţia </w:t>
          </w:r>
          <w:r w:rsidRPr="00B303E6">
            <w:rPr>
              <w:rFonts w:ascii="Arial" w:hAnsi="Arial" w:cs="Arial"/>
              <w:noProof/>
              <w:sz w:val="24"/>
              <w:szCs w:val="24"/>
            </w:rPr>
            <w:t>„</w:t>
          </w:r>
          <w:r w:rsidRPr="00B303E6">
            <w:rPr>
              <w:rFonts w:ascii="Arial" w:hAnsi="Arial" w:cs="Arial"/>
              <w:sz w:val="24"/>
              <w:szCs w:val="24"/>
              <w:lang w:val="fr-FR"/>
            </w:rPr>
            <w:t>Memoriu geologic privind ridicarea abandonării sondei de explorare - prospecţiune nr. 953 Frasin şi reluarea lucrărilor la sondă</w:t>
          </w:r>
          <w:r w:rsidRPr="00B303E6">
            <w:rPr>
              <w:rFonts w:ascii="Arial" w:hAnsi="Arial" w:cs="Arial"/>
              <w:noProof/>
              <w:sz w:val="24"/>
              <w:szCs w:val="24"/>
            </w:rPr>
            <w:t>”.</w:t>
          </w:r>
          <w:r w:rsidRPr="00B303E6">
            <w:rPr>
              <w:rFonts w:ascii="Arial" w:hAnsi="Arial" w:cs="Arial"/>
              <w:sz w:val="24"/>
              <w:szCs w:val="24"/>
              <w:lang w:val="fr-FR"/>
            </w:rPr>
            <w:t> </w:t>
          </w:r>
        </w:p>
        <w:p w:rsidR="001F5AEC" w:rsidRDefault="00B303E6" w:rsidP="001448EE">
          <w:pPr>
            <w:spacing w:line="240" w:lineRule="auto"/>
            <w:ind w:firstLine="720"/>
            <w:contextualSpacing/>
            <w:jc w:val="both"/>
            <w:rPr>
              <w:rFonts w:ascii="Arial" w:hAnsi="Arial" w:cs="Arial"/>
              <w:noProof/>
              <w:sz w:val="24"/>
              <w:szCs w:val="24"/>
            </w:rPr>
          </w:pPr>
          <w:r w:rsidRPr="00B303E6">
            <w:rPr>
              <w:rFonts w:ascii="Arial" w:hAnsi="Arial" w:cs="Arial"/>
              <w:noProof/>
              <w:sz w:val="24"/>
              <w:szCs w:val="24"/>
            </w:rPr>
            <w:t xml:space="preserve">Suprafaţa totala a terenului destinat realizării proiectului </w:t>
          </w:r>
          <w:r w:rsidR="001F5AEC">
            <w:rPr>
              <w:rFonts w:ascii="Arial" w:hAnsi="Arial" w:cs="Arial"/>
              <w:noProof/>
              <w:sz w:val="24"/>
              <w:szCs w:val="24"/>
            </w:rPr>
            <w:t xml:space="preserve">este </w:t>
          </w:r>
          <w:r w:rsidRPr="00B303E6">
            <w:rPr>
              <w:rFonts w:ascii="Arial" w:hAnsi="Arial" w:cs="Arial"/>
              <w:noProof/>
              <w:sz w:val="24"/>
              <w:szCs w:val="24"/>
            </w:rPr>
            <w:t>de 6927 m</w:t>
          </w:r>
          <w:r w:rsidRPr="00B303E6">
            <w:rPr>
              <w:rFonts w:ascii="Arial" w:hAnsi="Arial" w:cs="Arial"/>
              <w:noProof/>
              <w:sz w:val="24"/>
              <w:szCs w:val="24"/>
              <w:vertAlign w:val="superscript"/>
            </w:rPr>
            <w:t>2</w:t>
          </w:r>
          <w:r w:rsidRPr="00B303E6">
            <w:rPr>
              <w:rFonts w:ascii="Arial" w:hAnsi="Arial" w:cs="Arial"/>
              <w:noProof/>
              <w:sz w:val="24"/>
              <w:szCs w:val="24"/>
            </w:rPr>
            <w:t>, teren extravilan cu destinaţie silvica, închiriat de la Ocolul Silvic Frasin.</w:t>
          </w:r>
        </w:p>
        <w:p w:rsidR="001F5AEC" w:rsidRPr="001F5AEC" w:rsidRDefault="001F5AEC" w:rsidP="001448EE">
          <w:pPr>
            <w:spacing w:line="240" w:lineRule="auto"/>
            <w:ind w:firstLine="720"/>
            <w:contextualSpacing/>
            <w:jc w:val="both"/>
            <w:rPr>
              <w:rFonts w:ascii="Arial" w:hAnsi="Arial" w:cs="Arial"/>
              <w:sz w:val="24"/>
              <w:szCs w:val="24"/>
            </w:rPr>
          </w:pPr>
          <w:r w:rsidRPr="001F5AEC">
            <w:rPr>
              <w:rFonts w:ascii="Arial" w:hAnsi="Arial" w:cs="Arial"/>
              <w:sz w:val="24"/>
              <w:szCs w:val="24"/>
            </w:rPr>
            <w:t xml:space="preserve">Coordonatele locaţiei proiectate sunt : </w:t>
          </w:r>
        </w:p>
        <w:p w:rsidR="001F5AEC" w:rsidRPr="002F3511" w:rsidRDefault="001F5AEC" w:rsidP="001448EE">
          <w:pPr>
            <w:spacing w:after="0" w:line="240" w:lineRule="auto"/>
            <w:ind w:left="720"/>
            <w:jc w:val="both"/>
            <w:rPr>
              <w:rFonts w:ascii="Arial" w:hAnsi="Arial" w:cs="Arial"/>
              <w:sz w:val="24"/>
              <w:szCs w:val="24"/>
              <w:lang w:val="fr-FR"/>
            </w:rPr>
          </w:pPr>
          <w:r w:rsidRPr="002F3511">
            <w:rPr>
              <w:rFonts w:ascii="Arial" w:hAnsi="Arial" w:cs="Arial"/>
              <w:sz w:val="24"/>
              <w:szCs w:val="24"/>
              <w:lang w:val="fr-FR"/>
            </w:rPr>
            <w:t xml:space="preserve">X = 674409.69  </w:t>
          </w:r>
        </w:p>
        <w:p w:rsidR="001F5AEC" w:rsidRPr="002F3511" w:rsidRDefault="001F5AEC" w:rsidP="001448EE">
          <w:pPr>
            <w:spacing w:after="0" w:line="240" w:lineRule="auto"/>
            <w:ind w:left="720"/>
            <w:jc w:val="both"/>
            <w:rPr>
              <w:rFonts w:ascii="Arial" w:hAnsi="Arial" w:cs="Arial"/>
              <w:sz w:val="24"/>
              <w:szCs w:val="24"/>
              <w:lang w:val="fr-FR"/>
            </w:rPr>
          </w:pPr>
          <w:r w:rsidRPr="002F3511">
            <w:rPr>
              <w:rFonts w:ascii="Arial" w:hAnsi="Arial" w:cs="Arial"/>
              <w:sz w:val="24"/>
              <w:szCs w:val="24"/>
              <w:lang w:val="fr-FR"/>
            </w:rPr>
            <w:t>Y = 561244.16</w:t>
          </w:r>
        </w:p>
        <w:p w:rsidR="00B303E6" w:rsidRPr="001F5AEC" w:rsidRDefault="001F5AEC" w:rsidP="001448EE">
          <w:pPr>
            <w:spacing w:line="240" w:lineRule="auto"/>
            <w:ind w:firstLine="708"/>
            <w:contextualSpacing/>
            <w:jc w:val="both"/>
            <w:rPr>
              <w:rFonts w:ascii="Arial" w:hAnsi="Arial" w:cs="Arial"/>
              <w:sz w:val="24"/>
              <w:szCs w:val="24"/>
              <w:lang w:val="fr-FR"/>
            </w:rPr>
          </w:pPr>
          <w:r w:rsidRPr="001F5AEC">
            <w:rPr>
              <w:rFonts w:ascii="Arial" w:hAnsi="Arial" w:cs="Arial"/>
              <w:noProof/>
              <w:sz w:val="24"/>
              <w:szCs w:val="24"/>
            </w:rPr>
            <w:t>În vederea realizării obiectivului se vor efectua următoarele:</w:t>
          </w:r>
        </w:p>
        <w:p w:rsidR="001F5AEC" w:rsidRPr="001F5AEC" w:rsidRDefault="001F5AEC" w:rsidP="001448EE">
          <w:pPr>
            <w:tabs>
              <w:tab w:val="left" w:pos="1080"/>
            </w:tabs>
            <w:suppressAutoHyphens/>
            <w:spacing w:after="0" w:line="240" w:lineRule="auto"/>
            <w:ind w:left="1080"/>
            <w:contextualSpacing/>
            <w:jc w:val="both"/>
            <w:rPr>
              <w:rFonts w:ascii="Arial" w:hAnsi="Arial" w:cs="Arial"/>
              <w:b/>
              <w:i/>
              <w:noProof/>
              <w:sz w:val="24"/>
              <w:szCs w:val="24"/>
            </w:rPr>
          </w:pPr>
          <w:r w:rsidRPr="001F5AEC">
            <w:rPr>
              <w:rFonts w:ascii="Arial" w:hAnsi="Arial" w:cs="Arial"/>
              <w:b/>
              <w:i/>
              <w:noProof/>
              <w:sz w:val="24"/>
              <w:szCs w:val="24"/>
            </w:rPr>
            <w:t>Lucările pregătitoare şi amenajarea careului sondei</w:t>
          </w:r>
        </w:p>
        <w:p w:rsidR="001F5AEC" w:rsidRPr="001F5AEC" w:rsidRDefault="001F5AEC" w:rsidP="001448EE">
          <w:pPr>
            <w:spacing w:line="240" w:lineRule="auto"/>
            <w:contextualSpacing/>
            <w:jc w:val="both"/>
            <w:rPr>
              <w:rFonts w:ascii="Arial" w:hAnsi="Arial" w:cs="Arial"/>
              <w:sz w:val="24"/>
              <w:szCs w:val="24"/>
              <w:lang w:val="fr-FR"/>
            </w:rPr>
          </w:pPr>
          <w:r w:rsidRPr="001F5AEC">
            <w:rPr>
              <w:rFonts w:ascii="Arial" w:hAnsi="Arial" w:cs="Arial"/>
              <w:sz w:val="24"/>
              <w:szCs w:val="24"/>
              <w:lang w:val="fr-FR"/>
            </w:rPr>
            <w:t xml:space="preserve">Pentru amenajarea careului sondei se va executa următoarele lucrări de terasamente:  </w:t>
          </w:r>
        </w:p>
        <w:p w:rsidR="001F5AEC" w:rsidRPr="001F5AEC" w:rsidRDefault="002F3511" w:rsidP="001448EE">
          <w:pPr>
            <w:tabs>
              <w:tab w:val="left" w:pos="2176"/>
            </w:tabs>
            <w:spacing w:after="0" w:line="240" w:lineRule="auto"/>
            <w:ind w:left="1701"/>
            <w:contextualSpacing/>
            <w:jc w:val="both"/>
            <w:rPr>
              <w:rFonts w:ascii="Arial" w:hAnsi="Arial" w:cs="Arial"/>
              <w:sz w:val="24"/>
              <w:szCs w:val="24"/>
              <w:lang w:val="fr-FR"/>
            </w:rPr>
          </w:pPr>
          <w:r>
            <w:rPr>
              <w:rFonts w:ascii="Arial" w:hAnsi="Arial" w:cs="Arial"/>
              <w:sz w:val="24"/>
              <w:szCs w:val="24"/>
              <w:lang w:val="fr-FR"/>
            </w:rPr>
            <w:t>-</w:t>
          </w:r>
          <w:r w:rsidR="001F5AEC" w:rsidRPr="001F5AEC">
            <w:rPr>
              <w:rFonts w:ascii="Arial" w:hAnsi="Arial" w:cs="Arial"/>
              <w:sz w:val="24"/>
              <w:szCs w:val="24"/>
              <w:lang w:val="fr-FR"/>
            </w:rPr>
            <w:t>decolmatare şanţ existent = 90 m</w:t>
          </w:r>
          <w:r w:rsidR="001F5AEC" w:rsidRPr="001F5AEC">
            <w:rPr>
              <w:rFonts w:ascii="Arial" w:hAnsi="Arial" w:cs="Arial"/>
              <w:sz w:val="24"/>
              <w:szCs w:val="24"/>
              <w:vertAlign w:val="superscript"/>
              <w:lang w:val="fr-FR"/>
            </w:rPr>
            <w:t>3</w:t>
          </w:r>
          <w:r w:rsidR="001F5AEC" w:rsidRPr="001F5AEC">
            <w:rPr>
              <w:rFonts w:ascii="Arial" w:hAnsi="Arial" w:cs="Arial"/>
              <w:sz w:val="24"/>
              <w:szCs w:val="24"/>
              <w:lang w:val="fr-FR"/>
            </w:rPr>
            <w:t>;</w:t>
          </w:r>
        </w:p>
        <w:p w:rsidR="001F5AEC" w:rsidRPr="001F5AEC" w:rsidRDefault="002F3511" w:rsidP="001448EE">
          <w:pPr>
            <w:tabs>
              <w:tab w:val="left" w:pos="2176"/>
            </w:tabs>
            <w:spacing w:after="0" w:line="240" w:lineRule="auto"/>
            <w:ind w:left="1701"/>
            <w:contextualSpacing/>
            <w:jc w:val="both"/>
            <w:rPr>
              <w:rFonts w:ascii="Arial" w:hAnsi="Arial" w:cs="Arial"/>
              <w:sz w:val="24"/>
              <w:szCs w:val="24"/>
              <w:lang w:val="fr-FR"/>
            </w:rPr>
          </w:pPr>
          <w:r>
            <w:rPr>
              <w:rFonts w:ascii="Arial" w:hAnsi="Arial" w:cs="Arial"/>
              <w:sz w:val="24"/>
              <w:szCs w:val="24"/>
              <w:lang w:val="fr-FR"/>
            </w:rPr>
            <w:t>-</w:t>
          </w:r>
          <w:r w:rsidR="001F5AEC" w:rsidRPr="001F5AEC">
            <w:rPr>
              <w:rFonts w:ascii="Arial" w:hAnsi="Arial" w:cs="Arial"/>
              <w:sz w:val="24"/>
              <w:szCs w:val="24"/>
              <w:lang w:val="fr-FR"/>
            </w:rPr>
            <w:t>pregătire pat platforma tehnologică şi drum interior = 1568 m</w:t>
          </w:r>
          <w:r w:rsidR="001F5AEC" w:rsidRPr="001F5AEC">
            <w:rPr>
              <w:rFonts w:ascii="Arial" w:hAnsi="Arial" w:cs="Arial"/>
              <w:sz w:val="24"/>
              <w:szCs w:val="24"/>
              <w:vertAlign w:val="superscript"/>
              <w:lang w:val="fr-FR"/>
            </w:rPr>
            <w:t>2</w:t>
          </w:r>
          <w:r w:rsidR="001F5AEC" w:rsidRPr="001F5AEC">
            <w:rPr>
              <w:rFonts w:ascii="Arial" w:hAnsi="Arial" w:cs="Arial"/>
              <w:sz w:val="24"/>
              <w:szCs w:val="24"/>
              <w:lang w:val="fr-FR"/>
            </w:rPr>
            <w:t>;</w:t>
          </w:r>
        </w:p>
        <w:p w:rsidR="001F5AEC" w:rsidRPr="001F5AEC" w:rsidRDefault="001F5AEC" w:rsidP="001448EE">
          <w:pPr>
            <w:tabs>
              <w:tab w:val="left" w:pos="1928"/>
            </w:tabs>
            <w:spacing w:line="240" w:lineRule="auto"/>
            <w:ind w:firstLine="567"/>
            <w:contextualSpacing/>
            <w:jc w:val="both"/>
            <w:rPr>
              <w:rFonts w:ascii="Arial" w:hAnsi="Arial" w:cs="Arial"/>
              <w:sz w:val="24"/>
              <w:szCs w:val="24"/>
              <w:lang w:val="fr-FR"/>
            </w:rPr>
          </w:pPr>
          <w:r w:rsidRPr="001F5AEC">
            <w:rPr>
              <w:rFonts w:ascii="Arial" w:hAnsi="Arial" w:cs="Arial"/>
              <w:sz w:val="24"/>
              <w:szCs w:val="24"/>
              <w:lang w:val="fr-FR"/>
            </w:rPr>
            <w:t>Suprafeţele alocate drumului interior şi platformei sunt: platforma tehnologică:  944 m</w:t>
          </w:r>
          <w:r w:rsidRPr="001F5AEC">
            <w:rPr>
              <w:rFonts w:ascii="Arial" w:hAnsi="Arial" w:cs="Arial"/>
              <w:sz w:val="24"/>
              <w:szCs w:val="24"/>
              <w:vertAlign w:val="superscript"/>
              <w:lang w:val="fr-FR"/>
            </w:rPr>
            <w:t>2</w:t>
          </w:r>
          <w:r w:rsidRPr="001F5AEC">
            <w:rPr>
              <w:rFonts w:ascii="Arial" w:hAnsi="Arial" w:cs="Arial"/>
              <w:sz w:val="24"/>
              <w:szCs w:val="24"/>
              <w:lang w:val="fr-FR"/>
            </w:rPr>
            <w:t xml:space="preserve"> ; </w:t>
          </w:r>
        </w:p>
        <w:p w:rsidR="001F5AEC" w:rsidRPr="001F5AEC" w:rsidRDefault="001F5AEC" w:rsidP="001448EE">
          <w:pPr>
            <w:tabs>
              <w:tab w:val="num" w:pos="1353"/>
              <w:tab w:val="left" w:pos="1494"/>
            </w:tabs>
            <w:suppressAutoHyphens/>
            <w:spacing w:after="0" w:line="240" w:lineRule="auto"/>
            <w:contextualSpacing/>
            <w:jc w:val="both"/>
            <w:rPr>
              <w:rFonts w:ascii="Arial" w:hAnsi="Arial" w:cs="Arial"/>
              <w:sz w:val="24"/>
              <w:szCs w:val="24"/>
              <w:lang w:val="fr-FR"/>
            </w:rPr>
          </w:pPr>
          <w:r w:rsidRPr="001F5AEC">
            <w:rPr>
              <w:rFonts w:ascii="Arial" w:hAnsi="Arial" w:cs="Arial"/>
              <w:sz w:val="24"/>
              <w:szCs w:val="24"/>
              <w:lang w:val="fr-FR"/>
            </w:rPr>
            <w:t>drum interior: 624 m</w:t>
          </w:r>
          <w:r w:rsidRPr="001F5AEC">
            <w:rPr>
              <w:rFonts w:ascii="Arial" w:hAnsi="Arial" w:cs="Arial"/>
              <w:sz w:val="24"/>
              <w:szCs w:val="24"/>
              <w:vertAlign w:val="superscript"/>
              <w:lang w:val="fr-FR"/>
            </w:rPr>
            <w:t>2</w:t>
          </w:r>
          <w:r w:rsidRPr="001F5AEC">
            <w:rPr>
              <w:rFonts w:ascii="Arial" w:hAnsi="Arial" w:cs="Arial"/>
              <w:sz w:val="24"/>
              <w:szCs w:val="24"/>
              <w:lang w:val="fr-FR"/>
            </w:rPr>
            <w:t>;</w:t>
          </w:r>
        </w:p>
        <w:p w:rsidR="006676CC" w:rsidRPr="006676CC" w:rsidRDefault="006676CC" w:rsidP="001448EE">
          <w:pPr>
            <w:pStyle w:val="BodyTextIndent"/>
            <w:numPr>
              <w:ilvl w:val="12"/>
              <w:numId w:val="0"/>
            </w:numPr>
            <w:spacing w:line="240" w:lineRule="auto"/>
            <w:ind w:firstLine="567"/>
            <w:jc w:val="both"/>
            <w:rPr>
              <w:rFonts w:ascii="Arial" w:hAnsi="Arial" w:cs="Arial"/>
              <w:sz w:val="24"/>
              <w:szCs w:val="24"/>
              <w:lang w:val="fr-FR"/>
            </w:rPr>
          </w:pPr>
          <w:r w:rsidRPr="006676CC">
            <w:rPr>
              <w:rFonts w:ascii="Arial" w:hAnsi="Arial" w:cs="Arial"/>
              <w:sz w:val="24"/>
              <w:szCs w:val="24"/>
              <w:lang w:val="fr-FR"/>
            </w:rPr>
            <w:sym w:font="Arial" w:char="00CE"/>
          </w:r>
          <w:r w:rsidRPr="006676CC">
            <w:rPr>
              <w:rFonts w:ascii="Arial" w:hAnsi="Arial" w:cs="Arial"/>
              <w:sz w:val="24"/>
              <w:szCs w:val="24"/>
              <w:lang w:val="fr-FR"/>
            </w:rPr>
            <w:t>n interiorul careului astfel amenajat se va monta instalaţia de foraj  F320 3 DH cu acţionare termică împreună cu anexele acesteia (rampă prăjini, habe de noroi, grup motopompă, grup electrogen, distribuit</w:t>
          </w:r>
          <w:r w:rsidR="002F3511">
            <w:rPr>
              <w:rFonts w:ascii="Arial" w:hAnsi="Arial" w:cs="Arial"/>
              <w:sz w:val="24"/>
              <w:szCs w:val="24"/>
              <w:lang w:val="fr-FR"/>
            </w:rPr>
            <w:t>or electric, baracamente, etc.) :</w:t>
          </w:r>
          <w:r w:rsidRPr="006676CC">
            <w:rPr>
              <w:rFonts w:ascii="Arial" w:hAnsi="Arial" w:cs="Arial"/>
              <w:sz w:val="24"/>
              <w:szCs w:val="24"/>
              <w:lang w:val="fr-FR"/>
            </w:rPr>
            <w:t>hab</w:t>
          </w:r>
          <w:r w:rsidRPr="006676CC">
            <w:rPr>
              <w:rFonts w:ascii="Arial" w:hAnsi="Arial" w:cs="Arial"/>
              <w:sz w:val="24"/>
              <w:szCs w:val="24"/>
              <w:lang w:val="fr-FR"/>
            </w:rPr>
            <w:sym w:font="Arial" w:char="0061"/>
          </w:r>
          <w:r w:rsidRPr="006676CC">
            <w:rPr>
              <w:rFonts w:ascii="Arial" w:hAnsi="Arial" w:cs="Arial"/>
              <w:sz w:val="24"/>
              <w:szCs w:val="24"/>
              <w:lang w:val="fr-FR"/>
            </w:rPr>
            <w:t xml:space="preserve"> ptr. detritus:  70 m</w:t>
          </w:r>
          <w:r w:rsidRPr="006676CC">
            <w:rPr>
              <w:rFonts w:ascii="Arial" w:hAnsi="Arial" w:cs="Arial"/>
              <w:sz w:val="24"/>
              <w:szCs w:val="24"/>
              <w:vertAlign w:val="superscript"/>
              <w:lang w:val="fr-FR"/>
            </w:rPr>
            <w:t>3</w:t>
          </w:r>
          <w:r w:rsidRPr="006676CC">
            <w:rPr>
              <w:rFonts w:ascii="Arial" w:hAnsi="Arial" w:cs="Arial"/>
              <w:sz w:val="24"/>
              <w:szCs w:val="24"/>
              <w:lang w:val="fr-FR"/>
            </w:rPr>
            <w:t xml:space="preserve"> x 1 buc;</w:t>
          </w:r>
          <w:r w:rsidR="002F3511">
            <w:rPr>
              <w:rFonts w:ascii="Arial" w:hAnsi="Arial" w:cs="Arial"/>
              <w:sz w:val="24"/>
              <w:szCs w:val="24"/>
              <w:lang w:val="fr-FR"/>
            </w:rPr>
            <w:t xml:space="preserve"> </w:t>
          </w:r>
          <w:r w:rsidRPr="006676CC">
            <w:rPr>
              <w:rFonts w:ascii="Arial" w:hAnsi="Arial" w:cs="Arial"/>
              <w:sz w:val="24"/>
              <w:szCs w:val="24"/>
              <w:lang w:val="fr-FR"/>
            </w:rPr>
            <w:t>habe ptr. fluid de foraj rezervă:40 m</w:t>
          </w:r>
          <w:r w:rsidRPr="006676CC">
            <w:rPr>
              <w:rFonts w:ascii="Arial" w:hAnsi="Arial" w:cs="Arial"/>
              <w:sz w:val="24"/>
              <w:szCs w:val="24"/>
              <w:vertAlign w:val="superscript"/>
              <w:lang w:val="fr-FR"/>
            </w:rPr>
            <w:t>3</w:t>
          </w:r>
          <w:r w:rsidRPr="006676CC">
            <w:rPr>
              <w:rFonts w:ascii="Arial" w:hAnsi="Arial" w:cs="Arial"/>
              <w:sz w:val="24"/>
              <w:szCs w:val="24"/>
              <w:lang w:val="fr-FR"/>
            </w:rPr>
            <w:t xml:space="preserve"> x 9 buc.;</w:t>
          </w:r>
          <w:r w:rsidR="002F3511">
            <w:rPr>
              <w:rFonts w:ascii="Arial" w:hAnsi="Arial" w:cs="Arial"/>
              <w:sz w:val="24"/>
              <w:szCs w:val="24"/>
              <w:lang w:val="fr-FR"/>
            </w:rPr>
            <w:t xml:space="preserve"> </w:t>
          </w:r>
          <w:r w:rsidRPr="006676CC">
            <w:rPr>
              <w:rFonts w:ascii="Arial" w:hAnsi="Arial" w:cs="Arial"/>
              <w:sz w:val="24"/>
              <w:szCs w:val="24"/>
              <w:lang w:val="fr-FR"/>
            </w:rPr>
            <w:t>hab</w:t>
          </w:r>
          <w:r w:rsidRPr="006676CC">
            <w:rPr>
              <w:rFonts w:ascii="Arial" w:hAnsi="Arial" w:cs="Arial"/>
              <w:sz w:val="24"/>
              <w:szCs w:val="24"/>
              <w:lang w:val="fr-FR"/>
            </w:rPr>
            <w:sym w:font="Arial" w:char="0061"/>
          </w:r>
          <w:r w:rsidRPr="006676CC">
            <w:rPr>
              <w:rFonts w:ascii="Arial" w:hAnsi="Arial" w:cs="Arial"/>
              <w:sz w:val="24"/>
              <w:szCs w:val="24"/>
              <w:lang w:val="fr-FR"/>
            </w:rPr>
            <w:t xml:space="preserve"> ptr. curăţire fluid de foraj: 40 m</w:t>
          </w:r>
          <w:r w:rsidRPr="006676CC">
            <w:rPr>
              <w:rFonts w:ascii="Arial" w:hAnsi="Arial" w:cs="Arial"/>
              <w:sz w:val="24"/>
              <w:szCs w:val="24"/>
              <w:vertAlign w:val="superscript"/>
              <w:lang w:val="fr-FR"/>
            </w:rPr>
            <w:t>3</w:t>
          </w:r>
          <w:r w:rsidRPr="006676CC">
            <w:rPr>
              <w:rFonts w:ascii="Arial" w:hAnsi="Arial" w:cs="Arial"/>
              <w:sz w:val="24"/>
              <w:szCs w:val="24"/>
              <w:lang w:val="fr-FR"/>
            </w:rPr>
            <w:t xml:space="preserve"> x 1 buc.;</w:t>
          </w:r>
          <w:r w:rsidR="002F3511">
            <w:rPr>
              <w:rFonts w:ascii="Arial" w:hAnsi="Arial" w:cs="Arial"/>
              <w:sz w:val="24"/>
              <w:szCs w:val="24"/>
              <w:lang w:val="fr-FR"/>
            </w:rPr>
            <w:t xml:space="preserve"> </w:t>
          </w:r>
          <w:r w:rsidRPr="006676CC">
            <w:rPr>
              <w:rFonts w:ascii="Arial" w:hAnsi="Arial" w:cs="Arial"/>
              <w:sz w:val="24"/>
              <w:szCs w:val="24"/>
              <w:lang w:val="fr-FR"/>
            </w:rPr>
            <w:t>habă tratare fluid foraj: 40 m</w:t>
          </w:r>
          <w:r w:rsidRPr="006676CC">
            <w:rPr>
              <w:rFonts w:ascii="Arial" w:hAnsi="Arial" w:cs="Arial"/>
              <w:sz w:val="24"/>
              <w:szCs w:val="24"/>
              <w:vertAlign w:val="superscript"/>
              <w:lang w:val="fr-FR"/>
            </w:rPr>
            <w:t>3</w:t>
          </w:r>
          <w:r w:rsidRPr="006676CC">
            <w:rPr>
              <w:rFonts w:ascii="Arial" w:hAnsi="Arial" w:cs="Arial"/>
              <w:sz w:val="24"/>
              <w:szCs w:val="24"/>
              <w:lang w:val="fr-FR"/>
            </w:rPr>
            <w:t xml:space="preserve"> x 1 buc.;</w:t>
          </w:r>
          <w:r w:rsidR="002F3511">
            <w:rPr>
              <w:rFonts w:ascii="Arial" w:hAnsi="Arial" w:cs="Arial"/>
              <w:sz w:val="24"/>
              <w:szCs w:val="24"/>
              <w:lang w:val="fr-FR"/>
            </w:rPr>
            <w:t xml:space="preserve"> </w:t>
          </w:r>
          <w:r w:rsidRPr="006676CC">
            <w:rPr>
              <w:rFonts w:ascii="Arial" w:hAnsi="Arial" w:cs="Arial"/>
              <w:sz w:val="24"/>
              <w:szCs w:val="24"/>
              <w:lang w:val="fr-FR"/>
            </w:rPr>
            <w:t>hab</w:t>
          </w:r>
          <w:r w:rsidRPr="006676CC">
            <w:rPr>
              <w:rFonts w:ascii="Arial" w:hAnsi="Arial" w:cs="Arial"/>
              <w:sz w:val="24"/>
              <w:szCs w:val="24"/>
              <w:lang w:val="fr-FR"/>
            </w:rPr>
            <w:sym w:font="Arial" w:char="0061"/>
          </w:r>
          <w:r w:rsidRPr="006676CC">
            <w:rPr>
              <w:rFonts w:ascii="Arial" w:hAnsi="Arial" w:cs="Arial"/>
              <w:sz w:val="24"/>
              <w:szCs w:val="24"/>
              <w:lang w:val="fr-FR"/>
            </w:rPr>
            <w:t xml:space="preserve"> ptr. aspiraţie: 40 m</w:t>
          </w:r>
          <w:r w:rsidRPr="006676CC">
            <w:rPr>
              <w:rFonts w:ascii="Arial" w:hAnsi="Arial" w:cs="Arial"/>
              <w:sz w:val="24"/>
              <w:szCs w:val="24"/>
              <w:vertAlign w:val="superscript"/>
              <w:lang w:val="fr-FR"/>
            </w:rPr>
            <w:t>3</w:t>
          </w:r>
          <w:r w:rsidRPr="006676CC">
            <w:rPr>
              <w:rFonts w:ascii="Arial" w:hAnsi="Arial" w:cs="Arial"/>
              <w:sz w:val="24"/>
              <w:szCs w:val="24"/>
              <w:lang w:val="fr-FR"/>
            </w:rPr>
            <w:t xml:space="preserve"> x 1 buc.;</w:t>
          </w:r>
        </w:p>
        <w:p w:rsidR="00E36124" w:rsidRDefault="00E36124" w:rsidP="001448EE">
          <w:pPr>
            <w:numPr>
              <w:ilvl w:val="12"/>
              <w:numId w:val="0"/>
            </w:numPr>
            <w:spacing w:line="240" w:lineRule="auto"/>
            <w:ind w:firstLine="567"/>
            <w:contextualSpacing/>
            <w:jc w:val="both"/>
            <w:rPr>
              <w:rFonts w:ascii="Arial" w:hAnsi="Arial" w:cs="Arial"/>
              <w:sz w:val="24"/>
              <w:szCs w:val="24"/>
              <w:lang w:val="fr-FR"/>
            </w:rPr>
          </w:pPr>
          <w:r w:rsidRPr="00E36124">
            <w:rPr>
              <w:rFonts w:ascii="Arial" w:hAnsi="Arial" w:cs="Arial"/>
              <w:sz w:val="24"/>
              <w:szCs w:val="24"/>
              <w:lang w:val="fr-FR"/>
            </w:rPr>
            <w:t>Principalele lucrări necesare protejării mediului înconjurător în cazul forării sondei constau în:</w:t>
          </w:r>
          <w:r>
            <w:rPr>
              <w:rFonts w:ascii="Arial" w:hAnsi="Arial" w:cs="Arial"/>
              <w:sz w:val="24"/>
              <w:szCs w:val="24"/>
              <w:lang w:val="fr-FR"/>
            </w:rPr>
            <w:t xml:space="preserve"> </w:t>
          </w:r>
        </w:p>
        <w:p w:rsidR="00E36124" w:rsidRPr="00E36124" w:rsidRDefault="00E36124" w:rsidP="001448EE">
          <w:pPr>
            <w:numPr>
              <w:ilvl w:val="12"/>
              <w:numId w:val="0"/>
            </w:numPr>
            <w:spacing w:line="240" w:lineRule="auto"/>
            <w:ind w:firstLine="567"/>
            <w:contextualSpacing/>
            <w:jc w:val="both"/>
            <w:rPr>
              <w:rFonts w:ascii="Arial" w:hAnsi="Arial" w:cs="Arial"/>
              <w:sz w:val="24"/>
              <w:szCs w:val="24"/>
            </w:rPr>
          </w:pPr>
          <w:r>
            <w:rPr>
              <w:rFonts w:ascii="Arial" w:hAnsi="Arial" w:cs="Arial"/>
              <w:sz w:val="24"/>
              <w:szCs w:val="24"/>
              <w:lang w:val="fr-FR"/>
            </w:rPr>
            <w:t>-</w:t>
          </w:r>
          <w:r w:rsidRPr="00E36124">
            <w:rPr>
              <w:rFonts w:ascii="Arial" w:hAnsi="Arial" w:cs="Arial"/>
              <w:sz w:val="24"/>
              <w:szCs w:val="24"/>
            </w:rPr>
            <w:t xml:space="preserve">şanţ colector </w:t>
          </w:r>
          <w:r w:rsidRPr="00E36124">
            <w:rPr>
              <w:rFonts w:ascii="Arial" w:hAnsi="Arial" w:cs="Arial"/>
              <w:sz w:val="24"/>
              <w:szCs w:val="24"/>
            </w:rPr>
            <w:sym w:font="Arial" w:char="015F"/>
          </w:r>
          <w:r w:rsidRPr="00E36124">
            <w:rPr>
              <w:rFonts w:ascii="Arial" w:hAnsi="Arial" w:cs="Arial"/>
              <w:sz w:val="24"/>
              <w:szCs w:val="24"/>
            </w:rPr>
            <w:t>i transport ape reziduale, din pl</w:t>
          </w:r>
          <w:r w:rsidRPr="00E36124">
            <w:rPr>
              <w:rFonts w:ascii="Arial" w:hAnsi="Arial" w:cs="Arial"/>
              <w:sz w:val="24"/>
              <w:szCs w:val="24"/>
            </w:rPr>
            <w:sym w:font="Arial" w:char="0103"/>
          </w:r>
          <w:r w:rsidRPr="00E36124">
            <w:rPr>
              <w:rFonts w:ascii="Arial" w:hAnsi="Arial" w:cs="Arial"/>
              <w:sz w:val="24"/>
              <w:szCs w:val="24"/>
            </w:rPr>
            <w:t xml:space="preserve">ci prefabricate de beton armat   L = 65 m. </w:t>
          </w:r>
          <w:r w:rsidRPr="00E36124">
            <w:rPr>
              <w:rFonts w:ascii="Arial" w:hAnsi="Arial" w:cs="Arial"/>
              <w:sz w:val="24"/>
              <w:szCs w:val="24"/>
            </w:rPr>
            <w:sym w:font="Arial" w:char="015E"/>
          </w:r>
          <w:r w:rsidRPr="00E36124">
            <w:rPr>
              <w:rFonts w:ascii="Arial" w:hAnsi="Arial" w:cs="Arial"/>
              <w:sz w:val="24"/>
              <w:szCs w:val="24"/>
            </w:rPr>
            <w:t>an</w:t>
          </w:r>
          <w:r w:rsidRPr="00E36124">
            <w:rPr>
              <w:rFonts w:ascii="Arial" w:hAnsi="Arial" w:cs="Arial"/>
              <w:sz w:val="24"/>
              <w:szCs w:val="24"/>
            </w:rPr>
            <w:sym w:font="Arial" w:char="0163"/>
          </w:r>
          <w:r w:rsidRPr="00E36124">
            <w:rPr>
              <w:rFonts w:ascii="Arial" w:hAnsi="Arial" w:cs="Arial"/>
              <w:sz w:val="24"/>
              <w:szCs w:val="24"/>
            </w:rPr>
            <w:t xml:space="preserve">ul va avea profil trapezoidal, cu dimensiunile </w:t>
          </w:r>
          <w:smartTag w:uri="urn:schemas-microsoft-com:office:smarttags" w:element="metricconverter">
            <w:smartTagPr>
              <w:attr w:name="ProductID" w:val="0,40 m"/>
            </w:smartTagPr>
            <w:r w:rsidRPr="00E36124">
              <w:rPr>
                <w:rFonts w:ascii="Arial" w:hAnsi="Arial" w:cs="Arial"/>
                <w:sz w:val="24"/>
                <w:szCs w:val="24"/>
              </w:rPr>
              <w:t>0,40 m</w:t>
            </w:r>
          </w:smartTag>
          <w:r w:rsidRPr="00E36124">
            <w:rPr>
              <w:rFonts w:ascii="Arial" w:hAnsi="Arial" w:cs="Arial"/>
              <w:sz w:val="24"/>
              <w:szCs w:val="24"/>
            </w:rPr>
            <w:t xml:space="preserve"> x </w:t>
          </w:r>
          <w:smartTag w:uri="urn:schemas-microsoft-com:office:smarttags" w:element="metricconverter">
            <w:smartTagPr>
              <w:attr w:name="ProductID" w:val="1,24 m"/>
            </w:smartTagPr>
            <w:r w:rsidRPr="00E36124">
              <w:rPr>
                <w:rFonts w:ascii="Arial" w:hAnsi="Arial" w:cs="Arial"/>
                <w:sz w:val="24"/>
                <w:szCs w:val="24"/>
              </w:rPr>
              <w:t>1,24 m</w:t>
            </w:r>
          </w:smartTag>
          <w:r w:rsidRPr="00E36124">
            <w:rPr>
              <w:rFonts w:ascii="Arial" w:hAnsi="Arial" w:cs="Arial"/>
              <w:sz w:val="24"/>
              <w:szCs w:val="24"/>
            </w:rPr>
            <w:t xml:space="preserve"> x 0,40 m;</w:t>
          </w:r>
        </w:p>
        <w:p w:rsidR="00E36124" w:rsidRPr="00E36124" w:rsidRDefault="00E36124" w:rsidP="001448EE">
          <w:pPr>
            <w:tabs>
              <w:tab w:val="left" w:pos="426"/>
            </w:tabs>
            <w:spacing w:after="0" w:line="240" w:lineRule="auto"/>
            <w:contextualSpacing/>
            <w:jc w:val="both"/>
            <w:rPr>
              <w:rFonts w:ascii="Arial" w:hAnsi="Arial" w:cs="Arial"/>
              <w:sz w:val="24"/>
              <w:szCs w:val="24"/>
            </w:rPr>
          </w:pPr>
          <w:r>
            <w:rPr>
              <w:rFonts w:ascii="Arial" w:hAnsi="Arial" w:cs="Arial"/>
              <w:sz w:val="24"/>
              <w:szCs w:val="24"/>
            </w:rPr>
            <w:tab/>
            <w:t xml:space="preserve">   -b</w:t>
          </w:r>
          <w:r w:rsidRPr="00E36124">
            <w:rPr>
              <w:rFonts w:ascii="Arial" w:hAnsi="Arial" w:cs="Arial"/>
              <w:sz w:val="24"/>
              <w:szCs w:val="24"/>
            </w:rPr>
            <w:t xml:space="preserve">azin colector ape pluviale </w:t>
          </w:r>
          <w:r w:rsidRPr="00E36124">
            <w:rPr>
              <w:rFonts w:ascii="Arial" w:hAnsi="Arial" w:cs="Arial"/>
              <w:sz w:val="24"/>
              <w:szCs w:val="24"/>
            </w:rPr>
            <w:sym w:font="Arial" w:char="015F"/>
          </w:r>
          <w:r w:rsidRPr="00E36124">
            <w:rPr>
              <w:rFonts w:ascii="Arial" w:hAnsi="Arial" w:cs="Arial"/>
              <w:sz w:val="24"/>
              <w:szCs w:val="24"/>
            </w:rPr>
            <w:t>i reziduale.</w:t>
          </w:r>
          <w:r>
            <w:rPr>
              <w:rFonts w:ascii="Arial" w:hAnsi="Arial" w:cs="Arial"/>
              <w:sz w:val="24"/>
              <w:szCs w:val="24"/>
            </w:rPr>
            <w:t xml:space="preserve"> </w:t>
          </w:r>
          <w:r w:rsidRPr="00E36124">
            <w:rPr>
              <w:rFonts w:ascii="Arial" w:hAnsi="Arial" w:cs="Arial"/>
              <w:sz w:val="24"/>
              <w:szCs w:val="24"/>
            </w:rPr>
            <w:tab/>
            <w:t>Bazinul const</w:t>
          </w:r>
          <w:r w:rsidRPr="00E36124">
            <w:rPr>
              <w:rFonts w:ascii="Arial" w:hAnsi="Arial" w:cs="Arial"/>
              <w:sz w:val="24"/>
              <w:szCs w:val="24"/>
            </w:rPr>
            <w:sym w:font="Arial" w:char="0103"/>
          </w:r>
          <w:r w:rsidRPr="00E36124">
            <w:rPr>
              <w:rFonts w:ascii="Arial" w:hAnsi="Arial" w:cs="Arial"/>
              <w:sz w:val="24"/>
              <w:szCs w:val="24"/>
            </w:rPr>
            <w:t xml:space="preserve"> dintr-o hab</w:t>
          </w:r>
          <w:r w:rsidRPr="00E36124">
            <w:rPr>
              <w:rFonts w:ascii="Arial" w:hAnsi="Arial" w:cs="Arial"/>
              <w:sz w:val="24"/>
              <w:szCs w:val="24"/>
            </w:rPr>
            <w:sym w:font="Arial" w:char="0103"/>
          </w:r>
          <w:r w:rsidRPr="00E36124">
            <w:rPr>
              <w:rFonts w:ascii="Arial" w:hAnsi="Arial" w:cs="Arial"/>
              <w:sz w:val="24"/>
              <w:szCs w:val="24"/>
            </w:rPr>
            <w:t xml:space="preserve"> metalic</w:t>
          </w:r>
          <w:r w:rsidRPr="00E36124">
            <w:rPr>
              <w:rFonts w:ascii="Arial" w:hAnsi="Arial" w:cs="Arial"/>
              <w:sz w:val="24"/>
              <w:szCs w:val="24"/>
            </w:rPr>
            <w:sym w:font="Arial" w:char="0103"/>
          </w:r>
          <w:r w:rsidRPr="00E36124">
            <w:rPr>
              <w:rFonts w:ascii="Arial" w:hAnsi="Arial" w:cs="Arial"/>
              <w:sz w:val="24"/>
              <w:szCs w:val="24"/>
            </w:rPr>
            <w:t xml:space="preserve"> cu capacitatea de </w:t>
          </w:r>
          <w:smartTag w:uri="urn:schemas-microsoft-com:office:smarttags" w:element="metricconverter">
            <w:smartTagPr>
              <w:attr w:name="ProductID" w:val="40 m3"/>
            </w:smartTagPr>
            <w:r w:rsidRPr="00E36124">
              <w:rPr>
                <w:rFonts w:ascii="Arial" w:hAnsi="Arial" w:cs="Arial"/>
                <w:color w:val="000000"/>
                <w:sz w:val="24"/>
                <w:szCs w:val="24"/>
              </w:rPr>
              <w:t>40</w:t>
            </w:r>
            <w:r w:rsidRPr="00E36124">
              <w:rPr>
                <w:rFonts w:ascii="Arial" w:hAnsi="Arial" w:cs="Arial"/>
                <w:sz w:val="24"/>
                <w:szCs w:val="24"/>
              </w:rPr>
              <w:t xml:space="preserve"> m</w:t>
            </w:r>
            <w:r w:rsidRPr="00E36124">
              <w:rPr>
                <w:rFonts w:ascii="Arial" w:hAnsi="Arial" w:cs="Arial"/>
                <w:sz w:val="24"/>
                <w:szCs w:val="24"/>
                <w:vertAlign w:val="superscript"/>
              </w:rPr>
              <w:t>3</w:t>
            </w:r>
          </w:smartTag>
          <w:r w:rsidRPr="00E36124">
            <w:rPr>
              <w:rFonts w:ascii="Arial" w:hAnsi="Arial" w:cs="Arial"/>
              <w:sz w:val="24"/>
              <w:szCs w:val="24"/>
            </w:rPr>
            <w:t xml:space="preserve"> ce se va </w:t>
          </w:r>
          <w:r w:rsidRPr="00E36124">
            <w:rPr>
              <w:rFonts w:ascii="Arial" w:hAnsi="Arial" w:cs="Arial"/>
              <w:sz w:val="24"/>
              <w:szCs w:val="24"/>
            </w:rPr>
            <w:sym w:font="Arial" w:char="00EE"/>
          </w:r>
          <w:r w:rsidRPr="00E36124">
            <w:rPr>
              <w:rFonts w:ascii="Arial" w:hAnsi="Arial" w:cs="Arial"/>
              <w:sz w:val="24"/>
              <w:szCs w:val="24"/>
            </w:rPr>
            <w:t xml:space="preserve">ngropa </w:t>
          </w:r>
          <w:r w:rsidRPr="00E36124">
            <w:rPr>
              <w:rFonts w:ascii="Arial" w:hAnsi="Arial" w:cs="Arial"/>
              <w:sz w:val="24"/>
              <w:szCs w:val="24"/>
            </w:rPr>
            <w:sym w:font="Arial" w:char="015F"/>
          </w:r>
          <w:r w:rsidRPr="00E36124">
            <w:rPr>
              <w:rFonts w:ascii="Arial" w:hAnsi="Arial" w:cs="Arial"/>
              <w:sz w:val="24"/>
              <w:szCs w:val="24"/>
            </w:rPr>
            <w:t>i     proteja cu capac metalic.</w:t>
          </w:r>
        </w:p>
        <w:p w:rsidR="00E36124" w:rsidRPr="00E36124" w:rsidRDefault="00E36124" w:rsidP="001448EE">
          <w:pPr>
            <w:spacing w:after="0" w:line="240" w:lineRule="auto"/>
            <w:contextualSpacing/>
            <w:jc w:val="both"/>
            <w:rPr>
              <w:rFonts w:ascii="Arial" w:hAnsi="Arial" w:cs="Arial"/>
              <w:sz w:val="24"/>
              <w:szCs w:val="24"/>
            </w:rPr>
          </w:pPr>
          <w:r>
            <w:rPr>
              <w:rFonts w:ascii="Arial" w:hAnsi="Arial" w:cs="Arial"/>
              <w:sz w:val="24"/>
              <w:szCs w:val="24"/>
            </w:rPr>
            <w:t xml:space="preserve">         -</w:t>
          </w:r>
          <w:r w:rsidRPr="00E36124">
            <w:rPr>
              <w:rFonts w:ascii="Arial" w:hAnsi="Arial" w:cs="Arial"/>
              <w:sz w:val="24"/>
              <w:szCs w:val="24"/>
            </w:rPr>
            <w:t>hab</w:t>
          </w:r>
          <w:r>
            <w:rPr>
              <w:rFonts w:ascii="Arial" w:hAnsi="Arial" w:cs="Arial"/>
              <w:sz w:val="24"/>
              <w:szCs w:val="24"/>
            </w:rPr>
            <w:t>a</w:t>
          </w:r>
          <w:r w:rsidRPr="00E36124">
            <w:rPr>
              <w:rFonts w:ascii="Arial" w:hAnsi="Arial" w:cs="Arial"/>
              <w:sz w:val="24"/>
              <w:szCs w:val="24"/>
            </w:rPr>
            <w:t xml:space="preserve"> metalice semi</w:t>
          </w:r>
          <w:r w:rsidRPr="00E36124">
            <w:rPr>
              <w:rFonts w:ascii="Arial" w:hAnsi="Arial" w:cs="Arial"/>
              <w:sz w:val="24"/>
              <w:szCs w:val="24"/>
            </w:rPr>
            <w:sym w:font="Arial" w:char="00EE"/>
          </w:r>
          <w:r w:rsidRPr="00E36124">
            <w:rPr>
              <w:rFonts w:ascii="Arial" w:hAnsi="Arial" w:cs="Arial"/>
              <w:sz w:val="24"/>
              <w:szCs w:val="24"/>
            </w:rPr>
            <w:t xml:space="preserve">ngropate pentru depozitarea detritusului </w:t>
          </w:r>
          <w:r>
            <w:rPr>
              <w:rFonts w:ascii="Arial" w:hAnsi="Arial" w:cs="Arial"/>
              <w:sz w:val="24"/>
              <w:szCs w:val="24"/>
            </w:rPr>
            <w:t>c</w:t>
          </w:r>
          <w:r w:rsidRPr="00E36124">
            <w:rPr>
              <w:rFonts w:ascii="Arial" w:hAnsi="Arial" w:cs="Arial"/>
              <w:sz w:val="24"/>
              <w:szCs w:val="24"/>
            </w:rPr>
            <w:t>olectat de la sitele vibratoare. Haba metalic</w:t>
          </w:r>
          <w:r w:rsidRPr="00E36124">
            <w:rPr>
              <w:rFonts w:ascii="Arial" w:hAnsi="Arial" w:cs="Arial"/>
              <w:sz w:val="24"/>
              <w:szCs w:val="24"/>
            </w:rPr>
            <w:sym w:font="Arial" w:char="0103"/>
          </w:r>
          <w:r w:rsidRPr="00E36124">
            <w:rPr>
              <w:rFonts w:ascii="Arial" w:hAnsi="Arial" w:cs="Arial"/>
              <w:sz w:val="24"/>
              <w:szCs w:val="24"/>
            </w:rPr>
            <w:t xml:space="preserve"> va avea capacitatea de </w:t>
          </w:r>
          <w:r w:rsidR="00DA5ECD">
            <w:rPr>
              <w:rFonts w:ascii="Arial" w:hAnsi="Arial" w:cs="Arial"/>
              <w:sz w:val="24"/>
              <w:szCs w:val="24"/>
            </w:rPr>
            <w:t>70</w:t>
          </w:r>
          <w:r w:rsidRPr="00E36124">
            <w:rPr>
              <w:rFonts w:ascii="Arial" w:hAnsi="Arial" w:cs="Arial"/>
              <w:color w:val="0000FF"/>
              <w:sz w:val="24"/>
              <w:szCs w:val="24"/>
            </w:rPr>
            <w:t xml:space="preserve"> </w:t>
          </w:r>
          <w:r w:rsidRPr="00E36124">
            <w:rPr>
              <w:rFonts w:ascii="Arial" w:hAnsi="Arial" w:cs="Arial"/>
              <w:sz w:val="24"/>
              <w:szCs w:val="24"/>
            </w:rPr>
            <w:t>m</w:t>
          </w:r>
          <w:r w:rsidRPr="00E36124">
            <w:rPr>
              <w:rFonts w:ascii="Arial" w:hAnsi="Arial" w:cs="Arial"/>
              <w:sz w:val="24"/>
              <w:szCs w:val="24"/>
              <w:vertAlign w:val="superscript"/>
            </w:rPr>
            <w:t>3</w:t>
          </w:r>
          <w:r w:rsidRPr="00E36124">
            <w:rPr>
              <w:rFonts w:ascii="Arial" w:hAnsi="Arial" w:cs="Arial"/>
              <w:sz w:val="24"/>
              <w:szCs w:val="24"/>
            </w:rPr>
            <w:t xml:space="preserve"> </w:t>
          </w:r>
          <w:r w:rsidRPr="00E36124">
            <w:rPr>
              <w:rFonts w:ascii="Arial" w:hAnsi="Arial" w:cs="Arial"/>
              <w:sz w:val="24"/>
              <w:szCs w:val="24"/>
            </w:rPr>
            <w:sym w:font="Arial" w:char="015F"/>
          </w:r>
          <w:r w:rsidRPr="00E36124">
            <w:rPr>
              <w:rFonts w:ascii="Arial" w:hAnsi="Arial" w:cs="Arial"/>
              <w:sz w:val="24"/>
              <w:szCs w:val="24"/>
            </w:rPr>
            <w:t xml:space="preserve">i va fi </w:t>
          </w:r>
          <w:r w:rsidRPr="00E36124">
            <w:rPr>
              <w:rFonts w:ascii="Arial" w:hAnsi="Arial" w:cs="Arial"/>
              <w:sz w:val="24"/>
              <w:szCs w:val="24"/>
            </w:rPr>
            <w:sym w:font="Arial" w:char="00EE"/>
          </w:r>
          <w:r w:rsidRPr="00E36124">
            <w:rPr>
              <w:rFonts w:ascii="Arial" w:hAnsi="Arial" w:cs="Arial"/>
              <w:sz w:val="24"/>
              <w:szCs w:val="24"/>
            </w:rPr>
            <w:t>ngropat</w:t>
          </w:r>
          <w:r w:rsidRPr="00E36124">
            <w:rPr>
              <w:rFonts w:ascii="Arial" w:hAnsi="Arial" w:cs="Arial"/>
              <w:sz w:val="24"/>
              <w:szCs w:val="24"/>
            </w:rPr>
            <w:sym w:font="Arial" w:char="0103"/>
          </w:r>
          <w:r w:rsidRPr="00E36124">
            <w:rPr>
              <w:rFonts w:ascii="Arial" w:hAnsi="Arial" w:cs="Arial"/>
              <w:sz w:val="24"/>
              <w:szCs w:val="24"/>
            </w:rPr>
            <w:t xml:space="preserve"> la </w:t>
          </w:r>
          <w:smartTag w:uri="urn:schemas-microsoft-com:office:smarttags" w:element="metricconverter">
            <w:smartTagPr>
              <w:attr w:name="ProductID" w:val="1 m"/>
            </w:smartTagPr>
            <w:r w:rsidRPr="00E36124">
              <w:rPr>
                <w:rFonts w:ascii="Arial" w:hAnsi="Arial" w:cs="Arial"/>
                <w:sz w:val="24"/>
                <w:szCs w:val="24"/>
              </w:rPr>
              <w:t>1 m</w:t>
            </w:r>
          </w:smartTag>
          <w:r w:rsidRPr="00E36124">
            <w:rPr>
              <w:rFonts w:ascii="Arial" w:hAnsi="Arial" w:cs="Arial"/>
              <w:sz w:val="24"/>
              <w:szCs w:val="24"/>
            </w:rPr>
            <w:t xml:space="preserve"> de nivelul solului. </w:t>
          </w:r>
        </w:p>
        <w:p w:rsidR="00E36124" w:rsidRPr="00E36124" w:rsidRDefault="009A2077" w:rsidP="001448EE">
          <w:pPr>
            <w:spacing w:after="0" w:line="240" w:lineRule="auto"/>
            <w:contextualSpacing/>
            <w:jc w:val="both"/>
            <w:rPr>
              <w:rFonts w:ascii="Arial" w:hAnsi="Arial" w:cs="Arial"/>
              <w:sz w:val="24"/>
              <w:szCs w:val="24"/>
            </w:rPr>
          </w:pPr>
          <w:r>
            <w:rPr>
              <w:rFonts w:ascii="Arial" w:hAnsi="Arial" w:cs="Arial"/>
              <w:sz w:val="24"/>
              <w:szCs w:val="24"/>
            </w:rPr>
            <w:t xml:space="preserve">         -ş</w:t>
          </w:r>
          <w:r w:rsidR="00E36124" w:rsidRPr="00E36124">
            <w:rPr>
              <w:rFonts w:ascii="Arial" w:hAnsi="Arial" w:cs="Arial"/>
              <w:sz w:val="24"/>
              <w:szCs w:val="24"/>
            </w:rPr>
            <w:t>anţ colector eventuale scursori, din placi prefabricate de beton  armat  L = 30 m, H = 0,3 m;</w:t>
          </w:r>
        </w:p>
        <w:p w:rsidR="00E36124" w:rsidRPr="00E36124" w:rsidRDefault="009A2077" w:rsidP="001448EE">
          <w:pPr>
            <w:tabs>
              <w:tab w:val="left" w:pos="993"/>
            </w:tabs>
            <w:suppressAutoHyphens/>
            <w:spacing w:after="0" w:line="240" w:lineRule="auto"/>
            <w:contextualSpacing/>
            <w:jc w:val="both"/>
            <w:rPr>
              <w:rFonts w:ascii="Arial" w:hAnsi="Arial" w:cs="Arial"/>
              <w:color w:val="000000"/>
              <w:sz w:val="24"/>
              <w:szCs w:val="24"/>
              <w:lang w:val="fr-FR"/>
            </w:rPr>
          </w:pPr>
          <w:r>
            <w:rPr>
              <w:rFonts w:ascii="Arial" w:hAnsi="Arial" w:cs="Arial"/>
              <w:color w:val="000000"/>
              <w:sz w:val="24"/>
              <w:szCs w:val="24"/>
              <w:lang w:val="fr-FR"/>
            </w:rPr>
            <w:t xml:space="preserve">         -haba</w:t>
          </w:r>
          <w:r w:rsidR="00E36124" w:rsidRPr="00E36124">
            <w:rPr>
              <w:rFonts w:ascii="Arial" w:hAnsi="Arial" w:cs="Arial"/>
              <w:color w:val="000000"/>
              <w:sz w:val="24"/>
              <w:szCs w:val="24"/>
              <w:lang w:val="fr-FR"/>
            </w:rPr>
            <w:t xml:space="preserve"> metalice ( V= 1 m</w:t>
          </w:r>
          <w:r w:rsidR="00E36124" w:rsidRPr="00E36124">
            <w:rPr>
              <w:rFonts w:ascii="Arial" w:hAnsi="Arial" w:cs="Arial"/>
              <w:color w:val="000000"/>
              <w:sz w:val="24"/>
              <w:szCs w:val="24"/>
              <w:vertAlign w:val="superscript"/>
              <w:lang w:val="fr-FR"/>
            </w:rPr>
            <w:t xml:space="preserve">3 </w:t>
          </w:r>
          <w:r>
            <w:rPr>
              <w:rFonts w:ascii="Arial" w:hAnsi="Arial" w:cs="Arial"/>
              <w:color w:val="000000"/>
              <w:sz w:val="24"/>
              <w:szCs w:val="24"/>
              <w:lang w:val="fr-FR"/>
            </w:rPr>
            <w:t>) îngropata,</w:t>
          </w:r>
          <w:r w:rsidR="00E36124" w:rsidRPr="00E36124">
            <w:rPr>
              <w:rFonts w:ascii="Arial" w:hAnsi="Arial" w:cs="Arial"/>
              <w:color w:val="000000"/>
              <w:sz w:val="24"/>
              <w:szCs w:val="24"/>
              <w:lang w:val="fr-FR"/>
            </w:rPr>
            <w:t xml:space="preserve"> în apropierea  pompelor de noroi pentru preluarea eventualelor scurgeri.  </w:t>
          </w:r>
        </w:p>
        <w:p w:rsidR="00E36124" w:rsidRPr="00E36124" w:rsidRDefault="00E36124" w:rsidP="001448EE">
          <w:pPr>
            <w:spacing w:line="240" w:lineRule="auto"/>
            <w:ind w:firstLine="576"/>
            <w:contextualSpacing/>
            <w:jc w:val="both"/>
            <w:rPr>
              <w:rFonts w:ascii="Arial" w:hAnsi="Arial" w:cs="Arial"/>
              <w:sz w:val="24"/>
              <w:szCs w:val="24"/>
              <w:lang/>
            </w:rPr>
          </w:pPr>
          <w:r w:rsidRPr="00E36124">
            <w:rPr>
              <w:rFonts w:ascii="Arial" w:hAnsi="Arial" w:cs="Arial"/>
              <w:sz w:val="24"/>
              <w:szCs w:val="24"/>
              <w:lang/>
            </w:rPr>
            <w:t>Detritusul rezultat la foraj  va fi transportat şi prelucrat la unul din punctele de lucru stabilit de contractorul de specialitate prin contract.</w:t>
          </w:r>
        </w:p>
        <w:p w:rsidR="001F5AEC" w:rsidRPr="00E36124" w:rsidRDefault="001F5AEC" w:rsidP="001448EE">
          <w:pPr>
            <w:tabs>
              <w:tab w:val="left" w:pos="1080"/>
            </w:tabs>
            <w:suppressAutoHyphens/>
            <w:spacing w:after="0" w:line="240" w:lineRule="auto"/>
            <w:ind w:left="1080"/>
            <w:contextualSpacing/>
            <w:jc w:val="both"/>
            <w:rPr>
              <w:rFonts w:ascii="Arial" w:hAnsi="Arial" w:cs="Arial"/>
              <w:b/>
              <w:i/>
              <w:noProof/>
              <w:sz w:val="24"/>
              <w:szCs w:val="24"/>
            </w:rPr>
          </w:pPr>
        </w:p>
        <w:p w:rsidR="002767B4" w:rsidRPr="002767B4" w:rsidRDefault="002767B4" w:rsidP="001448EE">
          <w:pPr>
            <w:tabs>
              <w:tab w:val="num" w:pos="1080"/>
            </w:tabs>
            <w:suppressAutoHyphens/>
            <w:spacing w:after="0" w:line="240" w:lineRule="auto"/>
            <w:ind w:left="1080"/>
            <w:contextualSpacing/>
            <w:jc w:val="both"/>
            <w:rPr>
              <w:rFonts w:ascii="Arial" w:hAnsi="Arial" w:cs="Arial"/>
              <w:b/>
              <w:i/>
              <w:noProof/>
              <w:sz w:val="24"/>
              <w:szCs w:val="24"/>
            </w:rPr>
          </w:pPr>
          <w:r w:rsidRPr="002767B4">
            <w:rPr>
              <w:rFonts w:ascii="Arial" w:hAnsi="Arial" w:cs="Arial"/>
              <w:b/>
              <w:i/>
              <w:noProof/>
              <w:sz w:val="24"/>
              <w:szCs w:val="24"/>
            </w:rPr>
            <w:t>Forajul sondei</w:t>
          </w:r>
        </w:p>
        <w:p w:rsidR="00DA5ECD" w:rsidRPr="00DA5ECD" w:rsidRDefault="00DA5ECD" w:rsidP="001448EE">
          <w:pPr>
            <w:spacing w:line="240" w:lineRule="auto"/>
            <w:ind w:firstLine="567"/>
            <w:contextualSpacing/>
            <w:jc w:val="both"/>
            <w:rPr>
              <w:rFonts w:ascii="Arial" w:hAnsi="Arial" w:cs="Arial"/>
              <w:noProof/>
              <w:sz w:val="24"/>
              <w:szCs w:val="24"/>
              <w:lang w:val="ro-RO"/>
            </w:rPr>
          </w:pPr>
          <w:r w:rsidRPr="00DA5ECD">
            <w:rPr>
              <w:rFonts w:ascii="Arial" w:hAnsi="Arial" w:cs="Arial"/>
              <w:noProof/>
              <w:sz w:val="24"/>
              <w:szCs w:val="24"/>
            </w:rPr>
            <w:t>Tehnologia de foraj aplicată este tehnologia forajului rotativ, cu circulaţia directă.</w:t>
          </w:r>
          <w:r w:rsidRPr="00DA5ECD">
            <w:rPr>
              <w:rFonts w:ascii="Arial" w:hAnsi="Arial" w:cs="Arial"/>
              <w:noProof/>
              <w:sz w:val="24"/>
              <w:szCs w:val="24"/>
              <w:lang w:val="ro-RO"/>
            </w:rPr>
            <w:t xml:space="preserve">  Echipamentul cu care se va săpa sonda este instalatia de foraj F 320 termică.</w:t>
          </w:r>
        </w:p>
        <w:p w:rsidR="00DA5ECD" w:rsidRPr="00DA5ECD" w:rsidRDefault="00DA5ECD" w:rsidP="001448EE">
          <w:pPr>
            <w:numPr>
              <w:ilvl w:val="0"/>
              <w:numId w:val="20"/>
            </w:numPr>
            <w:tabs>
              <w:tab w:val="clear" w:pos="360"/>
              <w:tab w:val="num" w:pos="1080"/>
            </w:tabs>
            <w:spacing w:after="0" w:line="240" w:lineRule="auto"/>
            <w:ind w:left="1080"/>
            <w:contextualSpacing/>
            <w:jc w:val="both"/>
            <w:rPr>
              <w:rFonts w:ascii="Arial" w:hAnsi="Arial" w:cs="Arial"/>
              <w:sz w:val="24"/>
              <w:szCs w:val="24"/>
              <w:lang/>
            </w:rPr>
          </w:pPr>
          <w:r w:rsidRPr="00DA5ECD">
            <w:rPr>
              <w:rFonts w:ascii="Arial" w:hAnsi="Arial" w:cs="Arial"/>
              <w:sz w:val="24"/>
              <w:szCs w:val="24"/>
              <w:lang/>
            </w:rPr>
            <w:t xml:space="preserve">Coloana de ancoraj: </w:t>
          </w:r>
          <w:r w:rsidRPr="00DA5ECD">
            <w:rPr>
              <w:rFonts w:ascii="Arial" w:hAnsi="Arial" w:cs="Arial"/>
              <w:sz w:val="24"/>
              <w:szCs w:val="24"/>
              <w:lang/>
            </w:rPr>
            <w:sym w:font="Symbol" w:char="F0C6"/>
          </w:r>
          <w:r w:rsidRPr="00DA5ECD">
            <w:rPr>
              <w:rFonts w:ascii="Arial" w:hAnsi="Arial" w:cs="Arial"/>
              <w:sz w:val="24"/>
              <w:szCs w:val="24"/>
              <w:lang/>
            </w:rPr>
            <w:t xml:space="preserve"> 13.3/8 in x 299 m, cimentată la zi (existentă);</w:t>
          </w:r>
        </w:p>
        <w:p w:rsidR="00DA5ECD" w:rsidRPr="00DA5ECD" w:rsidRDefault="00DA5ECD" w:rsidP="001448EE">
          <w:pPr>
            <w:numPr>
              <w:ilvl w:val="0"/>
              <w:numId w:val="20"/>
            </w:numPr>
            <w:tabs>
              <w:tab w:val="clear" w:pos="360"/>
              <w:tab w:val="num" w:pos="1080"/>
            </w:tabs>
            <w:spacing w:after="0" w:line="240" w:lineRule="auto"/>
            <w:ind w:left="1080"/>
            <w:contextualSpacing/>
            <w:jc w:val="both"/>
            <w:rPr>
              <w:rFonts w:ascii="Arial" w:hAnsi="Arial" w:cs="Arial"/>
              <w:sz w:val="24"/>
              <w:szCs w:val="24"/>
              <w:lang/>
            </w:rPr>
          </w:pPr>
          <w:r w:rsidRPr="00DA5ECD">
            <w:rPr>
              <w:rFonts w:ascii="Arial" w:hAnsi="Arial" w:cs="Arial"/>
              <w:sz w:val="24"/>
              <w:szCs w:val="24"/>
              <w:lang/>
            </w:rPr>
            <w:t xml:space="preserve">Coloana tehnică I : </w:t>
          </w:r>
          <w:r w:rsidRPr="00DA5ECD">
            <w:rPr>
              <w:rFonts w:ascii="Arial" w:hAnsi="Arial" w:cs="Arial"/>
              <w:sz w:val="24"/>
              <w:szCs w:val="24"/>
              <w:lang/>
            </w:rPr>
            <w:sym w:font="Symbol" w:char="F0C6"/>
          </w:r>
          <w:r w:rsidRPr="00DA5ECD">
            <w:rPr>
              <w:rFonts w:ascii="Arial" w:hAnsi="Arial" w:cs="Arial"/>
              <w:sz w:val="24"/>
              <w:szCs w:val="24"/>
              <w:lang/>
            </w:rPr>
            <w:t xml:space="preserve">  9.5/8 in x 2150, cu nivel ciment la 280 m (existentă);</w:t>
          </w:r>
        </w:p>
        <w:p w:rsidR="00DA5ECD" w:rsidRPr="00DA5ECD" w:rsidRDefault="00DA5ECD" w:rsidP="001448EE">
          <w:pPr>
            <w:numPr>
              <w:ilvl w:val="0"/>
              <w:numId w:val="20"/>
            </w:numPr>
            <w:tabs>
              <w:tab w:val="clear" w:pos="360"/>
              <w:tab w:val="num" w:pos="1080"/>
            </w:tabs>
            <w:spacing w:after="0" w:line="240" w:lineRule="auto"/>
            <w:ind w:left="1080"/>
            <w:contextualSpacing/>
            <w:jc w:val="both"/>
            <w:rPr>
              <w:rFonts w:ascii="Arial" w:hAnsi="Arial" w:cs="Arial"/>
              <w:sz w:val="24"/>
              <w:szCs w:val="24"/>
              <w:lang/>
            </w:rPr>
          </w:pPr>
          <w:r w:rsidRPr="00DA5ECD">
            <w:rPr>
              <w:rFonts w:ascii="Arial" w:hAnsi="Arial" w:cs="Arial"/>
              <w:sz w:val="24"/>
              <w:szCs w:val="24"/>
              <w:lang/>
            </w:rPr>
            <w:t xml:space="preserve">Coloana tehnică II : L </w:t>
          </w:r>
          <w:r w:rsidRPr="00DA5ECD">
            <w:rPr>
              <w:rFonts w:ascii="Arial" w:hAnsi="Arial" w:cs="Arial"/>
              <w:sz w:val="24"/>
              <w:szCs w:val="24"/>
              <w:lang/>
            </w:rPr>
            <w:sym w:font="Symbol" w:char="F0C6"/>
          </w:r>
          <w:r w:rsidRPr="00DA5ECD">
            <w:rPr>
              <w:rFonts w:ascii="Arial" w:hAnsi="Arial" w:cs="Arial"/>
              <w:sz w:val="24"/>
              <w:szCs w:val="24"/>
              <w:lang/>
            </w:rPr>
            <w:t xml:space="preserve"> 7 in x 3800 m TVD (3816 m MD) - 2150 m, cimentat pe toată lungimea;</w:t>
          </w:r>
        </w:p>
        <w:p w:rsidR="00DA5ECD" w:rsidRPr="00DA5ECD" w:rsidRDefault="00DA5ECD" w:rsidP="001448EE">
          <w:pPr>
            <w:numPr>
              <w:ilvl w:val="0"/>
              <w:numId w:val="20"/>
            </w:numPr>
            <w:tabs>
              <w:tab w:val="clear" w:pos="360"/>
              <w:tab w:val="num" w:pos="1080"/>
            </w:tabs>
            <w:spacing w:after="0" w:line="240" w:lineRule="auto"/>
            <w:ind w:left="1080"/>
            <w:contextualSpacing/>
            <w:jc w:val="both"/>
            <w:rPr>
              <w:rFonts w:ascii="Arial" w:hAnsi="Arial" w:cs="Arial"/>
              <w:sz w:val="24"/>
              <w:szCs w:val="24"/>
              <w:lang/>
            </w:rPr>
          </w:pPr>
          <w:r w:rsidRPr="00DA5ECD">
            <w:rPr>
              <w:rFonts w:ascii="Arial" w:hAnsi="Arial" w:cs="Arial"/>
              <w:sz w:val="24"/>
              <w:szCs w:val="24"/>
              <w:lang/>
            </w:rPr>
            <w:t xml:space="preserve">Coloana exploatare: </w:t>
          </w:r>
          <w:r w:rsidRPr="00DA5ECD">
            <w:rPr>
              <w:rFonts w:ascii="Arial" w:hAnsi="Arial" w:cs="Arial"/>
              <w:sz w:val="24"/>
              <w:szCs w:val="24"/>
              <w:lang/>
            </w:rPr>
            <w:sym w:font="Symbol" w:char="F0C6"/>
          </w:r>
          <w:r w:rsidRPr="00DA5ECD">
            <w:rPr>
              <w:rFonts w:ascii="Arial" w:hAnsi="Arial" w:cs="Arial"/>
              <w:sz w:val="24"/>
              <w:szCs w:val="24"/>
              <w:lang/>
            </w:rPr>
            <w:t xml:space="preserve"> 5.1/2 in + 5 in x 4400 m TVD (4421 m MD), cu nivel ciment la 1500 m;</w:t>
          </w:r>
        </w:p>
        <w:p w:rsidR="00DA5ECD" w:rsidRPr="00DA5ECD" w:rsidRDefault="00DA5ECD" w:rsidP="001448EE">
          <w:pPr>
            <w:spacing w:line="240" w:lineRule="auto"/>
            <w:ind w:firstLine="567"/>
            <w:contextualSpacing/>
            <w:jc w:val="both"/>
            <w:rPr>
              <w:rFonts w:ascii="Arial" w:hAnsi="Arial" w:cs="Arial"/>
              <w:noProof/>
              <w:sz w:val="24"/>
              <w:szCs w:val="24"/>
            </w:rPr>
          </w:pPr>
          <w:r w:rsidRPr="00DA5ECD">
            <w:rPr>
              <w:rFonts w:ascii="Arial" w:hAnsi="Arial" w:cs="Arial"/>
              <w:noProof/>
              <w:sz w:val="24"/>
              <w:szCs w:val="24"/>
            </w:rPr>
            <w:t xml:space="preserve">  Sonda urmează a se executa la adâncimea de 4400 m</w:t>
          </w:r>
          <w:r w:rsidRPr="00DA5ECD">
            <w:rPr>
              <w:rFonts w:ascii="Arial" w:hAnsi="Arial" w:cs="Arial"/>
              <w:sz w:val="24"/>
              <w:szCs w:val="24"/>
              <w:lang/>
            </w:rPr>
            <w:t xml:space="preserve"> TVD</w:t>
          </w:r>
          <w:r w:rsidRPr="00DA5ECD">
            <w:rPr>
              <w:rFonts w:ascii="Arial" w:hAnsi="Arial" w:cs="Arial"/>
              <w:noProof/>
              <w:sz w:val="24"/>
              <w:szCs w:val="24"/>
            </w:rPr>
            <w:t xml:space="preserve">, adâncime pe verticală. </w:t>
          </w:r>
        </w:p>
        <w:p w:rsidR="00B303E6" w:rsidRPr="00DA5ECD" w:rsidRDefault="00B303E6" w:rsidP="001448EE">
          <w:pPr>
            <w:ind w:firstLine="720"/>
            <w:jc w:val="both"/>
            <w:rPr>
              <w:rFonts w:ascii="Arial" w:hAnsi="Arial" w:cs="Arial"/>
              <w:sz w:val="24"/>
              <w:szCs w:val="24"/>
            </w:rPr>
          </w:pPr>
        </w:p>
        <w:p w:rsidR="00DA5ECD" w:rsidRPr="00DA5ECD" w:rsidRDefault="00DA5ECD" w:rsidP="001448EE">
          <w:pPr>
            <w:pStyle w:val="BodyTextIndent2"/>
            <w:ind w:left="357"/>
            <w:contextualSpacing/>
            <w:rPr>
              <w:rFonts w:ascii="Arial" w:hAnsi="Arial" w:cs="Arial"/>
              <w:noProof/>
              <w:szCs w:val="24"/>
            </w:rPr>
          </w:pPr>
          <w:r w:rsidRPr="00DA5ECD">
            <w:rPr>
              <w:rFonts w:ascii="Arial" w:hAnsi="Arial" w:cs="Arial"/>
              <w:noProof/>
              <w:szCs w:val="24"/>
            </w:rPr>
            <w:t>Circuitul complet al fluidului de foraj este următorul :</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fluidul de foraj este aspirat din habe metalice şi refulat sub presiune prin conducte orizontale şi verticale, în capul hidraulic prin prăjini şi orificiile sapei;</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apoi fluidul de foraj încărcat cu detritus urcă prin spaţiul inelar format între prăjini şi pereţii sondei la suprafaţă;</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la suprafaţă fluidul cu detritus trece prin sitele vibratoare, unde are loc îndepărtarea detritusului, după care prin jgheaburi ajunge în habele de stocare;</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 xml:space="preserve">fluidul de foraj este curăţat de particulele fine (nisip, rocă) cu ajutorul hidrocicloanelor.sau a unei centrifuge, omogenizat şi tratat. </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fluidul astfel curăţat este recirculat în sondă;</w:t>
          </w:r>
        </w:p>
        <w:p w:rsidR="00DA5ECD" w:rsidRPr="00DA5ECD" w:rsidRDefault="00DA5ECD" w:rsidP="001448EE">
          <w:pPr>
            <w:numPr>
              <w:ilvl w:val="0"/>
              <w:numId w:val="21"/>
            </w:numPr>
            <w:suppressAutoHyphens/>
            <w:spacing w:after="0" w:line="240" w:lineRule="auto"/>
            <w:contextualSpacing/>
            <w:jc w:val="both"/>
            <w:rPr>
              <w:rFonts w:ascii="Arial" w:hAnsi="Arial" w:cs="Arial"/>
              <w:noProof/>
              <w:sz w:val="24"/>
              <w:szCs w:val="24"/>
            </w:rPr>
          </w:pPr>
          <w:r w:rsidRPr="00DA5ECD">
            <w:rPr>
              <w:rFonts w:ascii="Arial" w:hAnsi="Arial" w:cs="Arial"/>
              <w:noProof/>
              <w:sz w:val="24"/>
              <w:szCs w:val="24"/>
            </w:rPr>
            <w:t>detritusul separat din fluidul de foraj este stocat în haba metalică de 70 m</w:t>
          </w:r>
          <w:r w:rsidRPr="00DA5ECD">
            <w:rPr>
              <w:rFonts w:ascii="Arial" w:hAnsi="Arial" w:cs="Arial"/>
              <w:noProof/>
              <w:sz w:val="24"/>
              <w:szCs w:val="24"/>
              <w:vertAlign w:val="superscript"/>
            </w:rPr>
            <w:t xml:space="preserve">3 </w:t>
          </w:r>
          <w:r w:rsidRPr="00DA5ECD">
            <w:rPr>
              <w:rFonts w:ascii="Arial" w:hAnsi="Arial" w:cs="Arial"/>
              <w:noProof/>
              <w:sz w:val="24"/>
              <w:szCs w:val="24"/>
            </w:rPr>
            <w:t xml:space="preserve"> şi se va transporta de către contractorul de foraj la un depozit autorizat de </w:t>
          </w:r>
          <w:r>
            <w:rPr>
              <w:rFonts w:ascii="Arial" w:hAnsi="Arial" w:cs="Arial"/>
              <w:noProof/>
              <w:sz w:val="24"/>
              <w:szCs w:val="24"/>
            </w:rPr>
            <w:t>autoritatea de mediu</w:t>
          </w:r>
          <w:r w:rsidRPr="00DA5ECD">
            <w:rPr>
              <w:rFonts w:ascii="Arial" w:hAnsi="Arial" w:cs="Arial"/>
              <w:noProof/>
              <w:sz w:val="24"/>
              <w:szCs w:val="24"/>
            </w:rPr>
            <w:t xml:space="preserve">. </w:t>
          </w:r>
        </w:p>
        <w:p w:rsidR="00E36124" w:rsidRPr="00E36124" w:rsidRDefault="00E36124" w:rsidP="001448EE">
          <w:pPr>
            <w:tabs>
              <w:tab w:val="left" w:pos="567"/>
            </w:tabs>
            <w:spacing w:line="240" w:lineRule="auto"/>
            <w:contextualSpacing/>
            <w:jc w:val="both"/>
            <w:rPr>
              <w:rFonts w:ascii="Arial" w:hAnsi="Arial" w:cs="Arial"/>
              <w:noProof/>
              <w:sz w:val="24"/>
              <w:szCs w:val="24"/>
            </w:rPr>
          </w:pPr>
          <w:r w:rsidRPr="006A28E7">
            <w:rPr>
              <w:rFonts w:cs="Arial"/>
              <w:noProof/>
              <w:szCs w:val="24"/>
            </w:rPr>
            <w:t xml:space="preserve">        </w:t>
          </w:r>
          <w:r w:rsidRPr="00E36124">
            <w:rPr>
              <w:rFonts w:ascii="Arial" w:hAnsi="Arial" w:cs="Arial"/>
              <w:noProof/>
              <w:sz w:val="24"/>
              <w:szCs w:val="24"/>
            </w:rPr>
            <w:t>Alimentarea cu apa potabila a personalului care deserveste instalatia de foraj se va realiza prin achizitionare (de catre contractorul lucrarilor) de apa potabila imbuteliata in PET-uri de plastic.Alimentarea cu apă tehnologică a instalaţiei de foraj se va realiza prin transportul cu cisterna, prin grija executantului de la o sursă autorizată şi contorizată.</w:t>
          </w:r>
        </w:p>
        <w:p w:rsidR="001C4C75" w:rsidRDefault="00E36124" w:rsidP="001448EE">
          <w:pPr>
            <w:autoSpaceDE w:val="0"/>
            <w:autoSpaceDN w:val="0"/>
            <w:adjustRightInd w:val="0"/>
            <w:spacing w:after="0" w:line="240" w:lineRule="auto"/>
            <w:contextualSpacing/>
            <w:jc w:val="both"/>
            <w:rPr>
              <w:rFonts w:ascii="Arial" w:hAnsi="Arial" w:cs="Arial"/>
              <w:noProof/>
              <w:sz w:val="24"/>
              <w:szCs w:val="24"/>
            </w:rPr>
          </w:pPr>
          <w:r w:rsidRPr="001448EE">
            <w:rPr>
              <w:rFonts w:ascii="Arial" w:hAnsi="Arial" w:cs="Arial"/>
              <w:noProof/>
              <w:sz w:val="24"/>
              <w:szCs w:val="24"/>
            </w:rPr>
            <w:t>Apa</w:t>
          </w:r>
          <w:r w:rsidRPr="00E36124">
            <w:rPr>
              <w:rFonts w:ascii="Arial" w:hAnsi="Arial" w:cs="Arial"/>
              <w:noProof/>
              <w:sz w:val="24"/>
              <w:szCs w:val="24"/>
            </w:rPr>
            <w:t>, este folosită în scop tehnologic şi igienico-sanitar şi constituirea rezervei de combatere a incediilor. Circuitul de utilizare a apei în cadrul instalaţiilor de foraj exclude teoretic posibilitatea formării şi evacuării de ape uzate, apa fiind utilizată în circuit închis. Apa tehnologică este consumată (intră în produs) la prepararea şi corectarea caracteristicilor fluidelor de foraj, precum şi pentru răcire</w:t>
          </w:r>
        </w:p>
        <w:p w:rsidR="00DA5ECD" w:rsidRPr="00DA5ECD" w:rsidRDefault="00DA5ECD" w:rsidP="001448EE">
          <w:pPr>
            <w:autoSpaceDE w:val="0"/>
            <w:autoSpaceDN w:val="0"/>
            <w:adjustRightInd w:val="0"/>
            <w:contextualSpacing/>
            <w:jc w:val="both"/>
            <w:rPr>
              <w:rFonts w:ascii="Arial" w:hAnsi="Arial" w:cs="Arial"/>
              <w:noProof/>
              <w:sz w:val="24"/>
              <w:szCs w:val="24"/>
            </w:rPr>
          </w:pPr>
          <w:r w:rsidRPr="00DA5ECD">
            <w:rPr>
              <w:rFonts w:ascii="Arial" w:hAnsi="Arial" w:cs="Arial"/>
              <w:noProof/>
              <w:sz w:val="24"/>
              <w:szCs w:val="24"/>
            </w:rPr>
            <w:t xml:space="preserve">Apa de zăcământ rezultată în urma probării sondei va fi depozitată temporar în sistemul de stocare apă al sondei (habe metalice) şi va fi transportată cu autocisterne la o sonda de injecţie din zonă autorizată </w:t>
          </w:r>
          <w:r>
            <w:rPr>
              <w:rFonts w:ascii="Arial" w:hAnsi="Arial" w:cs="Arial"/>
              <w:noProof/>
              <w:sz w:val="24"/>
              <w:szCs w:val="24"/>
            </w:rPr>
            <w:t>.</w:t>
          </w:r>
          <w:r w:rsidRPr="00DA5ECD">
            <w:rPr>
              <w:rFonts w:ascii="Arial" w:hAnsi="Arial" w:cs="Arial"/>
              <w:noProof/>
              <w:sz w:val="24"/>
              <w:szCs w:val="24"/>
            </w:rPr>
            <w:t xml:space="preserve">.  </w:t>
          </w:r>
        </w:p>
        <w:p w:rsidR="00EA2AD9" w:rsidRPr="00522DB9" w:rsidRDefault="00DA5ECD" w:rsidP="001448EE">
          <w:pPr>
            <w:autoSpaceDE w:val="0"/>
            <w:autoSpaceDN w:val="0"/>
            <w:adjustRightInd w:val="0"/>
            <w:contextualSpacing/>
            <w:jc w:val="both"/>
            <w:rPr>
              <w:rFonts w:ascii="Arial" w:hAnsi="Arial" w:cs="Arial"/>
              <w:noProof/>
              <w:sz w:val="24"/>
              <w:szCs w:val="24"/>
            </w:rPr>
          </w:pPr>
          <w:r w:rsidRPr="00DA5ECD">
            <w:rPr>
              <w:rFonts w:ascii="Arial" w:hAnsi="Arial" w:cs="Arial"/>
              <w:noProof/>
              <w:sz w:val="24"/>
              <w:szCs w:val="24"/>
            </w:rPr>
            <w:t xml:space="preserve">   </w:t>
          </w:r>
          <w:r w:rsidRPr="00DA5ECD">
            <w:rPr>
              <w:rFonts w:ascii="Arial" w:hAnsi="Arial" w:cs="Arial"/>
              <w:noProof/>
              <w:sz w:val="24"/>
              <w:szCs w:val="24"/>
            </w:rPr>
            <w:tab/>
            <w:t xml:space="preserve"> Apa uzatã menajerã este colectatã în recipienţii speciali, cu care sunt dotate barăcile pentru personal şi transportată la haba de ape uzate de unde va fi reintegrata in circuitul fluidului de foraj.</w:t>
          </w:r>
        </w:p>
        <w:sdt>
          <w:sdtPr>
            <w:rPr>
              <w:rFonts w:ascii="Arial" w:hAnsi="Arial" w:cs="Arial"/>
              <w:sz w:val="24"/>
              <w:szCs w:val="24"/>
            </w:rPr>
            <w:alias w:val="Câmp editabil text"/>
            <w:tag w:val="CampEditabil"/>
            <w:id w:val="7822224"/>
            <w:placeholder>
              <w:docPart w:val="533866E09C35465688FD2E541DADC99D"/>
            </w:placeholder>
          </w:sdtPr>
          <w:sdtContent>
            <w:p w:rsidR="00E45B5D" w:rsidRDefault="001C4C75" w:rsidP="00E45B5D">
              <w:pPr>
                <w:autoSpaceDE w:val="0"/>
                <w:autoSpaceDN w:val="0"/>
                <w:adjustRightInd w:val="0"/>
                <w:spacing w:after="0" w:line="240" w:lineRule="auto"/>
                <w:jc w:val="both"/>
                <w:rPr>
                  <w:rFonts w:ascii="Arial" w:hAnsi="Arial" w:cs="Arial"/>
                  <w:noProof/>
                  <w:sz w:val="24"/>
                  <w:szCs w:val="24"/>
                </w:rPr>
              </w:pPr>
              <w:r>
                <w:rPr>
                  <w:rFonts w:ascii="Arial" w:hAnsi="Arial" w:cs="Arial"/>
                  <w:sz w:val="24"/>
                  <w:szCs w:val="24"/>
                </w:rPr>
                <w:t>II. Motivele care au stat la baza luarii deciziei etapei de incadrare in procedura de evaluare adecvata sunt urmatoarele: nu este cazul.</w:t>
              </w:r>
            </w:p>
            <w:p w:rsidR="00E45B5D" w:rsidRDefault="00E45B5D" w:rsidP="00E45B5D">
              <w:pPr>
                <w:autoSpaceDE w:val="0"/>
                <w:autoSpaceDN w:val="0"/>
                <w:adjustRightInd w:val="0"/>
                <w:spacing w:after="0" w:line="240" w:lineRule="auto"/>
                <w:contextualSpacing/>
                <w:jc w:val="both"/>
                <w:rPr>
                  <w:rFonts w:ascii="Arial" w:hAnsi="Arial" w:cs="Arial"/>
                  <w:sz w:val="24"/>
                  <w:szCs w:val="24"/>
                </w:rPr>
              </w:pPr>
              <w:r w:rsidRPr="00522DB9">
                <w:rPr>
                  <w:rFonts w:ascii="Arial" w:hAnsi="Arial" w:cs="Arial"/>
                  <w:sz w:val="24"/>
                  <w:szCs w:val="24"/>
                </w:rPr>
                <w:t xml:space="preserve">    Condiţiile de realizare a proiectului:</w:t>
              </w:r>
            </w:p>
            <w:p w:rsidR="00E45B5D" w:rsidRPr="00CE7A4A" w:rsidRDefault="00E45B5D" w:rsidP="00E45B5D">
              <w:pPr>
                <w:pStyle w:val="BodyText"/>
                <w:jc w:val="both"/>
                <w:rPr>
                  <w:rFonts w:cs="Arial"/>
                </w:rPr>
              </w:pPr>
              <w:r>
                <w:rPr>
                  <w:rStyle w:val="stlitera"/>
                  <w:rFonts w:eastAsia="SimSun" w:cs="Arial"/>
                  <w:lang w:val="pt-BR"/>
                </w:rPr>
                <w:t>-</w:t>
              </w:r>
              <w:r w:rsidRPr="00CE7A4A">
                <w:rPr>
                  <w:rFonts w:cs="Arial"/>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cs="Arial"/>
                </w:rPr>
                <w:t>10</w:t>
              </w:r>
              <w:r w:rsidRPr="00CE7A4A">
                <w:rPr>
                  <w:rFonts w:cs="Arial"/>
                </w:rPr>
                <w:t>/</w:t>
              </w:r>
              <w:r>
                <w:rPr>
                  <w:rFonts w:cs="Arial"/>
                </w:rPr>
                <w:t>12</w:t>
              </w:r>
              <w:r w:rsidRPr="00CE7A4A">
                <w:rPr>
                  <w:rFonts w:cs="Arial"/>
                </w:rPr>
                <w:t>.</w:t>
              </w:r>
              <w:r>
                <w:rPr>
                  <w:rFonts w:cs="Arial"/>
                </w:rPr>
                <w:t>02</w:t>
              </w:r>
              <w:r w:rsidRPr="00CE7A4A">
                <w:rPr>
                  <w:rFonts w:cs="Arial"/>
                </w:rPr>
                <w:t>.201</w:t>
              </w:r>
              <w:r>
                <w:rPr>
                  <w:rFonts w:cs="Arial"/>
                </w:rPr>
                <w:t>5</w:t>
              </w:r>
              <w:r w:rsidRPr="00CE7A4A">
                <w:rPr>
                  <w:rFonts w:cs="Arial"/>
                </w:rPr>
                <w:t xml:space="preserve"> emis de </w:t>
              </w:r>
              <w:r>
                <w:rPr>
                  <w:rFonts w:cs="Arial"/>
                </w:rPr>
                <w:t>Primaria orasului Frasini</w:t>
              </w:r>
              <w:r w:rsidRPr="00CE7A4A">
                <w:rPr>
                  <w:rFonts w:cs="Arial"/>
                </w:rPr>
                <w:t>.</w:t>
              </w:r>
            </w:p>
            <w:p w:rsidR="00E45B5D" w:rsidRDefault="00E45B5D" w:rsidP="00E45B5D">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142D3C">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E45B5D" w:rsidRDefault="00E45B5D" w:rsidP="00E45B5D">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142D3C">
                <w:rPr>
                  <w:rFonts w:ascii="Arial" w:hAnsi="Arial" w:cs="Arial"/>
                  <w:sz w:val="24"/>
                  <w:szCs w:val="24"/>
                  <w:lang w:val="it-IT"/>
                </w:rPr>
                <w:t>se vor respecta cu stricteţe limitele şi suprafeţele de lucru,  modul de depozitare a materialelor  şi a rutelor alese pentru transport</w:t>
              </w:r>
              <w:r>
                <w:rPr>
                  <w:rFonts w:ascii="Arial" w:hAnsi="Arial" w:cs="Arial"/>
                  <w:sz w:val="24"/>
                  <w:szCs w:val="24"/>
                  <w:lang w:val="it-IT"/>
                </w:rPr>
                <w:t>.</w:t>
              </w:r>
            </w:p>
            <w:p w:rsidR="00E45B5D" w:rsidRPr="00142D3C" w:rsidRDefault="00E45B5D" w:rsidP="00E45B5D">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w:t>
              </w:r>
              <w:r w:rsidRPr="00142D3C">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w:t>
              </w:r>
              <w:r>
                <w:rPr>
                  <w:rStyle w:val="sttlitera"/>
                  <w:rFonts w:ascii="Arial" w:hAnsi="Arial" w:cs="Arial"/>
                  <w:sz w:val="24"/>
                  <w:szCs w:val="24"/>
                  <w:lang w:val="pt-BR"/>
                </w:rPr>
                <w:t xml:space="preserve"> (cca. 5 t deseuri metalice</w:t>
              </w:r>
              <w:r w:rsidRPr="00142D3C">
                <w:rPr>
                  <w:rStyle w:val="sttlitera"/>
                  <w:rFonts w:ascii="Arial" w:hAnsi="Arial" w:cs="Arial"/>
                  <w:sz w:val="24"/>
                  <w:szCs w:val="24"/>
                  <w:lang w:val="pt-BR"/>
                </w:rPr>
                <w:t>,</w:t>
              </w:r>
              <w:r>
                <w:rPr>
                  <w:rStyle w:val="sttlitera"/>
                  <w:rFonts w:ascii="Arial" w:hAnsi="Arial" w:cs="Arial"/>
                  <w:sz w:val="24"/>
                  <w:szCs w:val="24"/>
                  <w:lang w:val="pt-BR"/>
                </w:rPr>
                <w:t xml:space="preserve"> ambalaje de hartie si carton, etc)</w:t>
              </w:r>
              <w:r w:rsidRPr="00142D3C">
                <w:rPr>
                  <w:rStyle w:val="sttlitera"/>
                  <w:rFonts w:ascii="Arial" w:hAnsi="Arial" w:cs="Arial"/>
                  <w:sz w:val="24"/>
                  <w:szCs w:val="24"/>
                  <w:lang w:val="pt-BR"/>
                </w:rPr>
                <w:t xml:space="preserve"> colectate pe categorii, conform prevederilor legale, se vor valorifica către firme specializate în colectare/reciclare. Deşeurile menajere se vor colecta şi preda la operatorii locali de salubritate autorizaţi</w:t>
              </w:r>
              <w:r>
                <w:rPr>
                  <w:rStyle w:val="sttlitera"/>
                  <w:rFonts w:ascii="Arial" w:hAnsi="Arial" w:cs="Arial"/>
                  <w:sz w:val="24"/>
                  <w:szCs w:val="24"/>
                  <w:lang w:val="pt-BR"/>
                </w:rPr>
                <w:t>.Ambalajele ramase dupa consumarea chimicalelor sunt recuperate si transportate la magazia de chimicale a contractorului de foraj.</w:t>
              </w:r>
            </w:p>
            <w:p w:rsidR="00E45B5D" w:rsidRPr="00142D3C" w:rsidRDefault="00E45B5D" w:rsidP="00E45B5D">
              <w:pPr>
                <w:spacing w:line="240" w:lineRule="auto"/>
                <w:contextualSpacing/>
                <w:jc w:val="both"/>
                <w:textAlignment w:val="baseline"/>
                <w:rPr>
                  <w:rStyle w:val="sttlitera"/>
                  <w:rFonts w:ascii="Arial" w:hAnsi="Arial" w:cs="Arial"/>
                  <w:sz w:val="24"/>
                  <w:szCs w:val="24"/>
                  <w:lang w:val="pt-BR"/>
                </w:rPr>
              </w:pPr>
              <w:r w:rsidRPr="00142D3C">
                <w:rPr>
                  <w:rStyle w:val="sttlitera"/>
                  <w:rFonts w:ascii="Arial" w:hAnsi="Arial" w:cs="Arial"/>
                  <w:sz w:val="24"/>
                  <w:szCs w:val="24"/>
                  <w:lang w:val="pt-BR"/>
                </w:rPr>
                <w:t>-nivelul de zgomot generat de desfăşurarea lucrărilor se va încadra în prevederile STAS 10009/1988-acustica urbană;</w:t>
              </w:r>
            </w:p>
            <w:p w:rsidR="00E45B5D" w:rsidRPr="00142D3C" w:rsidRDefault="00E45B5D" w:rsidP="00E45B5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lastRenderedPageBreak/>
                <w:t>-</w:t>
              </w:r>
              <w:r w:rsidRPr="00142D3C">
                <w:rPr>
                  <w:rStyle w:val="sttlitera"/>
                  <w:rFonts w:ascii="Arial" w:hAnsi="Arial" w:cs="Arial"/>
                  <w:sz w:val="24"/>
                  <w:szCs w:val="24"/>
                  <w:lang w:val="pt-BR"/>
                </w:rPr>
                <w:t xml:space="preserve"> la finalizarea lucrărilor se vor îndepărta resturile de materiale  şi se va reface cadrul natural afectat de execuţia lucrărilor; toate suprafeţele de teren afectate vor fi refăcute şi redate la folosinţa iniţială;</w:t>
              </w:r>
            </w:p>
            <w:p w:rsidR="00E45B5D" w:rsidRPr="00CE7A4A" w:rsidRDefault="00E45B5D" w:rsidP="00E45B5D">
              <w:pPr>
                <w:spacing w:line="240" w:lineRule="auto"/>
                <w:contextualSpacing/>
                <w:jc w:val="both"/>
                <w:textAlignment w:val="baseline"/>
                <w:rPr>
                  <w:rFonts w:ascii="Arial" w:hAnsi="Arial" w:cs="Arial"/>
                  <w:lang w:val="pt-BR"/>
                </w:rPr>
              </w:pPr>
              <w:r w:rsidRPr="00142D3C">
                <w:rPr>
                  <w:rStyle w:val="sttlitera"/>
                  <w:rFonts w:ascii="Arial" w:hAnsi="Arial" w:cs="Arial"/>
                  <w:sz w:val="24"/>
                  <w:szCs w:val="24"/>
                  <w:lang w:val="pt-BR"/>
                </w:rPr>
                <w:t>La finalizarea investiţiei titularul are obligaţia de a solicita emiterea</w:t>
              </w:r>
              <w:r w:rsidRPr="00CE7A4A">
                <w:rPr>
                  <w:rStyle w:val="sttlitera"/>
                  <w:rFonts w:ascii="Arial" w:hAnsi="Arial" w:cs="Arial"/>
                  <w:b/>
                  <w:lang w:val="pt-BR"/>
                </w:rPr>
                <w:t xml:space="preserve"> </w:t>
              </w:r>
              <w:r w:rsidRPr="00142D3C">
                <w:rPr>
                  <w:rStyle w:val="sttlitera"/>
                  <w:rFonts w:ascii="Arial" w:hAnsi="Arial" w:cs="Arial"/>
                  <w:sz w:val="24"/>
                  <w:szCs w:val="24"/>
                  <w:lang w:val="pt-BR"/>
                </w:rPr>
                <w:t>autorizaţiei de mediu</w:t>
              </w:r>
              <w:r w:rsidRPr="00142D3C">
                <w:rPr>
                  <w:rFonts w:ascii="Arial" w:hAnsi="Arial" w:cs="Arial"/>
                  <w:b/>
                  <w:sz w:val="24"/>
                  <w:szCs w:val="24"/>
                  <w:lang w:val="it-IT"/>
                </w:rPr>
                <w:t xml:space="preserve"> </w:t>
              </w:r>
            </w:p>
            <w:p w:rsidR="00E45B5D" w:rsidRDefault="00E45B5D" w:rsidP="00E45B5D">
              <w:pPr>
                <w:autoSpaceDE w:val="0"/>
                <w:autoSpaceDN w:val="0"/>
                <w:adjustRightInd w:val="0"/>
                <w:spacing w:after="0" w:line="240" w:lineRule="auto"/>
                <w:jc w:val="both"/>
                <w:rPr>
                  <w:rFonts w:ascii="Arial" w:hAnsi="Arial" w:cs="Arial"/>
                  <w:sz w:val="24"/>
                  <w:szCs w:val="24"/>
                </w:rPr>
              </w:pPr>
            </w:p>
            <w:p w:rsidR="00E45B5D" w:rsidRPr="00522DB9" w:rsidRDefault="00E45B5D" w:rsidP="00E45B5D">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E45B5D" w:rsidRPr="00447422" w:rsidRDefault="00E45B5D" w:rsidP="00E45B5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45B5D" w:rsidRDefault="00E45B5D" w:rsidP="00E45B5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şi ale </w:t>
          </w:r>
          <w:r w:rsidRPr="00522DB9">
            <w:rPr>
              <w:rFonts w:ascii="Arial" w:hAnsi="Arial" w:cs="Arial"/>
              <w:sz w:val="24"/>
              <w:szCs w:val="24"/>
              <w:u w:val="single"/>
            </w:rPr>
            <w:t>Legii</w:t>
          </w:r>
          <w:r w:rsidRPr="00522DB9">
            <w:rPr>
              <w:rFonts w:ascii="Arial" w:hAnsi="Arial" w:cs="Arial"/>
              <w:sz w:val="24"/>
              <w:szCs w:val="24"/>
            </w:rPr>
            <w:t xml:space="preserve"> contenciosului administrativ nr. 554/2004, cu modificările şi completările ulterioare.</w:t>
          </w:r>
        </w:p>
        <w:sdt>
          <w:sdtPr>
            <w:rPr>
              <w:rFonts w:ascii="Arial" w:hAnsi="Arial" w:cs="Arial"/>
              <w:b/>
              <w:bCs/>
              <w:sz w:val="24"/>
              <w:szCs w:val="24"/>
              <w:lang w:val="ro-RO"/>
            </w:rPr>
            <w:alias w:val="Câmp editabil text"/>
            <w:tag w:val="CampEditabil"/>
            <w:id w:val="7822225"/>
            <w:placeholder>
              <w:docPart w:val="D20712186D7C4DE2BE013C5FDAE085C9"/>
            </w:placeholder>
          </w:sdtPr>
          <w:sdtEndPr>
            <w:rPr>
              <w:b w:val="0"/>
            </w:rPr>
          </w:sdtEndPr>
          <w:sdtContent>
            <w:p w:rsidR="00E45B5D" w:rsidRDefault="00E45B5D" w:rsidP="00E45B5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45B5D" w:rsidRPr="00036F45" w:rsidRDefault="00E45B5D" w:rsidP="00E45B5D">
              <w:pPr>
                <w:spacing w:after="0" w:line="360" w:lineRule="auto"/>
                <w:ind w:left="2880" w:firstLine="720"/>
                <w:rPr>
                  <w:rFonts w:ascii="Arial" w:hAnsi="Arial" w:cs="Arial"/>
                  <w:bCs/>
                  <w:sz w:val="24"/>
                  <w:szCs w:val="24"/>
                  <w:lang w:val="ro-RO"/>
                </w:rPr>
              </w:pPr>
            </w:p>
            <w:p w:rsidR="00E45B5D" w:rsidRPr="00036F45" w:rsidRDefault="00E45B5D" w:rsidP="00E45B5D">
              <w:pPr>
                <w:spacing w:after="0" w:line="360" w:lineRule="auto"/>
                <w:ind w:left="2880" w:firstLine="720"/>
                <w:rPr>
                  <w:rFonts w:ascii="Arial" w:hAnsi="Arial" w:cs="Arial"/>
                  <w:bCs/>
                  <w:sz w:val="24"/>
                  <w:szCs w:val="24"/>
                  <w:lang w:val="ro-RO"/>
                </w:rPr>
              </w:pPr>
              <w:r w:rsidRPr="00036F45">
                <w:rPr>
                  <w:rFonts w:ascii="Arial" w:hAnsi="Arial" w:cs="Arial"/>
                  <w:bCs/>
                  <w:sz w:val="24"/>
                  <w:szCs w:val="24"/>
                  <w:lang w:val="ro-RO"/>
                </w:rPr>
                <w:t>DIRECTOR EXECUTIV</w:t>
              </w:r>
            </w:p>
            <w:p w:rsidR="00E45B5D" w:rsidRPr="00036F45" w:rsidRDefault="00E45B5D" w:rsidP="00E45B5D">
              <w:pPr>
                <w:spacing w:after="0" w:line="360" w:lineRule="auto"/>
                <w:jc w:val="both"/>
                <w:rPr>
                  <w:rFonts w:ascii="Arial" w:hAnsi="Arial" w:cs="Arial"/>
                  <w:bCs/>
                  <w:sz w:val="24"/>
                  <w:szCs w:val="24"/>
                  <w:lang w:val="ro-RO"/>
                </w:rPr>
              </w:pPr>
              <w:r w:rsidRPr="00036F45">
                <w:rPr>
                  <w:rFonts w:ascii="Arial" w:hAnsi="Arial" w:cs="Arial"/>
                  <w:bCs/>
                  <w:sz w:val="24"/>
                  <w:szCs w:val="24"/>
                  <w:lang w:val="ro-RO"/>
                </w:rPr>
                <w:t xml:space="preserve">                                                         Ing. Vasile Osean</w:t>
              </w:r>
            </w:p>
            <w:p w:rsidR="00E45B5D" w:rsidRPr="00036F45" w:rsidRDefault="00E45B5D" w:rsidP="00E45B5D">
              <w:pPr>
                <w:spacing w:after="0" w:line="360" w:lineRule="auto"/>
                <w:jc w:val="both"/>
                <w:rPr>
                  <w:rFonts w:ascii="Arial" w:hAnsi="Arial" w:cs="Arial"/>
                  <w:bCs/>
                  <w:sz w:val="24"/>
                  <w:szCs w:val="24"/>
                  <w:lang w:val="ro-RO"/>
                </w:rPr>
              </w:pPr>
              <w:r w:rsidRPr="00036F45">
                <w:rPr>
                  <w:rFonts w:ascii="Arial" w:hAnsi="Arial" w:cs="Arial"/>
                  <w:bCs/>
                  <w:sz w:val="24"/>
                  <w:szCs w:val="24"/>
                  <w:lang w:val="ro-RO"/>
                </w:rPr>
                <w:t xml:space="preserve">       </w:t>
              </w:r>
            </w:p>
            <w:p w:rsidR="00E45B5D" w:rsidRPr="00036F45" w:rsidRDefault="00E45B5D" w:rsidP="00E45B5D">
              <w:pPr>
                <w:spacing w:after="0" w:line="240" w:lineRule="auto"/>
                <w:jc w:val="both"/>
                <w:outlineLvl w:val="0"/>
                <w:rPr>
                  <w:rFonts w:ascii="Arial" w:hAnsi="Arial" w:cs="Arial"/>
                  <w:bCs/>
                  <w:sz w:val="24"/>
                  <w:szCs w:val="24"/>
                  <w:lang w:val="ro-RO"/>
                </w:rPr>
              </w:pPr>
            </w:p>
            <w:p w:rsidR="00E45B5D" w:rsidRPr="00036F45" w:rsidRDefault="00E45B5D" w:rsidP="00E45B5D">
              <w:pPr>
                <w:spacing w:after="0" w:line="240" w:lineRule="auto"/>
                <w:jc w:val="both"/>
                <w:outlineLvl w:val="0"/>
                <w:rPr>
                  <w:rFonts w:ascii="Arial" w:hAnsi="Arial" w:cs="Arial"/>
                  <w:bCs/>
                  <w:sz w:val="24"/>
                  <w:szCs w:val="24"/>
                  <w:lang w:val="ro-RO"/>
                </w:rPr>
              </w:pPr>
            </w:p>
            <w:p w:rsidR="00E45B5D" w:rsidRPr="00036F45" w:rsidRDefault="00E45B5D" w:rsidP="00E45B5D">
              <w:pPr>
                <w:spacing w:after="0" w:line="240" w:lineRule="auto"/>
                <w:jc w:val="both"/>
                <w:outlineLvl w:val="0"/>
                <w:rPr>
                  <w:rFonts w:ascii="Arial" w:hAnsi="Arial" w:cs="Arial"/>
                  <w:bCs/>
                  <w:sz w:val="24"/>
                  <w:szCs w:val="24"/>
                  <w:lang w:val="ro-RO"/>
                </w:rPr>
              </w:pPr>
              <w:r w:rsidRPr="00036F45">
                <w:rPr>
                  <w:rFonts w:ascii="Arial" w:hAnsi="Arial" w:cs="Arial"/>
                  <w:bCs/>
                  <w:sz w:val="24"/>
                  <w:szCs w:val="24"/>
                  <w:lang w:val="ro-RO"/>
                </w:rPr>
                <w:t xml:space="preserve">     Şef serviciu </w:t>
              </w:r>
              <w:r>
                <w:rPr>
                  <w:rFonts w:ascii="Arial" w:hAnsi="Arial" w:cs="Arial"/>
                  <w:bCs/>
                  <w:sz w:val="24"/>
                  <w:szCs w:val="24"/>
                  <w:lang w:val="ro-RO"/>
                </w:rPr>
                <w:t>Avize, Acorduri, Autorizatii</w:t>
              </w:r>
            </w:p>
            <w:p w:rsidR="00E45B5D" w:rsidRPr="00036F45" w:rsidRDefault="00E45B5D" w:rsidP="00E45B5D">
              <w:pPr>
                <w:spacing w:after="0" w:line="240" w:lineRule="auto"/>
                <w:jc w:val="both"/>
                <w:outlineLvl w:val="0"/>
                <w:rPr>
                  <w:rFonts w:ascii="Arial" w:hAnsi="Arial" w:cs="Arial"/>
                  <w:bCs/>
                  <w:sz w:val="24"/>
                  <w:szCs w:val="24"/>
                  <w:lang w:val="ro-RO"/>
                </w:rPr>
              </w:pPr>
            </w:p>
            <w:p w:rsidR="00E45B5D" w:rsidRPr="00036F45" w:rsidRDefault="00E45B5D" w:rsidP="00E45B5D">
              <w:pPr>
                <w:spacing w:after="0" w:line="240" w:lineRule="auto"/>
                <w:jc w:val="both"/>
                <w:outlineLvl w:val="0"/>
                <w:rPr>
                  <w:rFonts w:ascii="Arial" w:hAnsi="Arial" w:cs="Arial"/>
                  <w:bCs/>
                  <w:sz w:val="24"/>
                  <w:szCs w:val="24"/>
                  <w:lang w:val="ro-RO"/>
                </w:rPr>
              </w:pPr>
              <w:r w:rsidRPr="00036F45">
                <w:rPr>
                  <w:rFonts w:ascii="Arial" w:hAnsi="Arial" w:cs="Arial"/>
                  <w:bCs/>
                  <w:sz w:val="24"/>
                  <w:szCs w:val="24"/>
                  <w:lang w:val="ro-RO"/>
                </w:rPr>
                <w:t xml:space="preserve"> </w:t>
              </w:r>
              <w:r>
                <w:rPr>
                  <w:rFonts w:ascii="Arial" w:hAnsi="Arial" w:cs="Arial"/>
                  <w:bCs/>
                  <w:sz w:val="24"/>
                  <w:szCs w:val="24"/>
                  <w:lang w:val="ro-RO"/>
                </w:rPr>
                <w:t xml:space="preserve">           </w:t>
              </w:r>
              <w:r w:rsidRPr="00036F45">
                <w:rPr>
                  <w:rFonts w:ascii="Arial" w:hAnsi="Arial" w:cs="Arial"/>
                  <w:bCs/>
                  <w:sz w:val="24"/>
                  <w:szCs w:val="24"/>
                  <w:lang w:val="ro-RO"/>
                </w:rPr>
                <w:t xml:space="preserve"> Ing. Constantin Burciu</w:t>
              </w:r>
            </w:p>
            <w:p w:rsidR="00E45B5D" w:rsidRDefault="00E45B5D" w:rsidP="00E45B5D">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E45B5D" w:rsidRDefault="00E45B5D" w:rsidP="00E45B5D">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E45B5D" w:rsidRPr="00447422" w:rsidRDefault="00E45B5D" w:rsidP="00E45B5D">
          <w:pPr>
            <w:spacing w:after="0" w:line="360" w:lineRule="auto"/>
            <w:jc w:val="both"/>
            <w:rPr>
              <w:rFonts w:ascii="Arial" w:hAnsi="Arial" w:cs="Arial"/>
              <w:bCs/>
              <w:sz w:val="24"/>
              <w:szCs w:val="24"/>
              <w:lang w:val="ro-RO"/>
            </w:rPr>
          </w:pPr>
        </w:p>
        <w:p w:rsidR="00E45B5D" w:rsidRPr="00447422" w:rsidRDefault="00E45B5D" w:rsidP="00E45B5D">
          <w:pPr>
            <w:autoSpaceDE w:val="0"/>
            <w:autoSpaceDN w:val="0"/>
            <w:adjustRightInd w:val="0"/>
            <w:spacing w:after="0" w:line="240" w:lineRule="auto"/>
            <w:jc w:val="both"/>
            <w:rPr>
              <w:rFonts w:ascii="Arial" w:hAnsi="Arial" w:cs="Arial"/>
              <w:sz w:val="24"/>
              <w:szCs w:val="24"/>
            </w:rPr>
          </w:pPr>
        </w:p>
        <w:p w:rsidR="00BE78F6" w:rsidRDefault="00BE78F6" w:rsidP="00522DB9">
          <w:pPr>
            <w:autoSpaceDE w:val="0"/>
            <w:autoSpaceDN w:val="0"/>
            <w:adjustRightInd w:val="0"/>
            <w:spacing w:after="0" w:line="240" w:lineRule="auto"/>
            <w:jc w:val="both"/>
            <w:rPr>
              <w:rFonts w:ascii="Arial" w:hAnsi="Arial" w:cs="Arial"/>
              <w:sz w:val="24"/>
              <w:szCs w:val="24"/>
            </w:rPr>
          </w:pPr>
        </w:p>
        <w:p w:rsidR="00753675" w:rsidRPr="00522DB9" w:rsidRDefault="004F6D1A" w:rsidP="00522DB9">
          <w:pPr>
            <w:spacing w:after="0" w:line="240" w:lineRule="auto"/>
            <w:jc w:val="both"/>
            <w:rPr>
              <w:rFonts w:ascii="Arial" w:hAnsi="Arial" w:cs="Arial"/>
              <w:sz w:val="24"/>
              <w:szCs w:val="24"/>
            </w:rPr>
          </w:pPr>
        </w:p>
      </w:sdtContent>
    </w:sdt>
    <w:p w:rsidR="00595382" w:rsidRPr="00447422" w:rsidRDefault="00E60FA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60FA3" w:rsidP="0059538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şi ale </w:t>
      </w:r>
      <w:r w:rsidRPr="00522DB9">
        <w:rPr>
          <w:rFonts w:ascii="Arial" w:hAnsi="Arial" w:cs="Arial"/>
          <w:sz w:val="24"/>
          <w:szCs w:val="24"/>
          <w:u w:val="single"/>
        </w:rPr>
        <w:t>Legii</w:t>
      </w:r>
      <w:r w:rsidRPr="00522DB9">
        <w:rPr>
          <w:rFonts w:ascii="Arial" w:hAnsi="Arial" w:cs="Arial"/>
          <w:sz w:val="24"/>
          <w:szCs w:val="24"/>
        </w:rPr>
        <w:t xml:space="preserve"> contenciosului administrativ nr. 554/2004, cu modificările şi completările ulterioare.</w:t>
      </w: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60FA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448EE" w:rsidP="00D83E21">
          <w:pPr>
            <w:spacing w:after="0" w:line="360" w:lineRule="auto"/>
            <w:ind w:left="2880" w:firstLine="720"/>
            <w:rPr>
              <w:rFonts w:ascii="Arial" w:hAnsi="Arial" w:cs="Arial"/>
              <w:b/>
              <w:bCs/>
              <w:sz w:val="24"/>
              <w:szCs w:val="24"/>
              <w:lang w:val="ro-RO"/>
            </w:rPr>
          </w:pPr>
        </w:p>
        <w:p w:rsidR="00806542" w:rsidRPr="00CA4590" w:rsidRDefault="001448EE" w:rsidP="001448EE">
          <w:pPr>
            <w:spacing w:after="0" w:line="360" w:lineRule="auto"/>
            <w:rPr>
              <w:rFonts w:ascii="Arial" w:hAnsi="Arial" w:cs="Arial"/>
              <w:b/>
              <w:bCs/>
              <w:sz w:val="24"/>
              <w:szCs w:val="24"/>
              <w:lang w:val="ro-RO"/>
            </w:rPr>
          </w:pPr>
        </w:p>
        <w:p w:rsidR="00EE38CA" w:rsidRPr="00CA4590" w:rsidRDefault="00E60FA3"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1693D" w:rsidRPr="001448EE" w:rsidRDefault="004F6D1A" w:rsidP="001448EE">
          <w:pPr>
            <w:spacing w:after="0" w:line="360" w:lineRule="auto"/>
            <w:jc w:val="both"/>
            <w:rPr>
              <w:rFonts w:ascii="Arial" w:hAnsi="Arial" w:cs="Arial"/>
              <w:b/>
              <w:bCs/>
              <w:sz w:val="24"/>
              <w:szCs w:val="24"/>
              <w:lang w:val="ro-RO"/>
            </w:rPr>
          </w:pPr>
        </w:p>
      </w:sdtContent>
    </w:sdt>
    <w:p w:rsidR="00522DB9" w:rsidRPr="00447422" w:rsidRDefault="001448EE" w:rsidP="007B1968">
      <w:pPr>
        <w:spacing w:after="0" w:line="360" w:lineRule="auto"/>
        <w:jc w:val="both"/>
        <w:rPr>
          <w:rFonts w:ascii="Arial" w:hAnsi="Arial" w:cs="Arial"/>
          <w:bCs/>
          <w:sz w:val="24"/>
          <w:szCs w:val="24"/>
          <w:lang w:val="ro-RO"/>
        </w:rPr>
      </w:pPr>
    </w:p>
    <w:p w:rsidR="00522DB9" w:rsidRPr="00447422" w:rsidRDefault="001448EE" w:rsidP="00522DB9">
      <w:pPr>
        <w:autoSpaceDE w:val="0"/>
        <w:autoSpaceDN w:val="0"/>
        <w:adjustRightInd w:val="0"/>
        <w:spacing w:after="0" w:line="240" w:lineRule="auto"/>
        <w:jc w:val="both"/>
        <w:rPr>
          <w:rFonts w:ascii="Arial" w:hAnsi="Arial" w:cs="Arial"/>
          <w:sz w:val="24"/>
          <w:szCs w:val="24"/>
        </w:rPr>
      </w:pPr>
    </w:p>
    <w:p w:rsidR="00522DB9" w:rsidRPr="00447422" w:rsidRDefault="001448EE" w:rsidP="007B1968">
      <w:pPr>
        <w:spacing w:after="0" w:line="360" w:lineRule="auto"/>
        <w:jc w:val="both"/>
        <w:rPr>
          <w:rFonts w:ascii="Arial" w:hAnsi="Arial" w:cs="Arial"/>
          <w:bCs/>
          <w:sz w:val="24"/>
          <w:szCs w:val="24"/>
          <w:lang w:val="ro-RO"/>
        </w:rPr>
      </w:pPr>
    </w:p>
    <w:p w:rsidR="00522DB9" w:rsidRPr="00447422" w:rsidRDefault="001448EE" w:rsidP="007B1968">
      <w:pPr>
        <w:spacing w:after="0" w:line="360" w:lineRule="auto"/>
        <w:jc w:val="both"/>
        <w:rPr>
          <w:rFonts w:ascii="Arial" w:hAnsi="Arial" w:cs="Arial"/>
          <w:bCs/>
          <w:sz w:val="24"/>
          <w:szCs w:val="24"/>
          <w:lang w:val="ro-RO"/>
        </w:rPr>
      </w:pPr>
    </w:p>
    <w:p w:rsidR="00522DB9" w:rsidRPr="00447422" w:rsidRDefault="001448EE" w:rsidP="00522DB9">
      <w:pPr>
        <w:autoSpaceDE w:val="0"/>
        <w:autoSpaceDN w:val="0"/>
        <w:adjustRightInd w:val="0"/>
        <w:spacing w:after="0" w:line="240" w:lineRule="auto"/>
        <w:jc w:val="both"/>
        <w:rPr>
          <w:rFonts w:ascii="Arial" w:hAnsi="Arial" w:cs="Arial"/>
          <w:sz w:val="24"/>
          <w:szCs w:val="24"/>
        </w:rPr>
      </w:pPr>
    </w:p>
    <w:p w:rsidR="00522DB9" w:rsidRPr="00447422" w:rsidRDefault="001448EE" w:rsidP="007B1968">
      <w:pPr>
        <w:spacing w:after="0" w:line="360" w:lineRule="auto"/>
        <w:jc w:val="both"/>
        <w:rPr>
          <w:rFonts w:ascii="Arial" w:hAnsi="Arial" w:cs="Arial"/>
          <w:bCs/>
          <w:sz w:val="24"/>
          <w:szCs w:val="24"/>
          <w:lang w:val="ro-RO"/>
        </w:rPr>
      </w:pPr>
    </w:p>
    <w:p w:rsidR="00522DB9" w:rsidRPr="00447422" w:rsidRDefault="001448EE" w:rsidP="007B1968">
      <w:pPr>
        <w:spacing w:after="0" w:line="360" w:lineRule="auto"/>
        <w:jc w:val="both"/>
        <w:rPr>
          <w:rFonts w:ascii="Arial" w:hAnsi="Arial" w:cs="Arial"/>
          <w:bCs/>
          <w:sz w:val="24"/>
          <w:szCs w:val="24"/>
          <w:lang w:val="ro-RO"/>
        </w:rPr>
      </w:pPr>
    </w:p>
    <w:sectPr w:rsidR="00522DB9" w:rsidRPr="00447422" w:rsidSect="00BB1752">
      <w:footerReference w:type="even" r:id="rId11"/>
      <w:footerReference w:type="default" r:id="rId12"/>
      <w:headerReference w:type="first" r:id="rId13"/>
      <w:footerReference w:type="first" r:id="rId14"/>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51" w:rsidRDefault="00877051" w:rsidP="00877051">
      <w:pPr>
        <w:spacing w:after="0" w:line="240" w:lineRule="auto"/>
      </w:pPr>
      <w:r>
        <w:separator/>
      </w:r>
    </w:p>
  </w:endnote>
  <w:endnote w:type="continuationSeparator" w:id="0">
    <w:p w:rsidR="00877051" w:rsidRDefault="00877051" w:rsidP="00877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F6D1A" w:rsidP="00BA7094">
    <w:pPr>
      <w:pStyle w:val="Footer"/>
      <w:framePr w:wrap="around" w:vAnchor="text" w:hAnchor="margin" w:xAlign="right" w:y="1"/>
      <w:rPr>
        <w:rStyle w:val="PageNumber"/>
      </w:rPr>
    </w:pPr>
    <w:r>
      <w:rPr>
        <w:rStyle w:val="PageNumber"/>
      </w:rPr>
      <w:fldChar w:fldCharType="begin"/>
    </w:r>
    <w:r w:rsidR="00E60FA3">
      <w:rPr>
        <w:rStyle w:val="PageNumber"/>
      </w:rPr>
      <w:instrText xml:space="preserve">PAGE  </w:instrText>
    </w:r>
    <w:r>
      <w:rPr>
        <w:rStyle w:val="PageNumber"/>
      </w:rPr>
      <w:fldChar w:fldCharType="separate"/>
    </w:r>
    <w:r w:rsidR="00E60FA3">
      <w:rPr>
        <w:rStyle w:val="PageNumber"/>
        <w:noProof/>
      </w:rPr>
      <w:t>2</w:t>
    </w:r>
    <w:r>
      <w:rPr>
        <w:rStyle w:val="PageNumber"/>
      </w:rPr>
      <w:fldChar w:fldCharType="end"/>
    </w:r>
  </w:p>
  <w:p w:rsidR="00B72680" w:rsidRDefault="001448E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F6D1A" w:rsidP="00BA7094">
    <w:pPr>
      <w:pStyle w:val="Footer"/>
      <w:framePr w:wrap="around" w:vAnchor="text" w:hAnchor="margin" w:xAlign="right" w:y="1"/>
      <w:rPr>
        <w:rStyle w:val="PageNumber"/>
      </w:rPr>
    </w:pPr>
    <w:r>
      <w:rPr>
        <w:rStyle w:val="PageNumber"/>
      </w:rPr>
      <w:fldChar w:fldCharType="begin"/>
    </w:r>
    <w:r w:rsidR="00E60FA3">
      <w:rPr>
        <w:rStyle w:val="PageNumber"/>
      </w:rPr>
      <w:instrText xml:space="preserve">PAGE  </w:instrText>
    </w:r>
    <w:r>
      <w:rPr>
        <w:rStyle w:val="PageNumber"/>
      </w:rPr>
      <w:fldChar w:fldCharType="separate"/>
    </w:r>
    <w:r w:rsidR="001448EE">
      <w:rPr>
        <w:rStyle w:val="PageNumber"/>
        <w:noProof/>
      </w:rPr>
      <w:t>4</w:t>
    </w:r>
    <w:r>
      <w:rPr>
        <w:rStyle w:val="PageNumber"/>
      </w:rPr>
      <w:fldChar w:fldCharType="end"/>
    </w:r>
  </w:p>
  <w:p w:rsidR="00B72680" w:rsidRPr="002F5582" w:rsidRDefault="001448EE"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E60FA3" w:rsidP="008F6BB4">
    <w:pPr>
      <w:pStyle w:val="Footer"/>
    </w:pPr>
    <w:r w:rsidRPr="008F6BB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51" w:rsidRDefault="00877051" w:rsidP="00877051">
      <w:pPr>
        <w:spacing w:after="0" w:line="240" w:lineRule="auto"/>
      </w:pPr>
      <w:r>
        <w:separator/>
      </w:r>
    </w:p>
  </w:footnote>
  <w:footnote w:type="continuationSeparator" w:id="0">
    <w:p w:rsidR="00877051" w:rsidRDefault="00877051" w:rsidP="00877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4F6D1A" w:rsidP="00652042">
    <w:pPr>
      <w:pStyle w:val="Header"/>
      <w:tabs>
        <w:tab w:val="clear" w:pos="4680"/>
        <w:tab w:val="clear" w:pos="9360"/>
        <w:tab w:val="left" w:pos="9000"/>
      </w:tabs>
      <w:jc w:val="center"/>
      <w:rPr>
        <w:rFonts w:ascii="Garamond" w:hAnsi="Garamond"/>
        <w:color w:val="00214E"/>
        <w:sz w:val="32"/>
        <w:szCs w:val="32"/>
        <w:lang w:val="ro-RO"/>
      </w:rPr>
    </w:pPr>
    <w:r w:rsidRPr="004F6D1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34pt;margin-top:17.15pt;width:52pt;height:43.8pt;z-index:-251658240">
          <v:imagedata r:id="rId1" o:title=""/>
        </v:shape>
        <o:OLEObject Type="Embed" ProgID="CorelDRAW.Graphic.13" ShapeID="_x0000_s2089" DrawAspect="Content" ObjectID="_1488957663" r:id="rId2"/>
      </w:pict>
    </w:r>
    <w:r w:rsidR="00E60FA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60FA3" w:rsidRPr="00A75327">
      <w:rPr>
        <w:lang w:val="ro-RO"/>
      </w:rPr>
      <w:tab/>
      <w:t xml:space="preserve">   </w:t>
    </w:r>
    <w:r w:rsidR="00E60FA3" w:rsidRPr="00A75327">
      <w:rPr>
        <w:rFonts w:ascii="Garamond" w:hAnsi="Garamond"/>
        <w:b/>
        <w:color w:val="00214E"/>
        <w:sz w:val="32"/>
        <w:szCs w:val="32"/>
        <w:lang w:val="ro-RO"/>
      </w:rPr>
      <w:t>Ministerul Mediului</w:t>
    </w:r>
    <w:r w:rsidR="00E60FA3">
      <w:rPr>
        <w:rFonts w:ascii="Garamond" w:hAnsi="Garamond"/>
        <w:b/>
        <w:color w:val="00214E"/>
        <w:sz w:val="32"/>
        <w:szCs w:val="32"/>
        <w:lang w:val="ro-RO"/>
      </w:rPr>
      <w:t>, Apelor</w:t>
    </w:r>
    <w:r w:rsidR="00E60FA3" w:rsidRPr="00A75327">
      <w:rPr>
        <w:rFonts w:ascii="Garamond" w:hAnsi="Garamond"/>
        <w:b/>
        <w:color w:val="00214E"/>
        <w:sz w:val="32"/>
        <w:szCs w:val="32"/>
        <w:lang w:val="ro-RO"/>
      </w:rPr>
      <w:t xml:space="preserve"> şi </w:t>
    </w:r>
    <w:r w:rsidR="00E60FA3">
      <w:rPr>
        <w:rFonts w:ascii="Garamond" w:hAnsi="Garamond"/>
        <w:b/>
        <w:color w:val="00214E"/>
        <w:sz w:val="32"/>
        <w:szCs w:val="32"/>
        <w:lang w:val="ro-RO"/>
      </w:rPr>
      <w:t>Pădurilor</w:t>
    </w:r>
  </w:p>
  <w:p w:rsidR="00652042" w:rsidRPr="00A75327" w:rsidRDefault="00E60FA3"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1448E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1448EE"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4F6D1A" w:rsidP="00E45B5D">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80BB50DB74E6442AB3E73C5B3A9A8B37"/>
              </w:placeholder>
            </w:sdtPr>
            <w:sdtContent>
              <w:r w:rsidR="00E60FA3">
                <w:rPr>
                  <w:rFonts w:ascii="Garamond" w:hAnsi="Garamond"/>
                  <w:b/>
                  <w:bCs/>
                  <w:color w:val="FFFFFF"/>
                  <w:sz w:val="28"/>
                  <w:szCs w:val="28"/>
                  <w:lang w:val="ro-RO"/>
                </w:rPr>
                <w:t xml:space="preserve">AGENŢIA PENTRU PROTECŢIA MEDIULUI </w:t>
              </w:r>
              <w:r w:rsidR="00E45B5D">
                <w:rPr>
                  <w:rFonts w:ascii="Garamond" w:hAnsi="Garamond"/>
                  <w:b/>
                  <w:bCs/>
                  <w:color w:val="FFFFFF"/>
                  <w:sz w:val="28"/>
                  <w:szCs w:val="28"/>
                  <w:lang w:val="ro-RO"/>
                </w:rPr>
                <w:t>SUCEAVA</w:t>
              </w:r>
            </w:sdtContent>
          </w:sdt>
        </w:p>
      </w:tc>
    </w:tr>
  </w:tbl>
  <w:p w:rsidR="00B72680" w:rsidRPr="0090788F" w:rsidRDefault="001448E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1AE0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2062"/>
        </w:tabs>
        <w:ind w:left="2062" w:hanging="360"/>
      </w:pPr>
      <w:rPr>
        <w:rFonts w:ascii="Symbol" w:hAnsi="Symbol"/>
      </w:rPr>
    </w:lvl>
  </w:abstractNum>
  <w:abstractNum w:abstractNumId="2">
    <w:nsid w:val="0000000F"/>
    <w:multiLevelType w:val="multilevel"/>
    <w:tmpl w:val="0000000F"/>
    <w:name w:val="WW8Num1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5"/>
    <w:multiLevelType w:val="multilevel"/>
    <w:tmpl w:val="00000015"/>
    <w:name w:val="WW8Num21"/>
    <w:lvl w:ilvl="0">
      <w:start w:val="1"/>
      <w:numFmt w:val="lowerLetter"/>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948"/>
        </w:tabs>
        <w:ind w:left="948"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2388"/>
        </w:tabs>
        <w:ind w:left="2388" w:hanging="360"/>
      </w:pPr>
    </w:lvl>
    <w:lvl w:ilvl="4">
      <w:start w:val="1"/>
      <w:numFmt w:val="lowerLetter"/>
      <w:lvlText w:val="%5."/>
      <w:lvlJc w:val="left"/>
      <w:pPr>
        <w:tabs>
          <w:tab w:val="num" w:pos="3108"/>
        </w:tabs>
        <w:ind w:left="3108" w:hanging="360"/>
      </w:p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4">
    <w:nsid w:val="0B213510"/>
    <w:multiLevelType w:val="hybridMultilevel"/>
    <w:tmpl w:val="B1626BE4"/>
    <w:lvl w:ilvl="0" w:tplc="709EC34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507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010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D45397"/>
    <w:multiLevelType w:val="multilevel"/>
    <w:tmpl w:val="0DB2A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017215A"/>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4">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10"/>
  </w:num>
  <w:num w:numId="5">
    <w:abstractNumId w:val="5"/>
  </w:num>
  <w:num w:numId="6">
    <w:abstractNumId w:val="14"/>
  </w:num>
  <w:num w:numId="7">
    <w:abstractNumId w:val="4"/>
  </w:num>
  <w:num w:numId="8">
    <w:abstractNumId w:val="3"/>
  </w:num>
  <w:num w:numId="9">
    <w:abstractNumId w:val="1"/>
  </w:num>
  <w:num w:numId="10">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8"/>
  </w:num>
  <w:num w:numId="2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OKfwDcuOq5tGUP3liekOUV2Vkk=" w:salt="+pX4gYV8UHebgECm2tIvU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77051"/>
    <w:rsid w:val="001448EE"/>
    <w:rsid w:val="001C4C75"/>
    <w:rsid w:val="001F5AEC"/>
    <w:rsid w:val="002767B4"/>
    <w:rsid w:val="002F3511"/>
    <w:rsid w:val="004F6D1A"/>
    <w:rsid w:val="005C59FD"/>
    <w:rsid w:val="006676CC"/>
    <w:rsid w:val="00847F1C"/>
    <w:rsid w:val="00877051"/>
    <w:rsid w:val="009A2077"/>
    <w:rsid w:val="00B303E6"/>
    <w:rsid w:val="00BE78F6"/>
    <w:rsid w:val="00DA5ECD"/>
    <w:rsid w:val="00E36124"/>
    <w:rsid w:val="00E45B5D"/>
    <w:rsid w:val="00E60FA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 Caracter Caracter Caracter, Caracter Caracter Caracter Caracter Caracter Caracter, Caracter Caracter Caracter Caracter Caracter, Caracter Caracter Caracter Caracter, Caracter Caracter Caracter Caracter Caracter Caracter Caracter,Caract,Caracter"/>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 Caracter Caracter Caracter Char, Caracter Caracter Caracter Caracter Caracter Caracter Char, Caracter Caracter Caracter Caracter Caracter Char, Caracter Caracter Caracter Caracter Char,Caract Char,Caracter Char"/>
    <w:basedOn w:val="DefaultParagraphFont"/>
    <w:link w:val="Header"/>
    <w:rsid w:val="003167DA"/>
  </w:style>
  <w:style w:type="paragraph" w:styleId="Footer">
    <w:name w:val="footer"/>
    <w:aliases w:val="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E45B5D"/>
  </w:style>
  <w:style w:type="paragraph" w:customStyle="1" w:styleId="BodyText22">
    <w:name w:val="Body Text 22"/>
    <w:basedOn w:val="Normal"/>
    <w:rsid w:val="00B303E6"/>
    <w:pPr>
      <w:suppressAutoHyphens/>
      <w:spacing w:after="0" w:line="360" w:lineRule="atLeast"/>
      <w:jc w:val="both"/>
    </w:pPr>
    <w:rPr>
      <w:rFonts w:ascii="(normal text)" w:eastAsia="Times New Roman" w:hAnsi="(normal text)" w:cs="Tms Rmn"/>
      <w:color w:val="000000"/>
      <w:sz w:val="24"/>
      <w:szCs w:val="20"/>
      <w:lang w:val="en-GB" w:eastAsia="ar-SA"/>
    </w:rPr>
  </w:style>
  <w:style w:type="paragraph" w:customStyle="1" w:styleId="BodyTextIndent31">
    <w:name w:val="Body Text Indent 31"/>
    <w:basedOn w:val="Normal"/>
    <w:rsid w:val="00DA5ECD"/>
    <w:pPr>
      <w:suppressAutoHyphens/>
      <w:spacing w:after="0" w:line="360" w:lineRule="atLeast"/>
      <w:ind w:firstLine="720"/>
      <w:jc w:val="both"/>
    </w:pPr>
    <w:rPr>
      <w:rFonts w:ascii="(normal text)" w:eastAsia="Times New Roman" w:hAnsi="(normal text)" w:cs="Tms Rm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80BB50DB74E6442AB3E73C5B3A9A8B37"/>
        <w:category>
          <w:name w:val="General"/>
          <w:gallery w:val="placeholder"/>
        </w:category>
        <w:types>
          <w:type w:val="bbPlcHdr"/>
        </w:types>
        <w:behaviors>
          <w:behavior w:val="content"/>
        </w:behaviors>
        <w:guid w:val="{2C16FD8C-5ACE-4FF0-9AEF-11612B705D33}"/>
      </w:docPartPr>
      <w:docPartBody>
        <w:p w:rsidR="004072CF" w:rsidRDefault="004C531D" w:rsidP="004C531D">
          <w:pPr>
            <w:pStyle w:val="80BB50DB74E6442AB3E73C5B3A9A8B37"/>
          </w:pPr>
          <w:r w:rsidRPr="009A6604">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24AFF2B641942B4AB104DB5D0BC2557"/>
        <w:category>
          <w:name w:val="General"/>
          <w:gallery w:val="placeholder"/>
        </w:category>
        <w:types>
          <w:type w:val="bbPlcHdr"/>
        </w:types>
        <w:behaviors>
          <w:behavior w:val="content"/>
        </w:behaviors>
        <w:guid w:val="{DBA67911-38EE-4522-81C3-97877AEF1FE3}"/>
      </w:docPartPr>
      <w:docPartBody>
        <w:p w:rsidR="004F58B2" w:rsidRDefault="006F3361">
          <w:r w:rsidRPr="000732BD">
            <w:rPr>
              <w:rStyle w:val="PlaceholderText"/>
            </w:rPr>
            <w:t>număr</w:t>
          </w:r>
        </w:p>
      </w:docPartBody>
    </w:docPart>
    <w:docPart>
      <w:docPartPr>
        <w:name w:val="15DB3157EFF94504876E2D56CD973786"/>
        <w:category>
          <w:name w:val="General"/>
          <w:gallery w:val="placeholder"/>
        </w:category>
        <w:types>
          <w:type w:val="bbPlcHdr"/>
        </w:types>
        <w:behaviors>
          <w:behavior w:val="content"/>
        </w:behaviors>
        <w:guid w:val="{CFF1ECAE-12F8-4AE2-9230-15ADC284E56E}"/>
      </w:docPartPr>
      <w:docPartBody>
        <w:p w:rsidR="004F58B2" w:rsidRDefault="006F3361">
          <w:r w:rsidRPr="000732BD">
            <w:rPr>
              <w:rStyle w:val="PlaceholderText"/>
            </w:rPr>
            <w:t>zz.ll.aaaa</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51152C40702042FDA9BF65BEC119C86B"/>
        <w:category>
          <w:name w:val="General"/>
          <w:gallery w:val="placeholder"/>
        </w:category>
        <w:types>
          <w:type w:val="bbPlcHdr"/>
        </w:types>
        <w:behaviors>
          <w:behavior w:val="content"/>
        </w:behaviors>
        <w:guid w:val="{32C6E032-6640-4366-B486-5A1721C61DD6}"/>
      </w:docPartPr>
      <w:docPartBody>
        <w:p w:rsidR="003471B2" w:rsidRDefault="00621FA1">
          <w:r w:rsidRPr="00A65271">
            <w:rPr>
              <w:rStyle w:val="PlaceholderText"/>
            </w:rPr>
            <w:t>Denumire punct de lucru</w:t>
          </w:r>
        </w:p>
      </w:docPartBody>
    </w:docPart>
    <w:docPart>
      <w:docPartPr>
        <w:name w:val="EECBEBF5391F41E88A7B287E6750A1E6"/>
        <w:category>
          <w:name w:val="General"/>
          <w:gallery w:val="placeholder"/>
        </w:category>
        <w:types>
          <w:type w:val="bbPlcHdr"/>
        </w:types>
        <w:behaviors>
          <w:behavior w:val="content"/>
        </w:behaviors>
        <w:guid w:val="{3DCF30E2-97A6-401F-9A4F-CA148DB0235A}"/>
      </w:docPartPr>
      <w:docPartBody>
        <w:p w:rsidR="003471B2" w:rsidRDefault="00621FA1">
          <w:r w:rsidRPr="00A65271">
            <w:rPr>
              <w:rStyle w:val="PlaceholderText"/>
            </w:rPr>
            <w:t>AdresăPunctLucru</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C39C30F1DD1C491DA751BAD16EC5855A"/>
        <w:category>
          <w:name w:val="General"/>
          <w:gallery w:val="placeholder"/>
        </w:category>
        <w:types>
          <w:type w:val="bbPlcHdr"/>
        </w:types>
        <w:behaviors>
          <w:behavior w:val="content"/>
        </w:behaviors>
        <w:guid w:val="{D5121A87-E14B-497D-83D8-A963DBC90777}"/>
      </w:docPartPr>
      <w:docPartBody>
        <w:p w:rsidR="00815DBD" w:rsidRDefault="00D92B63">
          <w:r w:rsidRPr="009A1BF6">
            <w:rPr>
              <w:rStyle w:val="PlaceholderText"/>
            </w:rPr>
            <w:t>ANPM/APM</w:t>
          </w:r>
        </w:p>
      </w:docPartBody>
    </w:docPart>
    <w:docPart>
      <w:docPartPr>
        <w:name w:val="42AAE6B666AC4445B4130351362CD7C7"/>
        <w:category>
          <w:name w:val="General"/>
          <w:gallery w:val="placeholder"/>
        </w:category>
        <w:types>
          <w:type w:val="bbPlcHdr"/>
        </w:types>
        <w:behaviors>
          <w:behavior w:val="content"/>
        </w:behaviors>
        <w:guid w:val="{20D4A46E-0BDF-4EC4-834F-5505B70B0684}"/>
      </w:docPartPr>
      <w:docPartBody>
        <w:p w:rsidR="00AE6812" w:rsidRDefault="00892F2B" w:rsidP="00892F2B">
          <w:pPr>
            <w:pStyle w:val="42AAE6B666AC4445B4130351362CD7C7"/>
          </w:pPr>
          <w:r w:rsidRPr="00A65271">
            <w:rPr>
              <w:rStyle w:val="PlaceholderText"/>
            </w:rPr>
            <w:t>Denumire punct de lucru</w:t>
          </w:r>
        </w:p>
      </w:docPartBody>
    </w:docPart>
    <w:docPart>
      <w:docPartPr>
        <w:name w:val="533866E09C35465688FD2E541DADC99D"/>
        <w:category>
          <w:name w:val="General"/>
          <w:gallery w:val="placeholder"/>
        </w:category>
        <w:types>
          <w:type w:val="bbPlcHdr"/>
        </w:types>
        <w:behaviors>
          <w:behavior w:val="content"/>
        </w:behaviors>
        <w:guid w:val="{FDADDB8A-E913-4E1F-9BE5-64A596E2D450}"/>
      </w:docPartPr>
      <w:docPartBody>
        <w:p w:rsidR="00AE6812" w:rsidRDefault="00892F2B" w:rsidP="00892F2B">
          <w:pPr>
            <w:pStyle w:val="533866E09C35465688FD2E541DADC99D"/>
          </w:pPr>
          <w:r w:rsidRPr="00185C77">
            <w:rPr>
              <w:rStyle w:val="PlaceholderText"/>
            </w:rPr>
            <w:t>....</w:t>
          </w:r>
        </w:p>
      </w:docPartBody>
    </w:docPart>
    <w:docPart>
      <w:docPartPr>
        <w:name w:val="D20712186D7C4DE2BE013C5FDAE085C9"/>
        <w:category>
          <w:name w:val="General"/>
          <w:gallery w:val="placeholder"/>
        </w:category>
        <w:types>
          <w:type w:val="bbPlcHdr"/>
        </w:types>
        <w:behaviors>
          <w:behavior w:val="content"/>
        </w:behaviors>
        <w:guid w:val="{E76CDA18-6089-462C-927B-7C566479F87A}"/>
      </w:docPartPr>
      <w:docPartBody>
        <w:p w:rsidR="00AE6812" w:rsidRDefault="00892F2B" w:rsidP="00892F2B">
          <w:pPr>
            <w:pStyle w:val="D20712186D7C4DE2BE013C5FDAE085C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77AA"/>
    <w:rsid w:val="000C0825"/>
    <w:rsid w:val="000F00FB"/>
    <w:rsid w:val="00163981"/>
    <w:rsid w:val="00240132"/>
    <w:rsid w:val="002B6997"/>
    <w:rsid w:val="002C7960"/>
    <w:rsid w:val="003039BA"/>
    <w:rsid w:val="003047AA"/>
    <w:rsid w:val="00340A9A"/>
    <w:rsid w:val="003471B2"/>
    <w:rsid w:val="003A405F"/>
    <w:rsid w:val="004072CF"/>
    <w:rsid w:val="00436B7D"/>
    <w:rsid w:val="00494047"/>
    <w:rsid w:val="004B171F"/>
    <w:rsid w:val="004C531D"/>
    <w:rsid w:val="004F58B2"/>
    <w:rsid w:val="0058475C"/>
    <w:rsid w:val="00590835"/>
    <w:rsid w:val="005909FC"/>
    <w:rsid w:val="005B7B3C"/>
    <w:rsid w:val="005E40EA"/>
    <w:rsid w:val="00610CA9"/>
    <w:rsid w:val="006163F9"/>
    <w:rsid w:val="006177BD"/>
    <w:rsid w:val="00621FA1"/>
    <w:rsid w:val="006227EB"/>
    <w:rsid w:val="0064270A"/>
    <w:rsid w:val="00644B51"/>
    <w:rsid w:val="006F3361"/>
    <w:rsid w:val="00706FB9"/>
    <w:rsid w:val="0076454C"/>
    <w:rsid w:val="007E25EC"/>
    <w:rsid w:val="007E3753"/>
    <w:rsid w:val="00815DBD"/>
    <w:rsid w:val="00824566"/>
    <w:rsid w:val="00892F2B"/>
    <w:rsid w:val="008B1679"/>
    <w:rsid w:val="008E591E"/>
    <w:rsid w:val="008F6BE0"/>
    <w:rsid w:val="00902FDF"/>
    <w:rsid w:val="00935AA3"/>
    <w:rsid w:val="00A0101A"/>
    <w:rsid w:val="00A1265B"/>
    <w:rsid w:val="00A24107"/>
    <w:rsid w:val="00A7298D"/>
    <w:rsid w:val="00AA74D5"/>
    <w:rsid w:val="00AB29BD"/>
    <w:rsid w:val="00AE6812"/>
    <w:rsid w:val="00AF64B1"/>
    <w:rsid w:val="00B3752A"/>
    <w:rsid w:val="00B42F8F"/>
    <w:rsid w:val="00B72B82"/>
    <w:rsid w:val="00BB1ECD"/>
    <w:rsid w:val="00BD0515"/>
    <w:rsid w:val="00BD33E3"/>
    <w:rsid w:val="00C510BD"/>
    <w:rsid w:val="00CA48C6"/>
    <w:rsid w:val="00D00732"/>
    <w:rsid w:val="00D17687"/>
    <w:rsid w:val="00D645ED"/>
    <w:rsid w:val="00D92B63"/>
    <w:rsid w:val="00D93609"/>
    <w:rsid w:val="00D97797"/>
    <w:rsid w:val="00DB0FFB"/>
    <w:rsid w:val="00DB3E41"/>
    <w:rsid w:val="00DD153B"/>
    <w:rsid w:val="00DE4A15"/>
    <w:rsid w:val="00E22438"/>
    <w:rsid w:val="00E227BA"/>
    <w:rsid w:val="00E52477"/>
    <w:rsid w:val="00E87348"/>
    <w:rsid w:val="00EB282F"/>
    <w:rsid w:val="00ED118E"/>
    <w:rsid w:val="00F026E3"/>
    <w:rsid w:val="00F7492E"/>
    <w:rsid w:val="00F85279"/>
    <w:rsid w:val="00FA4E5A"/>
    <w:rsid w:val="00FA544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12"/>
    <w:rPr>
      <w:color w:val="808080"/>
    </w:rPr>
  </w:style>
  <w:style w:type="paragraph" w:customStyle="1" w:styleId="6444CA40CF324EB783881319B25B9C73">
    <w:name w:val="6444CA40CF324EB783881319B25B9C73"/>
    <w:rsid w:val="00D93609"/>
    <w:pPr>
      <w:spacing w:after="160" w:line="259" w:lineRule="auto"/>
    </w:pPr>
    <w:rPr>
      <w:lang w:val="en-US" w:eastAsia="en-US"/>
    </w:rPr>
  </w:style>
  <w:style w:type="paragraph" w:customStyle="1" w:styleId="80BB50DB74E6442AB3E73C5B3A9A8B37">
    <w:name w:val="80BB50DB74E6442AB3E73C5B3A9A8B37"/>
    <w:rsid w:val="004C531D"/>
    <w:rPr>
      <w:lang w:val="en-US" w:eastAsia="en-US"/>
    </w:rPr>
  </w:style>
  <w:style w:type="paragraph" w:customStyle="1" w:styleId="733991E6BA1A42549850C517D637989A">
    <w:name w:val="733991E6BA1A42549850C517D637989A"/>
    <w:rsid w:val="006F3361"/>
    <w:rPr>
      <w:lang w:val="en-US" w:eastAsia="en-US"/>
    </w:rPr>
  </w:style>
  <w:style w:type="paragraph" w:customStyle="1" w:styleId="5B5BD6C92DA9442FB8A907B538A1633B">
    <w:name w:val="5B5BD6C92DA9442FB8A907B538A1633B"/>
    <w:rsid w:val="006F3361"/>
    <w:rPr>
      <w:lang w:val="en-US" w:eastAsia="en-US"/>
    </w:rPr>
  </w:style>
  <w:style w:type="paragraph" w:customStyle="1" w:styleId="FB0948062B7141F991E8DA84B5EADE75">
    <w:name w:val="FB0948062B7141F991E8DA84B5EADE75"/>
    <w:rsid w:val="003A405F"/>
    <w:rPr>
      <w:lang w:val="en-US" w:eastAsia="en-US"/>
    </w:rPr>
  </w:style>
  <w:style w:type="paragraph" w:customStyle="1" w:styleId="337540D8CBA24209B2C97A28FF7EBD10">
    <w:name w:val="337540D8CBA24209B2C97A28FF7EBD10"/>
    <w:rsid w:val="00FC640A"/>
    <w:rPr>
      <w:lang w:val="en-US" w:eastAsia="en-US"/>
    </w:rPr>
  </w:style>
  <w:style w:type="paragraph" w:customStyle="1" w:styleId="EE12A9F0E6DD401BB0084408A41102FB">
    <w:name w:val="EE12A9F0E6DD401BB0084408A41102FB"/>
    <w:rsid w:val="00FC640A"/>
    <w:rPr>
      <w:lang w:val="en-US" w:eastAsia="en-US"/>
    </w:rPr>
  </w:style>
  <w:style w:type="paragraph" w:customStyle="1" w:styleId="21C3C9A54C3641C0B78891232C387EA0">
    <w:name w:val="21C3C9A54C3641C0B78891232C387EA0"/>
    <w:rsid w:val="00FC640A"/>
    <w:rPr>
      <w:lang w:val="en-US" w:eastAsia="en-US"/>
    </w:rPr>
  </w:style>
  <w:style w:type="paragraph" w:customStyle="1" w:styleId="37281EB46BD040FAB4524B4763FACE7D">
    <w:name w:val="37281EB46BD040FAB4524B4763FACE7D"/>
    <w:rsid w:val="00FC640A"/>
    <w:rPr>
      <w:lang w:val="en-US" w:eastAsia="en-US"/>
    </w:rPr>
  </w:style>
  <w:style w:type="paragraph" w:customStyle="1" w:styleId="7133E78ADFA64337837C812CD80BAA6B">
    <w:name w:val="7133E78ADFA64337837C812CD80BAA6B"/>
    <w:rsid w:val="00FC640A"/>
    <w:rPr>
      <w:lang w:val="en-US" w:eastAsia="en-US"/>
    </w:rPr>
  </w:style>
  <w:style w:type="paragraph" w:customStyle="1" w:styleId="26D28AC15E554BE79EA98F728E826593">
    <w:name w:val="26D28AC15E554BE79EA98F728E826593"/>
    <w:rsid w:val="00FC640A"/>
    <w:rPr>
      <w:lang w:val="en-US" w:eastAsia="en-US"/>
    </w:rPr>
  </w:style>
  <w:style w:type="paragraph" w:customStyle="1" w:styleId="42AAE6B666AC4445B4130351362CD7C7">
    <w:name w:val="42AAE6B666AC4445B4130351362CD7C7"/>
    <w:rsid w:val="00892F2B"/>
  </w:style>
  <w:style w:type="paragraph" w:customStyle="1" w:styleId="533866E09C35465688FD2E541DADC99D">
    <w:name w:val="533866E09C35465688FD2E541DADC99D"/>
    <w:rsid w:val="00892F2B"/>
  </w:style>
  <w:style w:type="paragraph" w:customStyle="1" w:styleId="D20712186D7C4DE2BE013C5FDAE085C9">
    <w:name w:val="D20712186D7C4DE2BE013C5FDAE085C9"/>
    <w:rsid w:val="00892F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ue xmlns="SIM.Reglementari.Model.Entities.ActReglementareModel">{"Id":"69a16232-3044-495f-a9c1-2b171b39af44","Numar":null,"Data":null,"DataInceput":null,"DataSfarsit":null,"Durata":null,"PunctLucruId":344982.0,"TipActId":4.0,"NumarCerere":null,"DataCerere":null,"NumarCerereScriptic":"2065","DataCerereScriptic":"2015-03-13T00:00:00","CodFiscal":null,"SordId":"(4F8A443D-5118-53F0-FBE4-BD18DEA3EE3D)","SablonSordId":"(71413873-550F-A785-8BBC-0F266845F16D)","DosarSordId":"2317635","LatitudineWgs84":null,"LongitudineWgs84":null,"LatitudineStereo70":null,"LongitudineStereo70":null,"NumarAutorizatieGospodarireApe":null,"DataAutorizatieGospodarireApe":null,"DurataAutorizatieGospodarireApe":null,"Aba":null,"Sga":null,"AdresaSediuSocial":"Str. P-ta. C.I.MOTAS, Nr. 4, Mediaş, Judetul Sibiu","AdresaPunctLucru":"Str. extravilan, Nr. f.n., Frasin, Judetul Suceava","DenumireObiectiv":null,"DomeniuActivitate":null,"ApmEmitere":null,"ApmRaportare":null,"AnpmApm":"APM Suceava","NotificareApm":null,"EmitentApm":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TableDependencies">[]</value>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0F2E-8170-4551-A5AB-372A8CE00DDA}">
  <ds:schemaRefs>
    <ds:schemaRef ds:uri="SIM.Reglementari.Model.Entities.ActReglementareModel"/>
  </ds:schemaRefs>
</ds:datastoreItem>
</file>

<file path=customXml/itemProps2.xml><?xml version="1.0" encoding="utf-8"?>
<ds:datastoreItem xmlns:ds="http://schemas.openxmlformats.org/officeDocument/2006/customXml" ds:itemID="{0A7913D2-EFDE-44C5-B39F-C509F0D178A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09CFA4A-A6DF-45B4-B135-0AC19FC99560}">
  <ds:schemaRefs>
    <ds:schemaRef ds:uri="TableDependencies"/>
  </ds:schemaRefs>
</ds:datastoreItem>
</file>

<file path=customXml/itemProps4.xml><?xml version="1.0" encoding="utf-8"?>
<ds:datastoreItem xmlns:ds="http://schemas.openxmlformats.org/officeDocument/2006/customXml" ds:itemID="{7F4F0130-90C3-4254-AFFE-C9792710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1723</Words>
  <Characters>9999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11699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72</cp:revision>
  <cp:lastPrinted>2014-04-25T12:16:00Z</cp:lastPrinted>
  <dcterms:created xsi:type="dcterms:W3CDTF">2013-09-18T07:39:00Z</dcterms:created>
  <dcterms:modified xsi:type="dcterms:W3CDTF">2015-03-27T08:34:00Z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 GN ROMGAZ SA</vt:lpwstr>
  </property>
  <property fmtid="{D5CDD505-2E9C-101B-9397-08002B2CF9AE}" pid="5" name="SordId">
    <vt:lpwstr>(4F8A443D-5118-53F0-FBE4-BD18DEA3EE3D)</vt:lpwstr>
  </property>
  <property fmtid="{D5CDD505-2E9C-101B-9397-08002B2CF9AE}" pid="6" name="VersiuneDocument">
    <vt:lpwstr>7</vt:lpwstr>
  </property>
  <property fmtid="{D5CDD505-2E9C-101B-9397-08002B2CF9AE}" pid="7" name="RuntimeGuid">
    <vt:lpwstr>29d0b318-2fe9-43da-bb95-c056e5c63373</vt:lpwstr>
  </property>
  <property fmtid="{D5CDD505-2E9C-101B-9397-08002B2CF9AE}" pid="8" name="PunctLucruId">
    <vt:lpwstr>344982</vt:lpwstr>
  </property>
  <property fmtid="{D5CDD505-2E9C-101B-9397-08002B2CF9AE}" pid="9" name="SablonSordId">
    <vt:lpwstr>(71413873-550F-A785-8BBC-0F266845F16D)</vt:lpwstr>
  </property>
  <property fmtid="{D5CDD505-2E9C-101B-9397-08002B2CF9AE}" pid="10" name="DosarSordId">
    <vt:lpwstr>2317635</vt:lpwstr>
  </property>
  <property fmtid="{D5CDD505-2E9C-101B-9397-08002B2CF9AE}" pid="11" name="DosarCerereSordId">
    <vt:lpwstr>2279496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69a16232-3044-495f-a9c1-2b171b39af44</vt:lpwstr>
  </property>
  <property fmtid="{D5CDD505-2E9C-101B-9397-08002B2CF9AE}" pid="16" name="CommitRoles">
    <vt:lpwstr>false</vt:lpwstr>
  </property>
</Properties>
</file>