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DFE63" w14:textId="4EB6D658" w:rsidR="00D447FB" w:rsidRDefault="00D447FB" w:rsidP="00D447FB">
      <w:pPr>
        <w:spacing w:after="0" w:line="360" w:lineRule="auto"/>
        <w:ind w:left="284"/>
        <w:jc w:val="both"/>
        <w:rPr>
          <w:rFonts w:ascii="Trebuchet MS" w:hAnsi="Trebuchet MS" w:cs="Open Sans"/>
          <w:color w:val="000000"/>
          <w:shd w:val="clear" w:color="auto" w:fill="FFFFFF"/>
        </w:rPr>
      </w:pPr>
    </w:p>
    <w:p w14:paraId="58989BE8" w14:textId="01E820EA" w:rsidR="00321721" w:rsidRPr="00651C5C" w:rsidRDefault="00321721" w:rsidP="00321721">
      <w:pPr>
        <w:pStyle w:val="Heading1"/>
        <w:rPr>
          <w:rFonts w:ascii="Trebuchet MS" w:hAnsi="Trebuchet MS" w:cs="Arial"/>
          <w:b/>
          <w:sz w:val="22"/>
          <w:szCs w:val="22"/>
        </w:rPr>
      </w:pPr>
      <w:r>
        <w:rPr>
          <w:rFonts w:ascii="Arial" w:hAnsi="Arial" w:cs="Arial"/>
          <w:b/>
          <w:sz w:val="22"/>
          <w:szCs w:val="22"/>
        </w:rPr>
        <w:t xml:space="preserve">                                               </w:t>
      </w:r>
      <w:r w:rsidRPr="00651C5C">
        <w:rPr>
          <w:rFonts w:ascii="Trebuchet MS" w:hAnsi="Trebuchet MS" w:cs="Arial"/>
          <w:b/>
          <w:sz w:val="22"/>
          <w:szCs w:val="22"/>
        </w:rPr>
        <w:t>DECIZIA ETAPEI DE ÎNCADRARE</w:t>
      </w:r>
    </w:p>
    <w:p w14:paraId="71A1F150" w14:textId="2CAAC0F6" w:rsidR="00321721" w:rsidRPr="00651C5C" w:rsidRDefault="00321721" w:rsidP="00321721">
      <w:pPr>
        <w:pStyle w:val="Heading2"/>
        <w:tabs>
          <w:tab w:val="center" w:pos="4987"/>
          <w:tab w:val="left" w:pos="7650"/>
        </w:tabs>
        <w:spacing w:before="0" w:after="0" w:line="240" w:lineRule="auto"/>
        <w:rPr>
          <w:rFonts w:ascii="Trebuchet MS" w:hAnsi="Trebuchet MS" w:cs="Arial"/>
          <w:i w:val="0"/>
          <w:sz w:val="22"/>
          <w:szCs w:val="22"/>
          <w:lang w:val="ro-RO"/>
        </w:rPr>
      </w:pPr>
      <w:r w:rsidRPr="00651C5C">
        <w:rPr>
          <w:rFonts w:ascii="Trebuchet MS" w:hAnsi="Trebuchet MS" w:cs="Arial"/>
          <w:i w:val="0"/>
          <w:sz w:val="22"/>
          <w:szCs w:val="22"/>
          <w:lang w:val="ro-RO"/>
        </w:rPr>
        <w:t xml:space="preserve">                                 </w:t>
      </w:r>
      <w:r w:rsidR="00A82ADD" w:rsidRPr="00651C5C">
        <w:rPr>
          <w:rFonts w:ascii="Trebuchet MS" w:hAnsi="Trebuchet MS" w:cs="Arial"/>
          <w:i w:val="0"/>
          <w:sz w:val="22"/>
          <w:szCs w:val="22"/>
          <w:lang w:val="ro-RO"/>
        </w:rPr>
        <w:t xml:space="preserve">                       </w:t>
      </w:r>
      <w:r w:rsidR="00651C5C">
        <w:rPr>
          <w:rFonts w:ascii="Trebuchet MS" w:hAnsi="Trebuchet MS" w:cs="Arial"/>
          <w:i w:val="0"/>
          <w:sz w:val="22"/>
          <w:szCs w:val="22"/>
          <w:lang w:val="ro-RO"/>
        </w:rPr>
        <w:t xml:space="preserve"> Nr.      din    </w:t>
      </w:r>
      <w:r w:rsidR="00EF4D25" w:rsidRPr="00651C5C">
        <w:rPr>
          <w:rFonts w:ascii="Trebuchet MS" w:hAnsi="Trebuchet MS" w:cs="Arial"/>
          <w:i w:val="0"/>
          <w:sz w:val="22"/>
          <w:szCs w:val="22"/>
          <w:lang w:val="ro-RO"/>
        </w:rPr>
        <w:t>.04</w:t>
      </w:r>
      <w:r w:rsidRPr="00651C5C">
        <w:rPr>
          <w:rFonts w:ascii="Trebuchet MS" w:hAnsi="Trebuchet MS" w:cs="Arial"/>
          <w:i w:val="0"/>
          <w:sz w:val="22"/>
          <w:szCs w:val="22"/>
          <w:lang w:val="ro-RO"/>
        </w:rPr>
        <w:t>.2024</w:t>
      </w:r>
    </w:p>
    <w:p w14:paraId="6CB388B0" w14:textId="77777777" w:rsidR="00321721" w:rsidRPr="00651C5C" w:rsidRDefault="00321721" w:rsidP="00321721">
      <w:pPr>
        <w:pStyle w:val="Heading2"/>
        <w:tabs>
          <w:tab w:val="center" w:pos="4987"/>
          <w:tab w:val="left" w:pos="7650"/>
        </w:tabs>
        <w:spacing w:before="0" w:after="0" w:line="240" w:lineRule="auto"/>
        <w:rPr>
          <w:rFonts w:ascii="Trebuchet MS" w:hAnsi="Trebuchet MS" w:cs="Arial"/>
          <w:i w:val="0"/>
          <w:sz w:val="22"/>
          <w:szCs w:val="22"/>
          <w:lang w:val="ro-RO"/>
        </w:rPr>
      </w:pPr>
      <w:r w:rsidRPr="00651C5C">
        <w:rPr>
          <w:rFonts w:ascii="Trebuchet MS" w:hAnsi="Trebuchet MS" w:cs="Arial"/>
          <w:i w:val="0"/>
          <w:sz w:val="22"/>
          <w:szCs w:val="22"/>
          <w:lang w:val="ro-RO"/>
        </w:rPr>
        <w:t xml:space="preserve">   </w:t>
      </w:r>
    </w:p>
    <w:p w14:paraId="3E8FC73E" w14:textId="26ECE67B" w:rsidR="00321721" w:rsidRPr="00651C5C" w:rsidRDefault="00321721" w:rsidP="00321721">
      <w:pPr>
        <w:autoSpaceDE w:val="0"/>
        <w:spacing w:after="0" w:line="240" w:lineRule="auto"/>
        <w:ind w:firstLine="720"/>
        <w:jc w:val="both"/>
        <w:rPr>
          <w:rFonts w:ascii="Trebuchet MS" w:hAnsi="Trebuchet MS" w:cs="Arial"/>
          <w:lang w:eastAsia="ro-RO"/>
        </w:rPr>
      </w:pPr>
      <w:r w:rsidRPr="00651C5C">
        <w:rPr>
          <w:rFonts w:ascii="Trebuchet MS" w:hAnsi="Trebuchet MS" w:cs="Arial"/>
        </w:rPr>
        <w:t>Ca urmare a solicitării de emitere a acordului de mediu adresate de</w:t>
      </w:r>
      <w:r w:rsidR="00EF4D25" w:rsidRPr="00651C5C">
        <w:rPr>
          <w:rFonts w:ascii="Trebuchet MS" w:hAnsi="Trebuchet MS" w:cs="Arial"/>
          <w:b/>
        </w:rPr>
        <w:t xml:space="preserve"> COMUNA POJORÂTA</w:t>
      </w:r>
      <w:r w:rsidRPr="00651C5C">
        <w:rPr>
          <w:rFonts w:ascii="Trebuchet MS" w:hAnsi="Trebuchet MS" w:cs="Arial"/>
        </w:rPr>
        <w:t>, cu domi</w:t>
      </w:r>
      <w:r w:rsidR="00EF4D25" w:rsidRPr="00651C5C">
        <w:rPr>
          <w:rFonts w:ascii="Trebuchet MS" w:hAnsi="Trebuchet MS" w:cs="Arial"/>
        </w:rPr>
        <w:t xml:space="preserve">ciliul/sediul în </w:t>
      </w:r>
      <w:r w:rsidR="00EF4D25" w:rsidRPr="00651C5C">
        <w:rPr>
          <w:rStyle w:val="sttpar"/>
          <w:rFonts w:ascii="Trebuchet MS" w:hAnsi="Trebuchet MS" w:cs="Arial"/>
        </w:rPr>
        <w:t>județul Sucea</w:t>
      </w:r>
      <w:r w:rsidR="00330500" w:rsidRPr="00651C5C">
        <w:rPr>
          <w:rStyle w:val="sttpar"/>
          <w:rFonts w:ascii="Trebuchet MS" w:hAnsi="Trebuchet MS" w:cs="Arial"/>
        </w:rPr>
        <w:t>va, comuna Pojorâta, str. Putna</w:t>
      </w:r>
      <w:r w:rsidR="00EF4D25" w:rsidRPr="00651C5C">
        <w:rPr>
          <w:rStyle w:val="sttpar"/>
          <w:rFonts w:ascii="Trebuchet MS" w:hAnsi="Trebuchet MS" w:cs="Arial"/>
        </w:rPr>
        <w:t>, nr. 21</w:t>
      </w:r>
      <w:r w:rsidRPr="00651C5C">
        <w:rPr>
          <w:rStyle w:val="tpa1"/>
          <w:rFonts w:ascii="Trebuchet MS" w:hAnsi="Trebuchet MS" w:cs="Arial"/>
        </w:rPr>
        <w:t xml:space="preserve">, </w:t>
      </w:r>
      <w:r w:rsidRPr="00651C5C">
        <w:rPr>
          <w:rFonts w:ascii="Trebuchet MS" w:hAnsi="Trebuchet MS" w:cs="Arial"/>
        </w:rPr>
        <w:t xml:space="preserve">înregistrată la APM Suceava cu nr. </w:t>
      </w:r>
      <w:r w:rsidR="00EF4D25" w:rsidRPr="00651C5C">
        <w:rPr>
          <w:rFonts w:ascii="Trebuchet MS" w:hAnsi="Trebuchet MS" w:cs="Arial"/>
        </w:rPr>
        <w:t>2627/27.02.2024</w:t>
      </w:r>
      <w:r w:rsidRPr="00651C5C">
        <w:rPr>
          <w:rFonts w:ascii="Trebuchet MS" w:hAnsi="Trebuchet MS" w:cs="Arial"/>
          <w:spacing w:val="-6"/>
        </w:rPr>
        <w:t>,</w:t>
      </w:r>
      <w:r w:rsidRPr="00651C5C">
        <w:rPr>
          <w:rFonts w:ascii="Trebuchet MS" w:hAnsi="Trebuchet MS" w:cs="Arial"/>
        </w:rPr>
        <w:t xml:space="preserve"> în baza</w:t>
      </w:r>
      <w:r w:rsidRPr="00651C5C">
        <w:rPr>
          <w:rFonts w:ascii="Trebuchet MS" w:hAnsi="Trebuchet MS" w:cs="Arial"/>
          <w:lang w:eastAsia="ro-RO" w:bidi="ro-RO"/>
        </w:rPr>
        <w:t xml:space="preserve">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651C5C">
        <w:rPr>
          <w:rFonts w:ascii="Trebuchet MS" w:hAnsi="Trebuchet MS" w:cs="Arial"/>
        </w:rPr>
        <w:t>,</w:t>
      </w:r>
    </w:p>
    <w:p w14:paraId="2CDB6061" w14:textId="17BC6774" w:rsidR="00321721" w:rsidRPr="00651C5C" w:rsidRDefault="00321721" w:rsidP="00321721">
      <w:pPr>
        <w:autoSpaceDE w:val="0"/>
        <w:autoSpaceDN w:val="0"/>
        <w:adjustRightInd w:val="0"/>
        <w:spacing w:after="0" w:line="240" w:lineRule="auto"/>
        <w:jc w:val="both"/>
        <w:rPr>
          <w:rFonts w:ascii="Trebuchet MS" w:hAnsi="Trebuchet MS" w:cs="Arial"/>
          <w:lang w:eastAsia="ro-RO" w:bidi="ro-RO"/>
        </w:rPr>
      </w:pPr>
      <w:r w:rsidRPr="00651C5C">
        <w:rPr>
          <w:rFonts w:ascii="Trebuchet MS" w:hAnsi="Trebuchet MS" w:cs="Arial"/>
        </w:rPr>
        <w:t xml:space="preserve">autoritatea competentă pentru protecţia mediului APM Suceava decide, ca urmare a consultărilor desfăşurate în cadrul şedinţelor Comisiei de Analiză Tehnică din data de </w:t>
      </w:r>
      <w:r w:rsidR="00EF4D25" w:rsidRPr="00651C5C">
        <w:rPr>
          <w:rFonts w:ascii="Trebuchet MS" w:hAnsi="Trebuchet MS" w:cs="Arial"/>
        </w:rPr>
        <w:t>21.03</w:t>
      </w:r>
      <w:r w:rsidRPr="00651C5C">
        <w:rPr>
          <w:rFonts w:ascii="Trebuchet MS" w:hAnsi="Trebuchet MS" w:cs="Arial"/>
        </w:rPr>
        <w:t xml:space="preserve">.2024, că proiectul </w:t>
      </w:r>
      <w:r w:rsidR="00EF4D25" w:rsidRPr="00651C5C">
        <w:rPr>
          <w:rFonts w:ascii="Trebuchet MS" w:hAnsi="Trebuchet MS" w:cs="Arial"/>
          <w:b/>
        </w:rPr>
        <w:t>“REABILITARE DRUMURI COMUNALE DC 90 H- VALEA SRĂJERILOR L=1.900 KM ÎN SAT POJORÂTA ȘI DC PR. HĂULUI L=0,500 KM ÎN SAT VALEA PUTNEI, COMUNA POJORÂTA, JUDEȚUL SUCEAVA</w:t>
      </w:r>
      <w:r w:rsidRPr="00651C5C">
        <w:rPr>
          <w:rFonts w:ascii="Trebuchet MS" w:hAnsi="Trebuchet MS" w:cs="Arial"/>
          <w:b/>
          <w:iCs/>
        </w:rPr>
        <w:t xml:space="preserve">“ </w:t>
      </w:r>
      <w:r w:rsidRPr="00651C5C">
        <w:rPr>
          <w:rFonts w:ascii="Trebuchet MS" w:hAnsi="Trebuchet MS" w:cs="Arial"/>
        </w:rPr>
        <w:t>pro</w:t>
      </w:r>
      <w:r w:rsidR="00EF4D25" w:rsidRPr="00651C5C">
        <w:rPr>
          <w:rFonts w:ascii="Trebuchet MS" w:hAnsi="Trebuchet MS" w:cs="Arial"/>
        </w:rPr>
        <w:t>pus a fi amplasat în județul Suceava, comuna Pojorâta.</w:t>
      </w:r>
    </w:p>
    <w:p w14:paraId="770D2E52" w14:textId="77777777" w:rsidR="00321721" w:rsidRPr="00651C5C" w:rsidRDefault="00321721" w:rsidP="00321721">
      <w:pPr>
        <w:pStyle w:val="ListParagraph"/>
        <w:numPr>
          <w:ilvl w:val="0"/>
          <w:numId w:val="1"/>
        </w:numPr>
        <w:autoSpaceDE w:val="0"/>
        <w:autoSpaceDN w:val="0"/>
        <w:adjustRightInd w:val="0"/>
        <w:ind w:left="0"/>
        <w:jc w:val="both"/>
        <w:rPr>
          <w:rFonts w:ascii="Trebuchet MS" w:hAnsi="Trebuchet MS" w:cs="Arial"/>
          <w:lang w:val="ro-RO" w:eastAsia="ro-RO" w:bidi="ro-RO"/>
        </w:rPr>
      </w:pPr>
      <w:r w:rsidRPr="00651C5C">
        <w:rPr>
          <w:rFonts w:ascii="Trebuchet MS" w:hAnsi="Trebuchet MS" w:cs="Arial"/>
          <w:lang w:val="ro-RO" w:eastAsia="ro-RO" w:bidi="ro-RO"/>
        </w:rPr>
        <w:t xml:space="preserve">nu se supune evaluării impactului asupra mediului; </w:t>
      </w:r>
    </w:p>
    <w:p w14:paraId="4FB6EBC3" w14:textId="77777777" w:rsidR="00321721" w:rsidRPr="00651C5C" w:rsidRDefault="00321721" w:rsidP="00321721">
      <w:pPr>
        <w:pStyle w:val="ListParagraph"/>
        <w:numPr>
          <w:ilvl w:val="0"/>
          <w:numId w:val="1"/>
        </w:numPr>
        <w:autoSpaceDE w:val="0"/>
        <w:autoSpaceDN w:val="0"/>
        <w:adjustRightInd w:val="0"/>
        <w:ind w:left="0"/>
        <w:jc w:val="both"/>
        <w:rPr>
          <w:rFonts w:ascii="Trebuchet MS" w:hAnsi="Trebuchet MS" w:cs="Arial"/>
          <w:lang w:val="ro-RO"/>
        </w:rPr>
      </w:pPr>
      <w:r w:rsidRPr="00651C5C">
        <w:rPr>
          <w:rFonts w:ascii="Trebuchet MS" w:hAnsi="Trebuchet MS" w:cs="Arial"/>
          <w:lang w:val="ro-RO" w:eastAsia="ro-RO" w:bidi="ro-RO"/>
        </w:rPr>
        <w:t xml:space="preserve">nu se supune evaluării adecvate şi nu se supune evaluării impactului asupra corpurilor de apă. </w:t>
      </w:r>
      <w:r w:rsidRPr="00651C5C">
        <w:rPr>
          <w:rFonts w:ascii="Trebuchet MS" w:hAnsi="Trebuchet MS" w:cs="Arial"/>
          <w:i/>
          <w:lang w:val="ro-RO"/>
        </w:rPr>
        <w:t xml:space="preserve"> </w:t>
      </w:r>
      <w:r w:rsidRPr="00651C5C">
        <w:rPr>
          <w:rFonts w:ascii="Trebuchet MS" w:hAnsi="Trebuchet MS" w:cs="Arial"/>
          <w:lang w:val="ro-RO"/>
        </w:rPr>
        <w:t xml:space="preserve"> </w:t>
      </w:r>
    </w:p>
    <w:p w14:paraId="377F67F0" w14:textId="77777777" w:rsidR="00321721" w:rsidRPr="00651C5C" w:rsidRDefault="00321721" w:rsidP="00321721">
      <w:pPr>
        <w:pStyle w:val="Bodytext20"/>
        <w:shd w:val="clear" w:color="auto" w:fill="auto"/>
        <w:spacing w:before="0" w:line="240" w:lineRule="auto"/>
        <w:ind w:firstLine="280"/>
        <w:jc w:val="both"/>
        <w:rPr>
          <w:rFonts w:ascii="Trebuchet MS" w:hAnsi="Trebuchet MS" w:cs="Arial"/>
        </w:rPr>
      </w:pPr>
      <w:r w:rsidRPr="00651C5C">
        <w:rPr>
          <w:rFonts w:ascii="Trebuchet MS" w:hAnsi="Trebuchet MS" w:cs="Arial"/>
          <w:lang w:bidi="ro-RO"/>
        </w:rPr>
        <w:t>Justificarea prezentei decizii:</w:t>
      </w:r>
    </w:p>
    <w:p w14:paraId="2DC342B2" w14:textId="77777777" w:rsidR="00321721" w:rsidRPr="00651C5C" w:rsidRDefault="00321721" w:rsidP="00321721">
      <w:pPr>
        <w:pStyle w:val="Bodytext20"/>
        <w:numPr>
          <w:ilvl w:val="0"/>
          <w:numId w:val="2"/>
        </w:numPr>
        <w:shd w:val="clear" w:color="auto" w:fill="auto"/>
        <w:tabs>
          <w:tab w:val="left" w:pos="528"/>
        </w:tabs>
        <w:spacing w:before="0" w:line="240" w:lineRule="auto"/>
        <w:ind w:firstLine="280"/>
        <w:jc w:val="both"/>
        <w:rPr>
          <w:rFonts w:ascii="Trebuchet MS" w:hAnsi="Trebuchet MS" w:cs="Arial"/>
        </w:rPr>
      </w:pPr>
      <w:r w:rsidRPr="00651C5C">
        <w:rPr>
          <w:rFonts w:ascii="Trebuchet MS" w:hAnsi="Trebuchet MS" w:cs="Arial"/>
          <w:lang w:bidi="ro-RO"/>
        </w:rPr>
        <w:t>Motivele pe baza cărora s</w:t>
      </w:r>
      <w:r w:rsidRPr="00651C5C">
        <w:rPr>
          <w:rFonts w:ascii="Trebuchet MS" w:hAnsi="Trebuchet MS" w:cs="Arial"/>
          <w:b/>
          <w:lang w:bidi="ro-RO"/>
        </w:rPr>
        <w:t>-</w:t>
      </w:r>
      <w:r w:rsidRPr="00651C5C">
        <w:rPr>
          <w:rFonts w:ascii="Trebuchet MS" w:hAnsi="Trebuchet MS" w:cs="Arial"/>
          <w:lang w:bidi="ro-RO"/>
        </w:rPr>
        <w:t>a stabilit necesitatea neefectuării evaluării impactului asupra mediului sunt următoarele:</w:t>
      </w:r>
    </w:p>
    <w:p w14:paraId="36E27EB5" w14:textId="632FDB35" w:rsidR="00321721" w:rsidRPr="00651C5C" w:rsidRDefault="00321721" w:rsidP="00321721">
      <w:pPr>
        <w:pStyle w:val="Bodytext40"/>
        <w:shd w:val="clear" w:color="auto" w:fill="auto"/>
        <w:tabs>
          <w:tab w:val="left" w:pos="592"/>
        </w:tabs>
        <w:spacing w:line="240" w:lineRule="auto"/>
        <w:ind w:firstLine="0"/>
        <w:rPr>
          <w:rFonts w:ascii="Trebuchet MS" w:hAnsi="Trebuchet MS" w:cs="Arial"/>
          <w:i/>
          <w:lang w:bidi="ro-RO"/>
        </w:rPr>
      </w:pPr>
      <w:r w:rsidRPr="00651C5C">
        <w:rPr>
          <w:rStyle w:val="Bodytext4NotItalic"/>
          <w:rFonts w:ascii="Trebuchet MS" w:eastAsia="Calibri" w:hAnsi="Trebuchet MS" w:cs="Arial"/>
          <w:color w:val="auto"/>
        </w:rPr>
        <w:t xml:space="preserve"> a. proiectul se încadrează în prevederile Legii nr. 292/2018 privind evaluarea impactului anumitor proiecte publice şi private asupra mediului, anexa nr. 2, </w:t>
      </w:r>
      <w:r w:rsidR="00EF4D25" w:rsidRPr="00651C5C">
        <w:rPr>
          <w:rStyle w:val="sttpar"/>
          <w:rFonts w:ascii="Trebuchet MS" w:hAnsi="Trebuchet MS" w:cs="Arial"/>
        </w:rPr>
        <w:t>la  pct.13 lit. a</w:t>
      </w:r>
      <w:r w:rsidRPr="00651C5C">
        <w:rPr>
          <w:rFonts w:ascii="Trebuchet MS" w:hAnsi="Trebuchet MS" w:cs="Arial"/>
          <w:i/>
        </w:rPr>
        <w:t xml:space="preserve">. </w:t>
      </w:r>
      <w:r w:rsidRPr="00651C5C">
        <w:rPr>
          <w:rStyle w:val="Bodytext4NotItalic"/>
          <w:rFonts w:ascii="Trebuchet MS" w:eastAsia="Calibri" w:hAnsi="Trebuchet MS" w:cs="Arial"/>
          <w:color w:val="auto"/>
        </w:rPr>
        <w:t xml:space="preserve"> </w:t>
      </w:r>
    </w:p>
    <w:p w14:paraId="2A23A9A4" w14:textId="77777777" w:rsidR="00321721" w:rsidRPr="00651C5C" w:rsidRDefault="00321721" w:rsidP="00321721">
      <w:pPr>
        <w:pStyle w:val="Bodytext20"/>
        <w:shd w:val="clear" w:color="auto" w:fill="auto"/>
        <w:tabs>
          <w:tab w:val="left" w:pos="592"/>
        </w:tabs>
        <w:spacing w:before="0" w:line="240" w:lineRule="auto"/>
        <w:ind w:firstLine="0"/>
        <w:jc w:val="both"/>
        <w:rPr>
          <w:rFonts w:ascii="Trebuchet MS" w:hAnsi="Trebuchet MS" w:cs="Arial"/>
        </w:rPr>
      </w:pPr>
      <w:r w:rsidRPr="00651C5C">
        <w:rPr>
          <w:rFonts w:ascii="Trebuchet MS" w:hAnsi="Trebuchet MS" w:cs="Arial"/>
          <w:lang w:bidi="ro-RO"/>
        </w:rPr>
        <w:t xml:space="preserve">  b.  prin aplicarea criteriilor din anexa nr. 3 la Legea 292/2018, s</w:t>
      </w:r>
      <w:r w:rsidRPr="00651C5C">
        <w:rPr>
          <w:rFonts w:ascii="Trebuchet MS" w:hAnsi="Trebuchet MS" w:cs="Arial"/>
          <w:b/>
          <w:lang w:bidi="ro-RO"/>
        </w:rPr>
        <w:t>-</w:t>
      </w:r>
      <w:r w:rsidRPr="00651C5C">
        <w:rPr>
          <w:rFonts w:ascii="Trebuchet MS" w:hAnsi="Trebuchet MS" w:cs="Arial"/>
          <w:lang w:bidi="ro-RO"/>
        </w:rPr>
        <w:t>au constatat următoarele:</w:t>
      </w:r>
    </w:p>
    <w:p w14:paraId="352FC1C9" w14:textId="77777777" w:rsidR="00321721" w:rsidRPr="00651C5C" w:rsidRDefault="00321721" w:rsidP="00321721">
      <w:pPr>
        <w:widowControl w:val="0"/>
        <w:spacing w:after="0" w:line="240" w:lineRule="auto"/>
        <w:jc w:val="both"/>
        <w:rPr>
          <w:rFonts w:ascii="Trebuchet MS" w:hAnsi="Trebuchet MS" w:cs="Arial"/>
          <w:lang w:eastAsia="ro-RO" w:bidi="ro-RO"/>
        </w:rPr>
      </w:pPr>
      <w:r w:rsidRPr="00651C5C">
        <w:rPr>
          <w:rFonts w:ascii="Trebuchet MS" w:hAnsi="Trebuchet MS" w:cs="Arial"/>
          <w:lang w:eastAsia="ro-RO" w:bidi="ro-RO"/>
        </w:rPr>
        <w:t>1.Caracteristicile proiectului:</w:t>
      </w:r>
    </w:p>
    <w:p w14:paraId="042A0142" w14:textId="77777777" w:rsidR="00321721" w:rsidRPr="00651C5C" w:rsidRDefault="00321721" w:rsidP="00321721">
      <w:pPr>
        <w:pStyle w:val="Bodytext20"/>
        <w:numPr>
          <w:ilvl w:val="0"/>
          <w:numId w:val="3"/>
        </w:numPr>
        <w:shd w:val="clear" w:color="auto" w:fill="auto"/>
        <w:tabs>
          <w:tab w:val="left" w:pos="343"/>
        </w:tabs>
        <w:spacing w:before="0" w:line="240" w:lineRule="auto"/>
        <w:ind w:firstLine="0"/>
        <w:jc w:val="both"/>
        <w:rPr>
          <w:rFonts w:ascii="Trebuchet MS" w:hAnsi="Trebuchet MS" w:cs="Arial"/>
        </w:rPr>
      </w:pPr>
      <w:r w:rsidRPr="00651C5C">
        <w:rPr>
          <w:rFonts w:ascii="Trebuchet MS" w:hAnsi="Trebuchet MS" w:cs="Arial"/>
          <w:lang w:bidi="ro-RO"/>
        </w:rPr>
        <w:t xml:space="preserve">dimensiunea şi concepţia întregului proiect </w:t>
      </w:r>
    </w:p>
    <w:p w14:paraId="5A7EEE28" w14:textId="6DB5B723" w:rsidR="00321721" w:rsidRPr="00651C5C" w:rsidRDefault="00321721" w:rsidP="00321721">
      <w:pPr>
        <w:pStyle w:val="Bodytext20"/>
        <w:shd w:val="clear" w:color="auto" w:fill="auto"/>
        <w:tabs>
          <w:tab w:val="left" w:pos="343"/>
        </w:tabs>
        <w:spacing w:before="0" w:line="240" w:lineRule="auto"/>
        <w:ind w:firstLine="0"/>
        <w:rPr>
          <w:rFonts w:ascii="Trebuchet MS" w:hAnsi="Trebuchet MS" w:cs="Arial"/>
          <w:b/>
          <w:lang w:val="en-US" w:bidi="ro-RO"/>
        </w:rPr>
      </w:pPr>
      <w:r w:rsidRPr="00651C5C">
        <w:rPr>
          <w:rFonts w:ascii="Trebuchet MS" w:hAnsi="Trebuchet MS" w:cs="Arial"/>
          <w:b/>
          <w:lang w:bidi="ro-RO"/>
        </w:rPr>
        <w:t>Situația actuală</w:t>
      </w:r>
      <w:r w:rsidRPr="00651C5C">
        <w:rPr>
          <w:rFonts w:ascii="Trebuchet MS" w:hAnsi="Trebuchet MS" w:cs="Arial"/>
          <w:b/>
          <w:lang w:val="en-US" w:bidi="ro-RO"/>
        </w:rPr>
        <w:t>:</w:t>
      </w:r>
    </w:p>
    <w:p w14:paraId="3EE3D8C7" w14:textId="1C6C8A73" w:rsidR="00DF2234" w:rsidRPr="00651C5C" w:rsidRDefault="004D2BA7" w:rsidP="009A1CC8">
      <w:pPr>
        <w:pStyle w:val="Bodytext20"/>
        <w:shd w:val="clear" w:color="auto" w:fill="auto"/>
        <w:tabs>
          <w:tab w:val="left" w:pos="343"/>
        </w:tabs>
        <w:spacing w:before="0" w:line="240" w:lineRule="auto"/>
        <w:ind w:firstLine="0"/>
        <w:jc w:val="both"/>
        <w:rPr>
          <w:rFonts w:ascii="Trebuchet MS" w:hAnsi="Trebuchet MS" w:cs="Arial"/>
        </w:rPr>
      </w:pPr>
      <w:proofErr w:type="spellStart"/>
      <w:r w:rsidRPr="00651C5C">
        <w:rPr>
          <w:rFonts w:ascii="Trebuchet MS" w:hAnsi="Trebuchet MS" w:cs="Arial"/>
          <w:b/>
          <w:lang w:val="en-US" w:bidi="ro-RO"/>
        </w:rPr>
        <w:t>Pentru</w:t>
      </w:r>
      <w:proofErr w:type="spellEnd"/>
      <w:r w:rsidRPr="00651C5C">
        <w:rPr>
          <w:rFonts w:ascii="Trebuchet MS" w:hAnsi="Trebuchet MS" w:cs="Arial"/>
          <w:b/>
          <w:lang w:val="en-US" w:bidi="ro-RO"/>
        </w:rPr>
        <w:t xml:space="preserve"> </w:t>
      </w:r>
      <w:proofErr w:type="spellStart"/>
      <w:r w:rsidRPr="00651C5C">
        <w:rPr>
          <w:rFonts w:ascii="Trebuchet MS" w:hAnsi="Trebuchet MS" w:cs="Arial"/>
          <w:b/>
          <w:lang w:val="en-US" w:bidi="ro-RO"/>
        </w:rPr>
        <w:t>proiectul</w:t>
      </w:r>
      <w:proofErr w:type="spellEnd"/>
      <w:r w:rsidRPr="00651C5C">
        <w:rPr>
          <w:rFonts w:ascii="Trebuchet MS" w:hAnsi="Trebuchet MS" w:cs="Arial"/>
          <w:b/>
          <w:lang w:val="en-US" w:bidi="ro-RO"/>
        </w:rPr>
        <w:t xml:space="preserve"> </w:t>
      </w:r>
      <w:r w:rsidRPr="00651C5C">
        <w:rPr>
          <w:rFonts w:ascii="Trebuchet MS" w:hAnsi="Trebuchet MS" w:cs="Arial"/>
          <w:b/>
        </w:rPr>
        <w:t>“REABILITARE DRUMURI COMUNALE DC 90 H- VALEA SRĂJERILOR L=1.900 KM ÎN SAT POJORÂTA ȘI DC PR. HĂULUI L=0,500 KM ÎN SAT VALEA PUTNEI, COMUNA POJORÂTA, JUDEȚUL SUCEAVA</w:t>
      </w:r>
      <w:proofErr w:type="gramStart"/>
      <w:r w:rsidRPr="00651C5C">
        <w:rPr>
          <w:rFonts w:ascii="Trebuchet MS" w:hAnsi="Trebuchet MS" w:cs="Arial"/>
          <w:b/>
          <w:iCs/>
        </w:rPr>
        <w:t xml:space="preserve">“ </w:t>
      </w:r>
      <w:r w:rsidR="009A1CC8" w:rsidRPr="00651C5C">
        <w:rPr>
          <w:rFonts w:ascii="Trebuchet MS" w:hAnsi="Trebuchet MS" w:cs="Arial"/>
          <w:b/>
          <w:iCs/>
        </w:rPr>
        <w:t>a</w:t>
      </w:r>
      <w:proofErr w:type="gramEnd"/>
      <w:r w:rsidR="009A1CC8" w:rsidRPr="00651C5C">
        <w:rPr>
          <w:rFonts w:ascii="Trebuchet MS" w:hAnsi="Trebuchet MS" w:cs="Arial"/>
          <w:b/>
          <w:iCs/>
        </w:rPr>
        <w:t xml:space="preserve"> fost emisă de către APM Suceava Decizia Etpei de Încadrare nr, 148/07.09.2021 și </w:t>
      </w:r>
      <w:r w:rsidRPr="00651C5C">
        <w:rPr>
          <w:rFonts w:ascii="Trebuchet MS" w:hAnsi="Trebuchet MS" w:cs="Arial"/>
          <w:b/>
          <w:iCs/>
        </w:rPr>
        <w:t xml:space="preserve">au fost executate următoarele lucrări </w:t>
      </w:r>
      <w:r w:rsidRPr="00651C5C">
        <w:rPr>
          <w:rFonts w:ascii="Trebuchet MS" w:hAnsi="Trebuchet MS" w:cs="Arial"/>
        </w:rPr>
        <w:t>:</w:t>
      </w:r>
    </w:p>
    <w:p w14:paraId="46001080" w14:textId="77777777" w:rsidR="00DF2234" w:rsidRPr="00651C5C" w:rsidRDefault="00DF2234" w:rsidP="00BD6247">
      <w:pPr>
        <w:pStyle w:val="Default"/>
        <w:rPr>
          <w:rFonts w:ascii="Trebuchet MS" w:hAnsi="Trebuchet MS"/>
          <w:color w:val="auto"/>
          <w:sz w:val="22"/>
          <w:szCs w:val="22"/>
        </w:rPr>
      </w:pPr>
      <w:r w:rsidRPr="00651C5C">
        <w:rPr>
          <w:rFonts w:ascii="Trebuchet MS" w:hAnsi="Trebuchet MS"/>
          <w:b/>
          <w:bCs/>
          <w:color w:val="auto"/>
          <w:sz w:val="22"/>
          <w:szCs w:val="22"/>
        </w:rPr>
        <w:t xml:space="preserve">DC Pr. Haului </w:t>
      </w:r>
    </w:p>
    <w:p w14:paraId="0B85DFE9" w14:textId="77777777" w:rsidR="00DF2234" w:rsidRPr="00651C5C" w:rsidRDefault="00DF2234" w:rsidP="00BD6247">
      <w:pPr>
        <w:pStyle w:val="Default"/>
        <w:rPr>
          <w:rFonts w:ascii="Trebuchet MS" w:hAnsi="Trebuchet MS"/>
          <w:color w:val="auto"/>
          <w:sz w:val="22"/>
          <w:szCs w:val="22"/>
        </w:rPr>
      </w:pPr>
      <w:r w:rsidRPr="00651C5C">
        <w:rPr>
          <w:rFonts w:ascii="Trebuchet MS" w:hAnsi="Trebuchet MS" w:cs="Calibri"/>
          <w:color w:val="auto"/>
          <w:sz w:val="22"/>
          <w:szCs w:val="22"/>
        </w:rPr>
        <w:t xml:space="preserve">- </w:t>
      </w:r>
      <w:r w:rsidRPr="00651C5C">
        <w:rPr>
          <w:rFonts w:ascii="Trebuchet MS" w:hAnsi="Trebuchet MS"/>
          <w:color w:val="auto"/>
          <w:sz w:val="22"/>
          <w:szCs w:val="22"/>
        </w:rPr>
        <w:t xml:space="preserve">podete transversale Ø1000mm, L=5.0m: </w:t>
      </w:r>
      <w:r w:rsidRPr="00651C5C">
        <w:rPr>
          <w:rFonts w:ascii="Trebuchet MS" w:hAnsi="Trebuchet MS"/>
          <w:b/>
          <w:bCs/>
          <w:color w:val="auto"/>
          <w:sz w:val="22"/>
          <w:szCs w:val="22"/>
        </w:rPr>
        <w:t xml:space="preserve">2 buc </w:t>
      </w:r>
    </w:p>
    <w:p w14:paraId="29EBA638" w14:textId="77777777" w:rsidR="00DF2234" w:rsidRPr="00651C5C" w:rsidRDefault="00DF2234" w:rsidP="00BD6247">
      <w:pPr>
        <w:pStyle w:val="Default"/>
        <w:rPr>
          <w:rFonts w:ascii="Trebuchet MS" w:hAnsi="Trebuchet MS"/>
          <w:color w:val="auto"/>
          <w:sz w:val="22"/>
          <w:szCs w:val="22"/>
        </w:rPr>
      </w:pPr>
      <w:r w:rsidRPr="00651C5C">
        <w:rPr>
          <w:rFonts w:ascii="Trebuchet MS" w:hAnsi="Trebuchet MS" w:cs="Calibri"/>
          <w:color w:val="auto"/>
          <w:sz w:val="22"/>
          <w:szCs w:val="22"/>
        </w:rPr>
        <w:t xml:space="preserve">- </w:t>
      </w:r>
      <w:r w:rsidRPr="00651C5C">
        <w:rPr>
          <w:rFonts w:ascii="Trebuchet MS" w:hAnsi="Trebuchet MS"/>
          <w:color w:val="auto"/>
          <w:sz w:val="22"/>
          <w:szCs w:val="22"/>
        </w:rPr>
        <w:t xml:space="preserve">rigola carosabila din beton executata monolit: </w:t>
      </w:r>
      <w:r w:rsidRPr="00651C5C">
        <w:rPr>
          <w:rFonts w:ascii="Trebuchet MS" w:hAnsi="Trebuchet MS"/>
          <w:b/>
          <w:bCs/>
          <w:color w:val="auto"/>
          <w:sz w:val="22"/>
          <w:szCs w:val="22"/>
        </w:rPr>
        <w:t xml:space="preserve">500.0m </w:t>
      </w:r>
    </w:p>
    <w:p w14:paraId="519F11C7" w14:textId="5CF63BFF" w:rsidR="00DF2234" w:rsidRPr="00651C5C" w:rsidRDefault="00DF2234" w:rsidP="00BD6247">
      <w:pPr>
        <w:pStyle w:val="Default"/>
        <w:rPr>
          <w:rFonts w:ascii="Trebuchet MS" w:hAnsi="Trebuchet MS"/>
          <w:color w:val="auto"/>
          <w:sz w:val="22"/>
          <w:szCs w:val="22"/>
        </w:rPr>
      </w:pPr>
      <w:r w:rsidRPr="00651C5C">
        <w:rPr>
          <w:rFonts w:ascii="Trebuchet MS" w:hAnsi="Trebuchet MS" w:cs="Calibri"/>
          <w:color w:val="auto"/>
          <w:sz w:val="22"/>
          <w:szCs w:val="22"/>
        </w:rPr>
        <w:t xml:space="preserve">- </w:t>
      </w:r>
      <w:r w:rsidRPr="00651C5C">
        <w:rPr>
          <w:rFonts w:ascii="Trebuchet MS" w:hAnsi="Trebuchet MS"/>
          <w:color w:val="auto"/>
          <w:sz w:val="22"/>
          <w:szCs w:val="22"/>
        </w:rPr>
        <w:t xml:space="preserve">imbracaminte carosabil (latime 3.5m): </w:t>
      </w:r>
      <w:r w:rsidRPr="00651C5C">
        <w:rPr>
          <w:rFonts w:ascii="Trebuchet MS" w:hAnsi="Trebuchet MS"/>
          <w:b/>
          <w:bCs/>
          <w:color w:val="auto"/>
          <w:sz w:val="22"/>
          <w:szCs w:val="22"/>
        </w:rPr>
        <w:t xml:space="preserve">500.0m mixtura asfalti, h=10cm </w:t>
      </w:r>
    </w:p>
    <w:p w14:paraId="5E79E6FE" w14:textId="77777777" w:rsidR="00DF2234" w:rsidRPr="00651C5C" w:rsidRDefault="00DF2234" w:rsidP="00BD6247">
      <w:pPr>
        <w:pStyle w:val="Default"/>
        <w:rPr>
          <w:rFonts w:ascii="Trebuchet MS" w:hAnsi="Trebuchet MS"/>
          <w:color w:val="auto"/>
          <w:sz w:val="22"/>
          <w:szCs w:val="22"/>
        </w:rPr>
      </w:pPr>
      <w:r w:rsidRPr="00651C5C">
        <w:rPr>
          <w:rFonts w:ascii="Trebuchet MS" w:hAnsi="Trebuchet MS"/>
          <w:b/>
          <w:bCs/>
          <w:color w:val="auto"/>
          <w:sz w:val="22"/>
          <w:szCs w:val="22"/>
        </w:rPr>
        <w:t xml:space="preserve">DC 90H Valea Strajerilor </w:t>
      </w:r>
    </w:p>
    <w:p w14:paraId="059F871A" w14:textId="77777777" w:rsidR="00DF2234" w:rsidRPr="00651C5C" w:rsidRDefault="00DF2234" w:rsidP="00BD6247">
      <w:pPr>
        <w:pStyle w:val="Default"/>
        <w:rPr>
          <w:rFonts w:ascii="Trebuchet MS" w:hAnsi="Trebuchet MS"/>
          <w:color w:val="auto"/>
          <w:sz w:val="22"/>
          <w:szCs w:val="22"/>
        </w:rPr>
      </w:pPr>
      <w:r w:rsidRPr="00651C5C">
        <w:rPr>
          <w:rFonts w:ascii="Trebuchet MS" w:hAnsi="Trebuchet MS" w:cs="Calibri"/>
          <w:color w:val="auto"/>
          <w:sz w:val="22"/>
          <w:szCs w:val="22"/>
        </w:rPr>
        <w:t xml:space="preserve">- </w:t>
      </w:r>
      <w:r w:rsidRPr="00651C5C">
        <w:rPr>
          <w:rFonts w:ascii="Trebuchet MS" w:hAnsi="Trebuchet MS"/>
          <w:color w:val="auto"/>
          <w:sz w:val="22"/>
          <w:szCs w:val="22"/>
        </w:rPr>
        <w:t xml:space="preserve">podete transversale tip P2: </w:t>
      </w:r>
      <w:r w:rsidRPr="00651C5C">
        <w:rPr>
          <w:rFonts w:ascii="Trebuchet MS" w:hAnsi="Trebuchet MS"/>
          <w:b/>
          <w:bCs/>
          <w:color w:val="auto"/>
          <w:sz w:val="22"/>
          <w:szCs w:val="22"/>
        </w:rPr>
        <w:t xml:space="preserve">4 buc </w:t>
      </w:r>
    </w:p>
    <w:p w14:paraId="540EA857" w14:textId="77777777" w:rsidR="00DF2234" w:rsidRPr="00651C5C" w:rsidRDefault="00DF2234" w:rsidP="00BD6247">
      <w:pPr>
        <w:pStyle w:val="Default"/>
        <w:rPr>
          <w:rFonts w:ascii="Trebuchet MS" w:hAnsi="Trebuchet MS"/>
          <w:color w:val="auto"/>
          <w:sz w:val="22"/>
          <w:szCs w:val="22"/>
        </w:rPr>
      </w:pPr>
      <w:r w:rsidRPr="00651C5C">
        <w:rPr>
          <w:rFonts w:ascii="Trebuchet MS" w:hAnsi="Trebuchet MS" w:cs="Calibri"/>
          <w:color w:val="auto"/>
          <w:sz w:val="22"/>
          <w:szCs w:val="22"/>
        </w:rPr>
        <w:t xml:space="preserve">- </w:t>
      </w:r>
      <w:r w:rsidRPr="00651C5C">
        <w:rPr>
          <w:rFonts w:ascii="Trebuchet MS" w:hAnsi="Trebuchet MS"/>
          <w:color w:val="auto"/>
          <w:sz w:val="22"/>
          <w:szCs w:val="22"/>
        </w:rPr>
        <w:t xml:space="preserve">podete transversale Ø1000mm, L=5.0m: </w:t>
      </w:r>
      <w:r w:rsidRPr="00651C5C">
        <w:rPr>
          <w:rFonts w:ascii="Trebuchet MS" w:hAnsi="Trebuchet MS"/>
          <w:b/>
          <w:bCs/>
          <w:color w:val="auto"/>
          <w:sz w:val="22"/>
          <w:szCs w:val="22"/>
        </w:rPr>
        <w:t xml:space="preserve">2 buc </w:t>
      </w:r>
    </w:p>
    <w:p w14:paraId="515CFEC6" w14:textId="77777777" w:rsidR="00DF2234" w:rsidRPr="00651C5C" w:rsidRDefault="00DF2234" w:rsidP="00BD6247">
      <w:pPr>
        <w:pStyle w:val="Default"/>
        <w:rPr>
          <w:rFonts w:ascii="Trebuchet MS" w:hAnsi="Trebuchet MS"/>
          <w:color w:val="auto"/>
          <w:sz w:val="22"/>
          <w:szCs w:val="22"/>
        </w:rPr>
      </w:pPr>
      <w:r w:rsidRPr="00651C5C">
        <w:rPr>
          <w:rFonts w:ascii="Trebuchet MS" w:hAnsi="Trebuchet MS" w:cs="Calibri"/>
          <w:color w:val="auto"/>
          <w:sz w:val="22"/>
          <w:szCs w:val="22"/>
        </w:rPr>
        <w:t xml:space="preserve">- </w:t>
      </w:r>
      <w:r w:rsidRPr="00651C5C">
        <w:rPr>
          <w:rFonts w:ascii="Trebuchet MS" w:hAnsi="Trebuchet MS"/>
          <w:color w:val="auto"/>
          <w:sz w:val="22"/>
          <w:szCs w:val="22"/>
        </w:rPr>
        <w:t xml:space="preserve">rigola carosabila din beton executata monolit: </w:t>
      </w:r>
      <w:r w:rsidRPr="00651C5C">
        <w:rPr>
          <w:rFonts w:ascii="Trebuchet MS" w:hAnsi="Trebuchet MS"/>
          <w:b/>
          <w:bCs/>
          <w:color w:val="auto"/>
          <w:sz w:val="22"/>
          <w:szCs w:val="22"/>
        </w:rPr>
        <w:t xml:space="preserve">145.0m </w:t>
      </w:r>
    </w:p>
    <w:p w14:paraId="75061915" w14:textId="429221D1" w:rsidR="00DF2234" w:rsidRPr="00651C5C" w:rsidRDefault="00DF2234" w:rsidP="00BD6247">
      <w:pPr>
        <w:pStyle w:val="Default"/>
        <w:rPr>
          <w:rFonts w:ascii="Trebuchet MS" w:hAnsi="Trebuchet MS"/>
          <w:color w:val="auto"/>
          <w:sz w:val="22"/>
          <w:szCs w:val="22"/>
        </w:rPr>
      </w:pPr>
      <w:r w:rsidRPr="00651C5C">
        <w:rPr>
          <w:rFonts w:ascii="Trebuchet MS" w:hAnsi="Trebuchet MS" w:cs="Calibri"/>
          <w:color w:val="auto"/>
          <w:sz w:val="22"/>
          <w:szCs w:val="22"/>
        </w:rPr>
        <w:t xml:space="preserve">- </w:t>
      </w:r>
      <w:r w:rsidRPr="00651C5C">
        <w:rPr>
          <w:rFonts w:ascii="Trebuchet MS" w:hAnsi="Trebuchet MS"/>
          <w:color w:val="auto"/>
          <w:sz w:val="22"/>
          <w:szCs w:val="22"/>
        </w:rPr>
        <w:t xml:space="preserve">imbracaminte carosabil (latime 2.5 – 3.6 m): </w:t>
      </w:r>
      <w:r w:rsidRPr="00651C5C">
        <w:rPr>
          <w:rFonts w:ascii="Trebuchet MS" w:hAnsi="Trebuchet MS"/>
          <w:b/>
          <w:bCs/>
          <w:color w:val="auto"/>
          <w:sz w:val="22"/>
          <w:szCs w:val="22"/>
        </w:rPr>
        <w:t xml:space="preserve">1843.0m piatra sparta infestata cu pamant </w:t>
      </w:r>
    </w:p>
    <w:p w14:paraId="26C23E74" w14:textId="36C86A4E" w:rsidR="00DF2234" w:rsidRPr="00651C5C" w:rsidRDefault="00321721" w:rsidP="00BD6247">
      <w:pPr>
        <w:autoSpaceDE w:val="0"/>
        <w:autoSpaceDN w:val="0"/>
        <w:adjustRightInd w:val="0"/>
        <w:spacing w:after="0" w:line="240" w:lineRule="auto"/>
        <w:rPr>
          <w:rFonts w:ascii="Trebuchet MS" w:hAnsi="Trebuchet MS" w:cs="Arial"/>
          <w:b/>
          <w:i/>
          <w:lang w:val="pl-PL"/>
        </w:rPr>
      </w:pPr>
      <w:r w:rsidRPr="00651C5C">
        <w:rPr>
          <w:rStyle w:val="tpa1"/>
          <w:rFonts w:ascii="Trebuchet MS" w:hAnsi="Trebuchet MS" w:cs="Arial"/>
          <w:b/>
          <w:i/>
          <w:lang w:val="pl-PL"/>
        </w:rPr>
        <w:t xml:space="preserve">Situația propusă: </w:t>
      </w:r>
    </w:p>
    <w:p w14:paraId="04E2A6EF" w14:textId="77777777" w:rsidR="00DF2234" w:rsidRPr="00651C5C" w:rsidRDefault="00DF2234" w:rsidP="00BD6247">
      <w:pPr>
        <w:pStyle w:val="Default"/>
        <w:rPr>
          <w:rFonts w:ascii="Trebuchet MS" w:hAnsi="Trebuchet MS"/>
          <w:color w:val="auto"/>
          <w:sz w:val="22"/>
          <w:szCs w:val="22"/>
        </w:rPr>
      </w:pPr>
      <w:r w:rsidRPr="00651C5C">
        <w:rPr>
          <w:rFonts w:ascii="Trebuchet MS" w:hAnsi="Trebuchet MS"/>
          <w:color w:val="auto"/>
          <w:sz w:val="22"/>
          <w:szCs w:val="22"/>
        </w:rPr>
        <w:t xml:space="preserve"> </w:t>
      </w:r>
      <w:r w:rsidRPr="00651C5C">
        <w:rPr>
          <w:rFonts w:ascii="Trebuchet MS" w:hAnsi="Trebuchet MS"/>
          <w:b/>
          <w:bCs/>
          <w:color w:val="auto"/>
          <w:sz w:val="22"/>
          <w:szCs w:val="22"/>
        </w:rPr>
        <w:t xml:space="preserve">DC Pr. Haului </w:t>
      </w:r>
    </w:p>
    <w:p w14:paraId="062ADA8C" w14:textId="77777777" w:rsidR="00DF2234" w:rsidRPr="00651C5C" w:rsidRDefault="00DF2234" w:rsidP="00BD6247">
      <w:pPr>
        <w:pStyle w:val="Default"/>
        <w:rPr>
          <w:rFonts w:ascii="Trebuchet MS" w:hAnsi="Trebuchet MS"/>
          <w:color w:val="auto"/>
          <w:sz w:val="22"/>
          <w:szCs w:val="22"/>
        </w:rPr>
      </w:pPr>
      <w:r w:rsidRPr="00651C5C">
        <w:rPr>
          <w:rFonts w:ascii="Trebuchet MS" w:hAnsi="Trebuchet MS" w:cs="Calibri"/>
          <w:color w:val="auto"/>
          <w:sz w:val="22"/>
          <w:szCs w:val="22"/>
        </w:rPr>
        <w:t xml:space="preserve">- </w:t>
      </w:r>
      <w:r w:rsidRPr="00651C5C">
        <w:rPr>
          <w:rFonts w:ascii="Trebuchet MS" w:hAnsi="Trebuchet MS"/>
          <w:color w:val="auto"/>
          <w:sz w:val="22"/>
          <w:szCs w:val="22"/>
        </w:rPr>
        <w:t xml:space="preserve">zid de sprijin din betona armat tip FAP, He=1.50m: </w:t>
      </w:r>
      <w:r w:rsidRPr="00651C5C">
        <w:rPr>
          <w:rFonts w:ascii="Trebuchet MS" w:hAnsi="Trebuchet MS"/>
          <w:b/>
          <w:bCs/>
          <w:color w:val="auto"/>
          <w:sz w:val="22"/>
          <w:szCs w:val="22"/>
        </w:rPr>
        <w:t>32.0m (</w:t>
      </w:r>
      <w:r w:rsidRPr="00651C5C">
        <w:rPr>
          <w:rFonts w:ascii="Trebuchet MS" w:hAnsi="Trebuchet MS"/>
          <w:color w:val="auto"/>
          <w:sz w:val="22"/>
          <w:szCs w:val="22"/>
        </w:rPr>
        <w:t xml:space="preserve">partea stanga) </w:t>
      </w:r>
    </w:p>
    <w:p w14:paraId="156B044F" w14:textId="77036D84" w:rsidR="00DF2234" w:rsidRPr="00651C5C" w:rsidRDefault="00DF2234" w:rsidP="00BD6247">
      <w:pPr>
        <w:pStyle w:val="Default"/>
        <w:rPr>
          <w:rFonts w:ascii="Trebuchet MS" w:hAnsi="Trebuchet MS"/>
          <w:color w:val="auto"/>
          <w:sz w:val="22"/>
          <w:szCs w:val="22"/>
        </w:rPr>
      </w:pPr>
      <w:r w:rsidRPr="00651C5C">
        <w:rPr>
          <w:rFonts w:ascii="Trebuchet MS" w:hAnsi="Trebuchet MS" w:cs="Calibri"/>
          <w:color w:val="auto"/>
          <w:sz w:val="22"/>
          <w:szCs w:val="22"/>
        </w:rPr>
        <w:t xml:space="preserve">- </w:t>
      </w:r>
      <w:r w:rsidRPr="00651C5C">
        <w:rPr>
          <w:rFonts w:ascii="Trebuchet MS" w:hAnsi="Trebuchet MS"/>
          <w:color w:val="auto"/>
          <w:sz w:val="22"/>
          <w:szCs w:val="22"/>
        </w:rPr>
        <w:t xml:space="preserve">zid de sprijin din beton armat, He=1.50m: </w:t>
      </w:r>
      <w:r w:rsidRPr="00651C5C">
        <w:rPr>
          <w:rFonts w:ascii="Trebuchet MS" w:hAnsi="Trebuchet MS"/>
          <w:b/>
          <w:bCs/>
          <w:color w:val="auto"/>
          <w:sz w:val="22"/>
          <w:szCs w:val="22"/>
        </w:rPr>
        <w:t xml:space="preserve">173.0m </w:t>
      </w:r>
      <w:r w:rsidRPr="00651C5C">
        <w:rPr>
          <w:rFonts w:ascii="Trebuchet MS" w:hAnsi="Trebuchet MS"/>
          <w:color w:val="auto"/>
          <w:sz w:val="22"/>
          <w:szCs w:val="22"/>
        </w:rPr>
        <w:t xml:space="preserve">(partea dreapta) </w:t>
      </w:r>
    </w:p>
    <w:p w14:paraId="4590F569" w14:textId="77777777" w:rsidR="00DF2234" w:rsidRPr="00651C5C" w:rsidRDefault="00DF2234" w:rsidP="00BD6247">
      <w:pPr>
        <w:pStyle w:val="Default"/>
        <w:rPr>
          <w:rFonts w:ascii="Trebuchet MS" w:hAnsi="Trebuchet MS"/>
          <w:color w:val="auto"/>
          <w:sz w:val="22"/>
          <w:szCs w:val="22"/>
        </w:rPr>
      </w:pPr>
      <w:r w:rsidRPr="00651C5C">
        <w:rPr>
          <w:rFonts w:ascii="Trebuchet MS" w:hAnsi="Trebuchet MS"/>
          <w:b/>
          <w:bCs/>
          <w:color w:val="auto"/>
          <w:sz w:val="22"/>
          <w:szCs w:val="22"/>
        </w:rPr>
        <w:t xml:space="preserve">DC 90H Valea Strajerilor </w:t>
      </w:r>
    </w:p>
    <w:p w14:paraId="65238526" w14:textId="77777777" w:rsidR="00DF2234" w:rsidRPr="00651C5C" w:rsidRDefault="00DF2234" w:rsidP="00BD6247">
      <w:pPr>
        <w:pStyle w:val="Default"/>
        <w:rPr>
          <w:rFonts w:ascii="Trebuchet MS" w:hAnsi="Trebuchet MS"/>
          <w:color w:val="auto"/>
          <w:sz w:val="22"/>
          <w:szCs w:val="22"/>
        </w:rPr>
      </w:pPr>
      <w:r w:rsidRPr="00651C5C">
        <w:rPr>
          <w:rFonts w:ascii="Trebuchet MS" w:hAnsi="Trebuchet MS" w:cs="Calibri"/>
          <w:color w:val="auto"/>
          <w:sz w:val="22"/>
          <w:szCs w:val="22"/>
        </w:rPr>
        <w:lastRenderedPageBreak/>
        <w:t xml:space="preserve">- </w:t>
      </w:r>
      <w:r w:rsidRPr="00651C5C">
        <w:rPr>
          <w:rFonts w:ascii="Trebuchet MS" w:hAnsi="Trebuchet MS"/>
          <w:color w:val="auto"/>
          <w:sz w:val="22"/>
          <w:szCs w:val="22"/>
        </w:rPr>
        <w:t xml:space="preserve">Zid de sprijin din beton armat tip FAP - He=1.20 ÷1.50m: </w:t>
      </w:r>
      <w:r w:rsidRPr="00651C5C">
        <w:rPr>
          <w:rFonts w:ascii="Trebuchet MS" w:hAnsi="Trebuchet MS"/>
          <w:b/>
          <w:bCs/>
          <w:color w:val="auto"/>
          <w:sz w:val="22"/>
          <w:szCs w:val="22"/>
        </w:rPr>
        <w:t xml:space="preserve">130.0m </w:t>
      </w:r>
      <w:r w:rsidRPr="00651C5C">
        <w:rPr>
          <w:rFonts w:ascii="Trebuchet MS" w:hAnsi="Trebuchet MS"/>
          <w:color w:val="auto"/>
          <w:sz w:val="22"/>
          <w:szCs w:val="22"/>
        </w:rPr>
        <w:t xml:space="preserve">(partea stanga) </w:t>
      </w:r>
    </w:p>
    <w:p w14:paraId="1EB7F200" w14:textId="77777777" w:rsidR="00DF2234" w:rsidRPr="00651C5C" w:rsidRDefault="00DF2234" w:rsidP="00BD6247">
      <w:pPr>
        <w:pStyle w:val="Default"/>
        <w:rPr>
          <w:rFonts w:ascii="Trebuchet MS" w:hAnsi="Trebuchet MS"/>
          <w:color w:val="auto"/>
          <w:sz w:val="22"/>
          <w:szCs w:val="22"/>
        </w:rPr>
      </w:pPr>
      <w:r w:rsidRPr="00651C5C">
        <w:rPr>
          <w:rFonts w:ascii="Trebuchet MS" w:hAnsi="Trebuchet MS" w:cs="Calibri"/>
          <w:color w:val="auto"/>
          <w:sz w:val="22"/>
          <w:szCs w:val="22"/>
        </w:rPr>
        <w:t xml:space="preserve">- </w:t>
      </w:r>
      <w:r w:rsidRPr="00651C5C">
        <w:rPr>
          <w:rFonts w:ascii="Trebuchet MS" w:hAnsi="Trebuchet MS"/>
          <w:color w:val="auto"/>
          <w:sz w:val="22"/>
          <w:szCs w:val="22"/>
        </w:rPr>
        <w:t xml:space="preserve">Zid de sprijin din beton armat - He=0.50÷1.60m: </w:t>
      </w:r>
      <w:r w:rsidRPr="00651C5C">
        <w:rPr>
          <w:rFonts w:ascii="Trebuchet MS" w:hAnsi="Trebuchet MS"/>
          <w:b/>
          <w:bCs/>
          <w:color w:val="auto"/>
          <w:sz w:val="22"/>
          <w:szCs w:val="22"/>
        </w:rPr>
        <w:t xml:space="preserve">591.0m </w:t>
      </w:r>
      <w:r w:rsidRPr="00651C5C">
        <w:rPr>
          <w:rFonts w:ascii="Trebuchet MS" w:hAnsi="Trebuchet MS"/>
          <w:color w:val="auto"/>
          <w:sz w:val="22"/>
          <w:szCs w:val="22"/>
        </w:rPr>
        <w:t xml:space="preserve">(partea stanga) </w:t>
      </w:r>
    </w:p>
    <w:p w14:paraId="11CBB2C2" w14:textId="77777777" w:rsidR="00DF2234" w:rsidRPr="00651C5C" w:rsidRDefault="00DF2234" w:rsidP="00BD6247">
      <w:pPr>
        <w:pStyle w:val="Default"/>
        <w:rPr>
          <w:rFonts w:ascii="Trebuchet MS" w:hAnsi="Trebuchet MS"/>
          <w:color w:val="auto"/>
          <w:sz w:val="22"/>
          <w:szCs w:val="22"/>
        </w:rPr>
      </w:pPr>
      <w:r w:rsidRPr="00651C5C">
        <w:rPr>
          <w:rFonts w:ascii="Trebuchet MS" w:hAnsi="Trebuchet MS" w:cs="Calibri"/>
          <w:color w:val="auto"/>
          <w:sz w:val="22"/>
          <w:szCs w:val="22"/>
        </w:rPr>
        <w:t xml:space="preserve">- </w:t>
      </w:r>
      <w:r w:rsidRPr="00651C5C">
        <w:rPr>
          <w:rFonts w:ascii="Trebuchet MS" w:hAnsi="Trebuchet MS"/>
          <w:color w:val="auto"/>
          <w:sz w:val="22"/>
          <w:szCs w:val="22"/>
        </w:rPr>
        <w:t xml:space="preserve">Zid de sprijin din beton armat - He=0.80÷2.20m: </w:t>
      </w:r>
      <w:r w:rsidRPr="00651C5C">
        <w:rPr>
          <w:rFonts w:ascii="Trebuchet MS" w:hAnsi="Trebuchet MS"/>
          <w:b/>
          <w:bCs/>
          <w:color w:val="auto"/>
          <w:sz w:val="22"/>
          <w:szCs w:val="22"/>
        </w:rPr>
        <w:t xml:space="preserve">879.5m </w:t>
      </w:r>
      <w:r w:rsidRPr="00651C5C">
        <w:rPr>
          <w:rFonts w:ascii="Trebuchet MS" w:hAnsi="Trebuchet MS"/>
          <w:color w:val="auto"/>
          <w:sz w:val="22"/>
          <w:szCs w:val="22"/>
        </w:rPr>
        <w:t xml:space="preserve">(partea dreapta) </w:t>
      </w:r>
    </w:p>
    <w:p w14:paraId="4E957E43" w14:textId="77777777" w:rsidR="00DF2234" w:rsidRPr="00651C5C" w:rsidRDefault="00DF2234" w:rsidP="00BD6247">
      <w:pPr>
        <w:pStyle w:val="Default"/>
        <w:rPr>
          <w:rFonts w:ascii="Trebuchet MS" w:hAnsi="Trebuchet MS"/>
          <w:color w:val="auto"/>
          <w:sz w:val="22"/>
          <w:szCs w:val="22"/>
        </w:rPr>
      </w:pPr>
      <w:r w:rsidRPr="00651C5C">
        <w:rPr>
          <w:rFonts w:ascii="Trebuchet MS" w:hAnsi="Trebuchet MS" w:cs="Calibri"/>
          <w:color w:val="auto"/>
          <w:sz w:val="22"/>
          <w:szCs w:val="22"/>
        </w:rPr>
        <w:t xml:space="preserve">- </w:t>
      </w:r>
      <w:r w:rsidRPr="00651C5C">
        <w:rPr>
          <w:rFonts w:ascii="Trebuchet MS" w:hAnsi="Trebuchet MS"/>
          <w:color w:val="auto"/>
          <w:sz w:val="22"/>
          <w:szCs w:val="22"/>
        </w:rPr>
        <w:t xml:space="preserve">rigola carosabila din beton executata monolit: </w:t>
      </w:r>
      <w:r w:rsidRPr="00651C5C">
        <w:rPr>
          <w:rFonts w:ascii="Trebuchet MS" w:hAnsi="Trebuchet MS"/>
          <w:b/>
          <w:bCs/>
          <w:color w:val="auto"/>
          <w:sz w:val="22"/>
          <w:szCs w:val="22"/>
        </w:rPr>
        <w:t xml:space="preserve">1698.0m </w:t>
      </w:r>
    </w:p>
    <w:p w14:paraId="6E659891" w14:textId="386C2BE5" w:rsidR="00DF2234" w:rsidRPr="00651C5C" w:rsidRDefault="00DF2234" w:rsidP="00BD6247">
      <w:pPr>
        <w:pStyle w:val="Default"/>
        <w:rPr>
          <w:rFonts w:ascii="Trebuchet MS" w:hAnsi="Trebuchet MS"/>
          <w:color w:val="auto"/>
          <w:sz w:val="22"/>
          <w:szCs w:val="22"/>
        </w:rPr>
      </w:pPr>
      <w:r w:rsidRPr="00651C5C">
        <w:rPr>
          <w:rFonts w:ascii="Trebuchet MS" w:hAnsi="Trebuchet MS" w:cs="Calibri"/>
          <w:color w:val="auto"/>
          <w:sz w:val="22"/>
          <w:szCs w:val="22"/>
        </w:rPr>
        <w:t xml:space="preserve">- </w:t>
      </w:r>
      <w:r w:rsidRPr="00651C5C">
        <w:rPr>
          <w:rFonts w:ascii="Trebuchet MS" w:hAnsi="Trebuchet MS"/>
          <w:color w:val="auto"/>
          <w:sz w:val="22"/>
          <w:szCs w:val="22"/>
        </w:rPr>
        <w:t xml:space="preserve">reabilitare drum pe lungimea de </w:t>
      </w:r>
      <w:r w:rsidRPr="00651C5C">
        <w:rPr>
          <w:rFonts w:ascii="Trebuchet MS" w:hAnsi="Trebuchet MS"/>
          <w:b/>
          <w:bCs/>
          <w:color w:val="auto"/>
          <w:sz w:val="22"/>
          <w:szCs w:val="22"/>
        </w:rPr>
        <w:t xml:space="preserve">1843.0 ml </w:t>
      </w:r>
      <w:r w:rsidRPr="00651C5C">
        <w:rPr>
          <w:rFonts w:ascii="Trebuchet MS" w:hAnsi="Trebuchet MS"/>
          <w:color w:val="auto"/>
          <w:sz w:val="22"/>
          <w:szCs w:val="22"/>
        </w:rPr>
        <w:t xml:space="preserve">cu următoarea structură rutieră (inclusiv platforme si drumuri laterale): </w:t>
      </w:r>
    </w:p>
    <w:p w14:paraId="4A9AE218" w14:textId="77777777" w:rsidR="00DF2234" w:rsidRPr="00651C5C" w:rsidRDefault="00DF2234" w:rsidP="00BD6247">
      <w:pPr>
        <w:pStyle w:val="Default"/>
        <w:rPr>
          <w:rFonts w:ascii="Trebuchet MS" w:hAnsi="Trebuchet MS"/>
          <w:color w:val="auto"/>
          <w:sz w:val="22"/>
          <w:szCs w:val="22"/>
        </w:rPr>
      </w:pPr>
      <w:r w:rsidRPr="00651C5C">
        <w:rPr>
          <w:rFonts w:ascii="Trebuchet MS" w:hAnsi="Trebuchet MS"/>
          <w:color w:val="auto"/>
          <w:sz w:val="22"/>
          <w:szCs w:val="22"/>
        </w:rPr>
        <w:t xml:space="preserve">- 4 cm strat de uzură BAPC16; </w:t>
      </w:r>
    </w:p>
    <w:p w14:paraId="32E09075" w14:textId="77777777" w:rsidR="00DF2234" w:rsidRPr="00651C5C" w:rsidRDefault="00DF2234" w:rsidP="00BD6247">
      <w:pPr>
        <w:pStyle w:val="Default"/>
        <w:rPr>
          <w:rFonts w:ascii="Trebuchet MS" w:hAnsi="Trebuchet MS"/>
          <w:color w:val="auto"/>
          <w:sz w:val="22"/>
          <w:szCs w:val="22"/>
        </w:rPr>
      </w:pPr>
      <w:r w:rsidRPr="00651C5C">
        <w:rPr>
          <w:rFonts w:ascii="Trebuchet MS" w:hAnsi="Trebuchet MS"/>
          <w:color w:val="auto"/>
          <w:sz w:val="22"/>
          <w:szCs w:val="22"/>
        </w:rPr>
        <w:t xml:space="preserve">- 6 cm strat de legătură BADPC22,4; </w:t>
      </w:r>
    </w:p>
    <w:p w14:paraId="6C1294E5" w14:textId="77777777" w:rsidR="00DF2234" w:rsidRPr="00651C5C" w:rsidRDefault="00DF2234" w:rsidP="00BD6247">
      <w:pPr>
        <w:pStyle w:val="Default"/>
        <w:rPr>
          <w:rFonts w:ascii="Trebuchet MS" w:hAnsi="Trebuchet MS"/>
          <w:color w:val="auto"/>
          <w:sz w:val="22"/>
          <w:szCs w:val="22"/>
        </w:rPr>
      </w:pPr>
      <w:r w:rsidRPr="00651C5C">
        <w:rPr>
          <w:rFonts w:ascii="Trebuchet MS" w:hAnsi="Trebuchet MS"/>
          <w:color w:val="auto"/>
          <w:sz w:val="22"/>
          <w:szCs w:val="22"/>
        </w:rPr>
        <w:t xml:space="preserve">- 15 cm strat de bază din piatră spartă; </w:t>
      </w:r>
    </w:p>
    <w:p w14:paraId="1FE6FE78" w14:textId="77777777" w:rsidR="00DF2234" w:rsidRPr="00651C5C" w:rsidRDefault="00DF2234" w:rsidP="00BD6247">
      <w:pPr>
        <w:pStyle w:val="Default"/>
        <w:rPr>
          <w:rFonts w:ascii="Trebuchet MS" w:hAnsi="Trebuchet MS"/>
          <w:color w:val="auto"/>
          <w:sz w:val="22"/>
          <w:szCs w:val="22"/>
        </w:rPr>
      </w:pPr>
      <w:r w:rsidRPr="00651C5C">
        <w:rPr>
          <w:rFonts w:ascii="Trebuchet MS" w:hAnsi="Trebuchet MS"/>
          <w:color w:val="auto"/>
          <w:sz w:val="22"/>
          <w:szCs w:val="22"/>
        </w:rPr>
        <w:t xml:space="preserve">- 15 cm scarificare cu adaos de balast strat de fundație </w:t>
      </w:r>
    </w:p>
    <w:p w14:paraId="7BBCFD02" w14:textId="77777777" w:rsidR="00DF2234" w:rsidRPr="00651C5C" w:rsidRDefault="00DF2234" w:rsidP="00BD6247">
      <w:pPr>
        <w:pStyle w:val="Default"/>
        <w:rPr>
          <w:rFonts w:ascii="Trebuchet MS" w:hAnsi="Trebuchet MS"/>
          <w:color w:val="auto"/>
          <w:sz w:val="22"/>
          <w:szCs w:val="22"/>
        </w:rPr>
      </w:pPr>
      <w:r w:rsidRPr="00651C5C">
        <w:rPr>
          <w:rFonts w:ascii="Trebuchet MS" w:hAnsi="Trebuchet MS" w:cs="Calibri"/>
          <w:color w:val="auto"/>
          <w:sz w:val="22"/>
          <w:szCs w:val="22"/>
        </w:rPr>
        <w:t xml:space="preserve">- </w:t>
      </w:r>
      <w:r w:rsidRPr="00651C5C">
        <w:rPr>
          <w:rFonts w:ascii="Trebuchet MS" w:hAnsi="Trebuchet MS"/>
          <w:color w:val="auto"/>
          <w:sz w:val="22"/>
          <w:szCs w:val="22"/>
        </w:rPr>
        <w:t xml:space="preserve">drumuri laterale de amenjat pe lungimea de 10.0m: </w:t>
      </w:r>
      <w:r w:rsidRPr="00651C5C">
        <w:rPr>
          <w:rFonts w:ascii="Trebuchet MS" w:hAnsi="Trebuchet MS"/>
          <w:b/>
          <w:bCs/>
          <w:color w:val="auto"/>
          <w:sz w:val="22"/>
          <w:szCs w:val="22"/>
        </w:rPr>
        <w:t xml:space="preserve">6 buc </w:t>
      </w:r>
    </w:p>
    <w:p w14:paraId="1C433781" w14:textId="77777777" w:rsidR="00DF2234" w:rsidRPr="00651C5C" w:rsidRDefault="00DF2234" w:rsidP="00BD6247">
      <w:pPr>
        <w:pStyle w:val="Default"/>
        <w:rPr>
          <w:rFonts w:ascii="Trebuchet MS" w:hAnsi="Trebuchet MS"/>
          <w:color w:val="auto"/>
          <w:sz w:val="22"/>
          <w:szCs w:val="22"/>
        </w:rPr>
      </w:pPr>
      <w:r w:rsidRPr="00651C5C">
        <w:rPr>
          <w:rFonts w:ascii="Trebuchet MS" w:hAnsi="Trebuchet MS" w:cs="Calibri"/>
          <w:color w:val="auto"/>
          <w:sz w:val="22"/>
          <w:szCs w:val="22"/>
        </w:rPr>
        <w:t xml:space="preserve">- </w:t>
      </w:r>
      <w:r w:rsidRPr="00651C5C">
        <w:rPr>
          <w:rFonts w:ascii="Trebuchet MS" w:hAnsi="Trebuchet MS"/>
          <w:color w:val="auto"/>
          <w:sz w:val="22"/>
          <w:szCs w:val="22"/>
        </w:rPr>
        <w:t xml:space="preserve">platforme de incrucisare: </w:t>
      </w:r>
      <w:r w:rsidRPr="00651C5C">
        <w:rPr>
          <w:rFonts w:ascii="Trebuchet MS" w:hAnsi="Trebuchet MS"/>
          <w:b/>
          <w:bCs/>
          <w:color w:val="auto"/>
          <w:sz w:val="22"/>
          <w:szCs w:val="22"/>
        </w:rPr>
        <w:t xml:space="preserve">6 buc </w:t>
      </w:r>
    </w:p>
    <w:p w14:paraId="59B51A6A" w14:textId="77777777" w:rsidR="00DF2234" w:rsidRPr="00651C5C" w:rsidRDefault="00DF2234" w:rsidP="00BD6247">
      <w:pPr>
        <w:pStyle w:val="Default"/>
        <w:rPr>
          <w:rFonts w:ascii="Trebuchet MS" w:hAnsi="Trebuchet MS"/>
          <w:color w:val="auto"/>
          <w:sz w:val="22"/>
          <w:szCs w:val="22"/>
        </w:rPr>
      </w:pPr>
      <w:r w:rsidRPr="00651C5C">
        <w:rPr>
          <w:rFonts w:ascii="Trebuchet MS" w:hAnsi="Trebuchet MS" w:cs="Calibri"/>
          <w:color w:val="auto"/>
          <w:sz w:val="22"/>
          <w:szCs w:val="22"/>
        </w:rPr>
        <w:t xml:space="preserve">- </w:t>
      </w:r>
      <w:r w:rsidRPr="00651C5C">
        <w:rPr>
          <w:rFonts w:ascii="Trebuchet MS" w:hAnsi="Trebuchet MS"/>
          <w:color w:val="auto"/>
          <w:sz w:val="22"/>
          <w:szCs w:val="22"/>
        </w:rPr>
        <w:t xml:space="preserve">marcaj longitudinal: </w:t>
      </w:r>
      <w:r w:rsidRPr="00651C5C">
        <w:rPr>
          <w:rFonts w:ascii="Trebuchet MS" w:hAnsi="Trebuchet MS"/>
          <w:b/>
          <w:bCs/>
          <w:color w:val="auto"/>
          <w:sz w:val="22"/>
          <w:szCs w:val="22"/>
        </w:rPr>
        <w:t xml:space="preserve">4,686 km </w:t>
      </w:r>
    </w:p>
    <w:p w14:paraId="689079C7" w14:textId="4F82AE1D" w:rsidR="00321721" w:rsidRPr="00651C5C" w:rsidRDefault="00DF2234" w:rsidP="00BD6247">
      <w:pPr>
        <w:pStyle w:val="Default"/>
        <w:rPr>
          <w:rStyle w:val="tpa1"/>
          <w:rFonts w:ascii="Trebuchet MS" w:hAnsi="Trebuchet MS"/>
          <w:color w:val="auto"/>
          <w:sz w:val="22"/>
          <w:szCs w:val="22"/>
        </w:rPr>
      </w:pPr>
      <w:r w:rsidRPr="00651C5C">
        <w:rPr>
          <w:rFonts w:ascii="Trebuchet MS" w:hAnsi="Trebuchet MS" w:cs="Calibri"/>
          <w:color w:val="auto"/>
          <w:sz w:val="22"/>
          <w:szCs w:val="22"/>
        </w:rPr>
        <w:t xml:space="preserve">- </w:t>
      </w:r>
      <w:r w:rsidRPr="00651C5C">
        <w:rPr>
          <w:rFonts w:ascii="Trebuchet MS" w:hAnsi="Trebuchet MS"/>
          <w:color w:val="auto"/>
          <w:sz w:val="22"/>
          <w:szCs w:val="22"/>
        </w:rPr>
        <w:t xml:space="preserve">semnalizare verticala (indicatoare): </w:t>
      </w:r>
      <w:r w:rsidRPr="00651C5C">
        <w:rPr>
          <w:rFonts w:ascii="Trebuchet MS" w:hAnsi="Trebuchet MS"/>
          <w:b/>
          <w:bCs/>
          <w:color w:val="auto"/>
          <w:sz w:val="22"/>
          <w:szCs w:val="22"/>
        </w:rPr>
        <w:t xml:space="preserve">28 buc </w:t>
      </w:r>
    </w:p>
    <w:tbl>
      <w:tblPr>
        <w:tblW w:w="10110" w:type="dxa"/>
        <w:tblCellSpacing w:w="15" w:type="dxa"/>
        <w:tblInd w:w="-97" w:type="dxa"/>
        <w:tblCellMar>
          <w:top w:w="15" w:type="dxa"/>
          <w:left w:w="15" w:type="dxa"/>
          <w:bottom w:w="15" w:type="dxa"/>
          <w:right w:w="15" w:type="dxa"/>
        </w:tblCellMar>
        <w:tblLook w:val="04A0" w:firstRow="1" w:lastRow="0" w:firstColumn="1" w:lastColumn="0" w:noHBand="0" w:noVBand="1"/>
      </w:tblPr>
      <w:tblGrid>
        <w:gridCol w:w="10029"/>
        <w:gridCol w:w="81"/>
      </w:tblGrid>
      <w:tr w:rsidR="00651C5C" w:rsidRPr="00651C5C" w14:paraId="0275CC11" w14:textId="77777777" w:rsidTr="00B93082">
        <w:trPr>
          <w:trHeight w:val="456"/>
          <w:tblCellSpacing w:w="15" w:type="dxa"/>
        </w:trPr>
        <w:tc>
          <w:tcPr>
            <w:tcW w:w="9984" w:type="dxa"/>
            <w:shd w:val="clear" w:color="auto" w:fill="auto"/>
            <w:hideMark/>
          </w:tcPr>
          <w:p w14:paraId="099CBC7C" w14:textId="2BE9F0D6" w:rsidR="00321721" w:rsidRPr="00651C5C" w:rsidRDefault="00321721" w:rsidP="00B93082">
            <w:pPr>
              <w:pStyle w:val="Bodytext20"/>
              <w:numPr>
                <w:ilvl w:val="0"/>
                <w:numId w:val="3"/>
              </w:numPr>
              <w:shd w:val="clear" w:color="auto" w:fill="auto"/>
              <w:tabs>
                <w:tab w:val="left" w:pos="345"/>
              </w:tabs>
              <w:spacing w:before="0" w:line="240" w:lineRule="auto"/>
              <w:ind w:firstLine="0"/>
              <w:jc w:val="both"/>
              <w:rPr>
                <w:rFonts w:ascii="Trebuchet MS" w:hAnsi="Trebuchet MS" w:cs="Arial"/>
              </w:rPr>
            </w:pPr>
            <w:r w:rsidRPr="00651C5C">
              <w:rPr>
                <w:rFonts w:ascii="Trebuchet MS" w:hAnsi="Trebuchet MS" w:cs="Arial"/>
                <w:lang w:bidi="ro-RO"/>
              </w:rPr>
              <w:t xml:space="preserve">cumularea cu alte proiecte existente şi/sau aprobate </w:t>
            </w:r>
            <w:r w:rsidRPr="00651C5C">
              <w:rPr>
                <w:rFonts w:ascii="Trebuchet MS" w:hAnsi="Trebuchet MS" w:cs="Arial"/>
                <w:b/>
                <w:lang w:bidi="ro-RO"/>
              </w:rPr>
              <w:t>–</w:t>
            </w:r>
            <w:r w:rsidRPr="00651C5C">
              <w:rPr>
                <w:rFonts w:ascii="Trebuchet MS" w:hAnsi="Trebuchet MS" w:cs="Arial"/>
                <w:lang w:bidi="ro-RO"/>
              </w:rPr>
              <w:t xml:space="preserve"> Proiecte aprobate de Primăr</w:t>
            </w:r>
            <w:r w:rsidR="00BD6247" w:rsidRPr="00651C5C">
              <w:rPr>
                <w:rFonts w:ascii="Trebuchet MS" w:hAnsi="Trebuchet MS" w:cs="Arial"/>
                <w:lang w:bidi="ro-RO"/>
              </w:rPr>
              <w:t>ia Pojorâta</w:t>
            </w:r>
            <w:r w:rsidRPr="00651C5C">
              <w:rPr>
                <w:rFonts w:ascii="Trebuchet MS" w:hAnsi="Trebuchet MS" w:cs="Arial"/>
                <w:lang w:bidi="ro-RO"/>
              </w:rPr>
              <w:t>;</w:t>
            </w:r>
          </w:p>
          <w:p w14:paraId="5CF797D1" w14:textId="77777777" w:rsidR="00321721" w:rsidRPr="00651C5C" w:rsidRDefault="00321721" w:rsidP="00B93082">
            <w:pPr>
              <w:pStyle w:val="Bodytext20"/>
              <w:numPr>
                <w:ilvl w:val="0"/>
                <w:numId w:val="3"/>
              </w:numPr>
              <w:shd w:val="clear" w:color="auto" w:fill="auto"/>
              <w:tabs>
                <w:tab w:val="left" w:pos="349"/>
              </w:tabs>
              <w:spacing w:before="0" w:line="240" w:lineRule="auto"/>
              <w:ind w:firstLine="0"/>
              <w:jc w:val="both"/>
              <w:rPr>
                <w:rFonts w:ascii="Trebuchet MS" w:hAnsi="Trebuchet MS" w:cs="Arial"/>
              </w:rPr>
            </w:pPr>
            <w:r w:rsidRPr="00651C5C">
              <w:rPr>
                <w:rFonts w:ascii="Trebuchet MS" w:hAnsi="Trebuchet MS" w:cs="Arial"/>
                <w:lang w:bidi="ro-RO"/>
              </w:rPr>
              <w:t>utilizarea resurselor naturale, în special a solului, a terenurilor, a apei şi a biodiversităţii - utilizare teren în suprafaţă mică;</w:t>
            </w:r>
          </w:p>
          <w:p w14:paraId="218824AA" w14:textId="77777777" w:rsidR="00321721" w:rsidRPr="00651C5C" w:rsidRDefault="00321721" w:rsidP="00B93082">
            <w:pPr>
              <w:pStyle w:val="Bodytext20"/>
              <w:numPr>
                <w:ilvl w:val="0"/>
                <w:numId w:val="3"/>
              </w:numPr>
              <w:shd w:val="clear" w:color="auto" w:fill="auto"/>
              <w:tabs>
                <w:tab w:val="left" w:pos="345"/>
              </w:tabs>
              <w:spacing w:before="0" w:line="240" w:lineRule="auto"/>
              <w:ind w:firstLine="0"/>
              <w:jc w:val="both"/>
              <w:rPr>
                <w:rFonts w:ascii="Trebuchet MS" w:hAnsi="Trebuchet MS" w:cs="Arial"/>
                <w:lang w:bidi="ro-RO"/>
              </w:rPr>
            </w:pPr>
            <w:r w:rsidRPr="00651C5C">
              <w:rPr>
                <w:rFonts w:ascii="Trebuchet MS" w:hAnsi="Trebuchet MS" w:cs="Arial"/>
                <w:lang w:bidi="ro-RO"/>
              </w:rPr>
              <w:t>cantitatea şi tipurile de deşeuri generate</w:t>
            </w:r>
            <w:r w:rsidRPr="00651C5C">
              <w:rPr>
                <w:rFonts w:ascii="Trebuchet MS" w:hAnsi="Trebuchet MS" w:cs="Arial"/>
                <w:lang w:val="en-US" w:bidi="ro-RO"/>
              </w:rPr>
              <w:t>:</w:t>
            </w:r>
            <w:r w:rsidRPr="00651C5C">
              <w:rPr>
                <w:rFonts w:ascii="Trebuchet MS" w:hAnsi="Trebuchet MS" w:cs="Arial"/>
                <w:lang w:bidi="ro-RO"/>
              </w:rPr>
              <w:t xml:space="preserve"> </w:t>
            </w:r>
          </w:p>
          <w:p w14:paraId="7EF34B45" w14:textId="77777777" w:rsidR="00321721" w:rsidRPr="00651C5C" w:rsidRDefault="00321721" w:rsidP="00B93082">
            <w:pPr>
              <w:spacing w:after="0" w:line="240" w:lineRule="auto"/>
              <w:ind w:hanging="194"/>
              <w:jc w:val="both"/>
              <w:rPr>
                <w:rFonts w:ascii="Trebuchet MS" w:hAnsi="Trebuchet MS" w:cs="Arial"/>
                <w:b/>
                <w:i/>
              </w:rPr>
            </w:pPr>
            <w:r w:rsidRPr="00651C5C">
              <w:rPr>
                <w:rFonts w:ascii="Trebuchet MS" w:hAnsi="Trebuchet MS" w:cs="Arial"/>
              </w:rPr>
              <w:t xml:space="preserve">      </w:t>
            </w:r>
            <w:r w:rsidRPr="00651C5C">
              <w:rPr>
                <w:rFonts w:ascii="Trebuchet MS" w:hAnsi="Trebuchet MS" w:cs="Arial"/>
                <w:b/>
                <w:i/>
              </w:rPr>
              <w:t>În faza de execuție</w:t>
            </w:r>
          </w:p>
          <w:p w14:paraId="569B9B23" w14:textId="77777777" w:rsidR="00321721" w:rsidRPr="00651C5C" w:rsidRDefault="00321721" w:rsidP="00B93082">
            <w:pPr>
              <w:spacing w:after="0" w:line="240" w:lineRule="auto"/>
              <w:jc w:val="both"/>
              <w:rPr>
                <w:rFonts w:ascii="Trebuchet MS" w:hAnsi="Trebuchet MS" w:cs="Arial"/>
              </w:rPr>
            </w:pPr>
            <w:r w:rsidRPr="00651C5C">
              <w:rPr>
                <w:rFonts w:ascii="Trebuchet MS" w:hAnsi="Trebuchet MS" w:cs="Arial"/>
              </w:rPr>
              <w:t>Deșeurile rezultate din pro</w:t>
            </w:r>
            <w:r w:rsidRPr="00651C5C">
              <w:rPr>
                <w:rFonts w:ascii="Trebuchet MS" w:hAnsi="Trebuchet MS" w:cs="Arial"/>
                <w:spacing w:val="-2"/>
              </w:rPr>
              <w:t>c</w:t>
            </w:r>
            <w:r w:rsidRPr="00651C5C">
              <w:rPr>
                <w:rFonts w:ascii="Trebuchet MS" w:hAnsi="Trebuchet MS" w:cs="Arial"/>
              </w:rPr>
              <w:t>esul de const</w:t>
            </w:r>
            <w:r w:rsidRPr="00651C5C">
              <w:rPr>
                <w:rFonts w:ascii="Trebuchet MS" w:hAnsi="Trebuchet MS" w:cs="Arial"/>
                <w:spacing w:val="-1"/>
              </w:rPr>
              <w:t>r</w:t>
            </w:r>
            <w:r w:rsidRPr="00651C5C">
              <w:rPr>
                <w:rFonts w:ascii="Trebuchet MS" w:hAnsi="Trebuchet MS" w:cs="Arial"/>
              </w:rPr>
              <w:t>uire cuprind resturi inerte precu</w:t>
            </w:r>
            <w:r w:rsidRPr="00651C5C">
              <w:rPr>
                <w:rFonts w:ascii="Trebuchet MS" w:hAnsi="Trebuchet MS" w:cs="Arial"/>
                <w:spacing w:val="-1"/>
              </w:rPr>
              <w:t>m</w:t>
            </w:r>
            <w:r w:rsidRPr="00651C5C">
              <w:rPr>
                <w:rFonts w:ascii="Trebuchet MS" w:hAnsi="Trebuchet MS" w:cs="Arial"/>
              </w:rPr>
              <w:t>: pământ din excavații, moloz, pietriș, material l</w:t>
            </w:r>
            <w:r w:rsidRPr="00651C5C">
              <w:rPr>
                <w:rFonts w:ascii="Trebuchet MS" w:hAnsi="Trebuchet MS" w:cs="Arial"/>
                <w:spacing w:val="-1"/>
              </w:rPr>
              <w:t>e</w:t>
            </w:r>
            <w:r w:rsidRPr="00651C5C">
              <w:rPr>
                <w:rFonts w:ascii="Trebuchet MS" w:hAnsi="Trebuchet MS" w:cs="Arial"/>
              </w:rPr>
              <w:t>mnos și resturi metalice, ambalaje hârtie, etc.</w:t>
            </w:r>
          </w:p>
          <w:p w14:paraId="2A4A5CF2" w14:textId="2B447234" w:rsidR="00321721" w:rsidRPr="00651C5C" w:rsidRDefault="00321721" w:rsidP="00B93082">
            <w:pPr>
              <w:spacing w:after="0" w:line="240" w:lineRule="auto"/>
              <w:jc w:val="both"/>
              <w:rPr>
                <w:rFonts w:ascii="Trebuchet MS" w:hAnsi="Trebuchet MS" w:cs="Arial"/>
              </w:rPr>
            </w:pPr>
            <w:r w:rsidRPr="00651C5C">
              <w:rPr>
                <w:rFonts w:ascii="Trebuchet MS" w:hAnsi="Trebuchet MS" w:cs="Arial"/>
              </w:rPr>
              <w:t>Aceste</w:t>
            </w:r>
            <w:r w:rsidRPr="00651C5C">
              <w:rPr>
                <w:rFonts w:ascii="Trebuchet MS" w:hAnsi="Trebuchet MS" w:cs="Arial"/>
                <w:spacing w:val="10"/>
              </w:rPr>
              <w:t xml:space="preserve"> </w:t>
            </w:r>
            <w:r w:rsidRPr="00651C5C">
              <w:rPr>
                <w:rFonts w:ascii="Trebuchet MS" w:hAnsi="Trebuchet MS" w:cs="Arial"/>
              </w:rPr>
              <w:t xml:space="preserve">deșeuri </w:t>
            </w:r>
            <w:r w:rsidRPr="00651C5C">
              <w:rPr>
                <w:rFonts w:ascii="Trebuchet MS" w:hAnsi="Trebuchet MS" w:cs="Arial"/>
                <w:spacing w:val="21"/>
              </w:rPr>
              <w:t xml:space="preserve"> </w:t>
            </w:r>
            <w:r w:rsidRPr="00651C5C">
              <w:rPr>
                <w:rFonts w:ascii="Trebuchet MS" w:hAnsi="Trebuchet MS" w:cs="Arial"/>
              </w:rPr>
              <w:t>vor</w:t>
            </w:r>
            <w:r w:rsidRPr="00651C5C">
              <w:rPr>
                <w:rFonts w:ascii="Trebuchet MS" w:hAnsi="Trebuchet MS" w:cs="Arial"/>
                <w:spacing w:val="10"/>
              </w:rPr>
              <w:t xml:space="preserve"> </w:t>
            </w:r>
            <w:r w:rsidRPr="00651C5C">
              <w:rPr>
                <w:rFonts w:ascii="Trebuchet MS" w:hAnsi="Trebuchet MS" w:cs="Arial"/>
              </w:rPr>
              <w:t>fi</w:t>
            </w:r>
            <w:r w:rsidRPr="00651C5C">
              <w:rPr>
                <w:rFonts w:ascii="Trebuchet MS" w:hAnsi="Trebuchet MS" w:cs="Arial"/>
                <w:spacing w:val="10"/>
              </w:rPr>
              <w:t xml:space="preserve"> </w:t>
            </w:r>
            <w:r w:rsidRPr="00651C5C">
              <w:rPr>
                <w:rFonts w:ascii="Trebuchet MS" w:hAnsi="Trebuchet MS" w:cs="Arial"/>
              </w:rPr>
              <w:t>colecta</w:t>
            </w:r>
            <w:r w:rsidRPr="00651C5C">
              <w:rPr>
                <w:rFonts w:ascii="Trebuchet MS" w:hAnsi="Trebuchet MS" w:cs="Arial"/>
                <w:spacing w:val="2"/>
              </w:rPr>
              <w:t>t</w:t>
            </w:r>
            <w:r w:rsidRPr="00651C5C">
              <w:rPr>
                <w:rFonts w:ascii="Trebuchet MS" w:hAnsi="Trebuchet MS" w:cs="Arial"/>
              </w:rPr>
              <w:t>e</w:t>
            </w:r>
            <w:r w:rsidRPr="00651C5C">
              <w:rPr>
                <w:rFonts w:ascii="Trebuchet MS" w:hAnsi="Trebuchet MS" w:cs="Arial"/>
                <w:spacing w:val="10"/>
              </w:rPr>
              <w:t xml:space="preserve"> </w:t>
            </w:r>
            <w:r w:rsidRPr="00651C5C">
              <w:rPr>
                <w:rFonts w:ascii="Trebuchet MS" w:hAnsi="Trebuchet MS" w:cs="Arial"/>
              </w:rPr>
              <w:t>în</w:t>
            </w:r>
            <w:r w:rsidRPr="00651C5C">
              <w:rPr>
                <w:rFonts w:ascii="Trebuchet MS" w:hAnsi="Trebuchet MS" w:cs="Arial"/>
                <w:spacing w:val="10"/>
              </w:rPr>
              <w:t xml:space="preserve"> </w:t>
            </w:r>
            <w:r w:rsidRPr="00651C5C">
              <w:rPr>
                <w:rFonts w:ascii="Trebuchet MS" w:hAnsi="Trebuchet MS" w:cs="Arial"/>
              </w:rPr>
              <w:t>cont</w:t>
            </w:r>
            <w:r w:rsidRPr="00651C5C">
              <w:rPr>
                <w:rFonts w:ascii="Trebuchet MS" w:hAnsi="Trebuchet MS" w:cs="Arial"/>
                <w:spacing w:val="-2"/>
              </w:rPr>
              <w:t>a</w:t>
            </w:r>
            <w:r w:rsidRPr="00651C5C">
              <w:rPr>
                <w:rFonts w:ascii="Trebuchet MS" w:hAnsi="Trebuchet MS" w:cs="Arial"/>
              </w:rPr>
              <w:t>inere</w:t>
            </w:r>
            <w:r w:rsidRPr="00651C5C">
              <w:rPr>
                <w:rFonts w:ascii="Trebuchet MS" w:hAnsi="Trebuchet MS" w:cs="Arial"/>
                <w:spacing w:val="10"/>
              </w:rPr>
              <w:t xml:space="preserve"> </w:t>
            </w:r>
            <w:r w:rsidRPr="00651C5C">
              <w:rPr>
                <w:rFonts w:ascii="Trebuchet MS" w:hAnsi="Trebuchet MS" w:cs="Arial"/>
              </w:rPr>
              <w:t>specifice</w:t>
            </w:r>
            <w:r w:rsidRPr="00651C5C">
              <w:rPr>
                <w:rFonts w:ascii="Trebuchet MS" w:hAnsi="Trebuchet MS" w:cs="Arial"/>
                <w:spacing w:val="10"/>
              </w:rPr>
              <w:t xml:space="preserve"> </w:t>
            </w:r>
            <w:r w:rsidRPr="00651C5C">
              <w:rPr>
                <w:rFonts w:ascii="Trebuchet MS" w:hAnsi="Trebuchet MS" w:cs="Arial"/>
              </w:rPr>
              <w:t>de</w:t>
            </w:r>
            <w:r w:rsidRPr="00651C5C">
              <w:rPr>
                <w:rFonts w:ascii="Trebuchet MS" w:hAnsi="Trebuchet MS" w:cs="Arial"/>
                <w:spacing w:val="10"/>
              </w:rPr>
              <w:t xml:space="preserve"> </w:t>
            </w:r>
            <w:r w:rsidRPr="00651C5C">
              <w:rPr>
                <w:rFonts w:ascii="Trebuchet MS" w:hAnsi="Trebuchet MS" w:cs="Arial"/>
              </w:rPr>
              <w:t>unul</w:t>
            </w:r>
            <w:r w:rsidRPr="00651C5C">
              <w:rPr>
                <w:rFonts w:ascii="Trebuchet MS" w:hAnsi="Trebuchet MS" w:cs="Arial"/>
                <w:spacing w:val="9"/>
              </w:rPr>
              <w:t xml:space="preserve"> </w:t>
            </w:r>
            <w:r w:rsidRPr="00651C5C">
              <w:rPr>
                <w:rFonts w:ascii="Trebuchet MS" w:hAnsi="Trebuchet MS" w:cs="Arial"/>
              </w:rPr>
              <w:t>dintre</w:t>
            </w:r>
            <w:r w:rsidRPr="00651C5C">
              <w:rPr>
                <w:rFonts w:ascii="Trebuchet MS" w:hAnsi="Trebuchet MS" w:cs="Arial"/>
                <w:spacing w:val="10"/>
              </w:rPr>
              <w:t xml:space="preserve"> </w:t>
            </w:r>
            <w:r w:rsidRPr="00651C5C">
              <w:rPr>
                <w:rFonts w:ascii="Trebuchet MS" w:hAnsi="Trebuchet MS" w:cs="Arial"/>
              </w:rPr>
              <w:t>opera</w:t>
            </w:r>
            <w:r w:rsidRPr="00651C5C">
              <w:rPr>
                <w:rFonts w:ascii="Trebuchet MS" w:hAnsi="Trebuchet MS" w:cs="Arial"/>
                <w:spacing w:val="-2"/>
              </w:rPr>
              <w:t>t</w:t>
            </w:r>
            <w:r w:rsidRPr="00651C5C">
              <w:rPr>
                <w:rFonts w:ascii="Trebuchet MS" w:hAnsi="Trebuchet MS" w:cs="Arial"/>
                <w:spacing w:val="1"/>
              </w:rPr>
              <w:t>o</w:t>
            </w:r>
            <w:r w:rsidRPr="00651C5C">
              <w:rPr>
                <w:rFonts w:ascii="Trebuchet MS" w:hAnsi="Trebuchet MS" w:cs="Arial"/>
              </w:rPr>
              <w:t>rii locali specializați în salubritate.</w:t>
            </w:r>
          </w:p>
          <w:p w14:paraId="01DC7022" w14:textId="77777777" w:rsidR="00321721" w:rsidRPr="00651C5C" w:rsidRDefault="00321721" w:rsidP="00B93082">
            <w:pPr>
              <w:spacing w:after="0" w:line="240" w:lineRule="auto"/>
              <w:jc w:val="both"/>
              <w:rPr>
                <w:rFonts w:ascii="Trebuchet MS" w:hAnsi="Trebuchet MS" w:cs="Arial"/>
                <w:b/>
                <w:i/>
              </w:rPr>
            </w:pPr>
            <w:r w:rsidRPr="00651C5C">
              <w:rPr>
                <w:rFonts w:ascii="Trebuchet MS" w:hAnsi="Trebuchet MS" w:cs="Arial"/>
                <w:b/>
              </w:rPr>
              <w:t xml:space="preserve">  </w:t>
            </w:r>
            <w:r w:rsidRPr="00651C5C">
              <w:rPr>
                <w:rFonts w:ascii="Trebuchet MS" w:hAnsi="Trebuchet MS" w:cs="Arial"/>
                <w:b/>
                <w:i/>
              </w:rPr>
              <w:t>În faza de funcționare</w:t>
            </w:r>
          </w:p>
          <w:p w14:paraId="00C66F05" w14:textId="77777777" w:rsidR="00321721" w:rsidRPr="00651C5C" w:rsidRDefault="00321721" w:rsidP="00B93082">
            <w:pPr>
              <w:spacing w:after="0" w:line="240" w:lineRule="auto"/>
              <w:ind w:left="57" w:right="57"/>
              <w:jc w:val="both"/>
              <w:rPr>
                <w:rFonts w:ascii="Trebuchet MS" w:hAnsi="Trebuchet MS" w:cs="Arial"/>
              </w:rPr>
            </w:pPr>
            <w:r w:rsidRPr="00651C5C">
              <w:rPr>
                <w:rFonts w:ascii="Trebuchet MS" w:hAnsi="Trebuchet MS" w:cs="Arial"/>
              </w:rPr>
              <w:t>Nu rezultă deșeuri</w:t>
            </w:r>
            <w:r w:rsidRPr="00651C5C">
              <w:rPr>
                <w:rFonts w:ascii="Trebuchet MS" w:hAnsi="Trebuchet MS" w:cs="Arial"/>
                <w:spacing w:val="1"/>
              </w:rPr>
              <w:t xml:space="preserve"> </w:t>
            </w:r>
            <w:r w:rsidRPr="00651C5C">
              <w:rPr>
                <w:rFonts w:ascii="Trebuchet MS" w:hAnsi="Trebuchet MS" w:cs="Arial"/>
              </w:rPr>
              <w:t>menajere.</w:t>
            </w:r>
          </w:p>
          <w:p w14:paraId="579DBBCE" w14:textId="77777777" w:rsidR="00321721" w:rsidRPr="00651C5C" w:rsidRDefault="00321721" w:rsidP="00B93082">
            <w:pPr>
              <w:pStyle w:val="Bodytext20"/>
              <w:numPr>
                <w:ilvl w:val="0"/>
                <w:numId w:val="3"/>
              </w:numPr>
              <w:shd w:val="clear" w:color="auto" w:fill="auto"/>
              <w:tabs>
                <w:tab w:val="left" w:pos="345"/>
              </w:tabs>
              <w:spacing w:before="0" w:line="240" w:lineRule="auto"/>
              <w:ind w:firstLine="0"/>
              <w:jc w:val="both"/>
              <w:rPr>
                <w:rFonts w:ascii="Trebuchet MS" w:hAnsi="Trebuchet MS" w:cs="Arial"/>
              </w:rPr>
            </w:pPr>
            <w:r w:rsidRPr="00651C5C">
              <w:rPr>
                <w:rFonts w:ascii="Trebuchet MS" w:hAnsi="Trebuchet MS" w:cs="Arial"/>
                <w:lang w:bidi="ro-RO"/>
              </w:rPr>
              <w:t xml:space="preserve">poluarea şi alte efecte negative </w:t>
            </w:r>
            <w:r w:rsidRPr="00651C5C">
              <w:rPr>
                <w:rFonts w:ascii="Trebuchet MS" w:hAnsi="Trebuchet MS" w:cs="Arial"/>
                <w:b/>
                <w:lang w:bidi="ro-RO"/>
              </w:rPr>
              <w:t>-</w:t>
            </w:r>
            <w:r w:rsidRPr="00651C5C">
              <w:rPr>
                <w:rFonts w:ascii="Trebuchet MS" w:hAnsi="Trebuchet MS" w:cs="Arial"/>
                <w:lang w:bidi="ro-RO"/>
              </w:rPr>
              <w:t xml:space="preserve"> nu este cazul</w:t>
            </w:r>
          </w:p>
          <w:p w14:paraId="593AA605" w14:textId="77777777" w:rsidR="00321721" w:rsidRPr="00651C5C" w:rsidRDefault="00321721" w:rsidP="00B93082">
            <w:pPr>
              <w:pStyle w:val="Bodytext20"/>
              <w:numPr>
                <w:ilvl w:val="0"/>
                <w:numId w:val="3"/>
              </w:numPr>
              <w:shd w:val="clear" w:color="auto" w:fill="auto"/>
              <w:tabs>
                <w:tab w:val="left" w:pos="362"/>
              </w:tabs>
              <w:spacing w:before="0" w:line="240" w:lineRule="auto"/>
              <w:ind w:firstLine="0"/>
              <w:jc w:val="both"/>
              <w:rPr>
                <w:rFonts w:ascii="Trebuchet MS" w:hAnsi="Trebuchet MS" w:cs="Arial"/>
              </w:rPr>
            </w:pPr>
            <w:r w:rsidRPr="00651C5C">
              <w:rPr>
                <w:rFonts w:ascii="Trebuchet MS" w:hAnsi="Trebuchet MS" w:cs="Arial"/>
                <w:lang w:bidi="ro-RO"/>
              </w:rPr>
              <w:t>riscurile de accidente majore şi/sau dezastre relevante pentru proiectul în cauză, inclusiv cele cauzate de schimbările climatice, conform informaţiilor ştiinţifice ;</w:t>
            </w:r>
          </w:p>
          <w:p w14:paraId="39FFF2E5" w14:textId="77777777" w:rsidR="00321721" w:rsidRPr="00651C5C" w:rsidRDefault="00321721" w:rsidP="00B93082">
            <w:pPr>
              <w:shd w:val="clear" w:color="auto" w:fill="FFFFFF"/>
              <w:tabs>
                <w:tab w:val="left" w:pos="720"/>
              </w:tabs>
              <w:contextualSpacing/>
              <w:jc w:val="both"/>
              <w:rPr>
                <w:rFonts w:ascii="Trebuchet MS" w:hAnsi="Trebuchet MS" w:cs="Arial"/>
                <w:iCs/>
                <w:kern w:val="2"/>
                <w:u w:val="single"/>
              </w:rPr>
            </w:pPr>
            <w:r w:rsidRPr="00651C5C">
              <w:rPr>
                <w:rFonts w:ascii="Trebuchet MS" w:hAnsi="Trebuchet MS" w:cs="Arial"/>
                <w:iCs/>
                <w:kern w:val="2"/>
                <w:u w:val="single"/>
              </w:rPr>
              <w:t>Atenuarea schimbarilor climatice</w:t>
            </w:r>
          </w:p>
          <w:p w14:paraId="2B16164E" w14:textId="77777777" w:rsidR="00321721" w:rsidRPr="00651C5C" w:rsidRDefault="00321721" w:rsidP="00B93082">
            <w:pPr>
              <w:tabs>
                <w:tab w:val="left" w:pos="0"/>
              </w:tabs>
              <w:autoSpaceDE w:val="0"/>
              <w:autoSpaceDN w:val="0"/>
              <w:adjustRightInd w:val="0"/>
              <w:spacing w:after="0" w:line="240" w:lineRule="auto"/>
              <w:jc w:val="both"/>
              <w:rPr>
                <w:rFonts w:ascii="Trebuchet MS" w:hAnsi="Trebuchet MS" w:cs="Arial"/>
              </w:rPr>
            </w:pPr>
            <w:r w:rsidRPr="00651C5C">
              <w:rPr>
                <w:rFonts w:ascii="Trebuchet MS" w:hAnsi="Trebuchet MS" w:cs="Arial"/>
                <w:lang w:eastAsia="ar-SA"/>
              </w:rPr>
              <w:t xml:space="preserve">Realizarea proiectului va duce la reducerea emisiilor generate de autovehicule, suprafata de rulare fiind modernizata va conduce la incurajarea cetatenilor să foloseasca transportul alternativ cu bicicelete, mopede electrice sau mersul pe jos. </w:t>
            </w:r>
          </w:p>
          <w:p w14:paraId="09628362" w14:textId="77777777" w:rsidR="00321721" w:rsidRPr="00651C5C" w:rsidRDefault="00321721" w:rsidP="00B93082">
            <w:pPr>
              <w:tabs>
                <w:tab w:val="left" w:pos="0"/>
              </w:tabs>
              <w:autoSpaceDE w:val="0"/>
              <w:autoSpaceDN w:val="0"/>
              <w:adjustRightInd w:val="0"/>
              <w:spacing w:after="0" w:line="240" w:lineRule="auto"/>
              <w:jc w:val="both"/>
              <w:rPr>
                <w:rFonts w:ascii="Trebuchet MS" w:hAnsi="Trebuchet MS" w:cs="Arial"/>
              </w:rPr>
            </w:pPr>
            <w:r w:rsidRPr="00651C5C">
              <w:rPr>
                <w:rFonts w:ascii="Trebuchet MS" w:hAnsi="Trebuchet MS" w:cs="Arial"/>
              </w:rPr>
              <w:t>Proiectul propus nu implica activitati de exploatare a terenurilor, de schimbare a destinatiei terenurilor sau de silvicultura.</w:t>
            </w:r>
          </w:p>
          <w:p w14:paraId="2357004C" w14:textId="77777777" w:rsidR="00321721" w:rsidRPr="00651C5C" w:rsidRDefault="00321721" w:rsidP="00B93082">
            <w:pPr>
              <w:tabs>
                <w:tab w:val="left" w:pos="0"/>
              </w:tabs>
              <w:autoSpaceDE w:val="0"/>
              <w:autoSpaceDN w:val="0"/>
              <w:adjustRightInd w:val="0"/>
              <w:spacing w:after="0" w:line="240" w:lineRule="auto"/>
              <w:jc w:val="both"/>
              <w:rPr>
                <w:rFonts w:ascii="Trebuchet MS" w:hAnsi="Trebuchet MS" w:cs="Arial"/>
              </w:rPr>
            </w:pPr>
            <w:r w:rsidRPr="00651C5C">
              <w:rPr>
                <w:rFonts w:ascii="Trebuchet MS" w:hAnsi="Trebuchet MS" w:cs="Arial"/>
                <w:shd w:val="clear" w:color="auto" w:fill="FFFFFF"/>
              </w:rPr>
              <w:t xml:space="preserve">Proiectul propus va determinarea cresterea deplasarilor personale si a transportului de marfa generand in acelasi timp urmatoarele avantaje: </w:t>
            </w:r>
          </w:p>
          <w:p w14:paraId="5BB33834" w14:textId="77777777" w:rsidR="00321721" w:rsidRPr="00651C5C" w:rsidRDefault="00321721" w:rsidP="00B93082">
            <w:pPr>
              <w:autoSpaceDE w:val="0"/>
              <w:autoSpaceDN w:val="0"/>
              <w:adjustRightInd w:val="0"/>
              <w:spacing w:after="0" w:line="240" w:lineRule="auto"/>
              <w:jc w:val="both"/>
              <w:rPr>
                <w:rFonts w:ascii="Trebuchet MS" w:hAnsi="Trebuchet MS" w:cs="Arial"/>
              </w:rPr>
            </w:pPr>
            <w:r w:rsidRPr="00651C5C">
              <w:rPr>
                <w:rFonts w:ascii="Trebuchet MS" w:hAnsi="Trebuchet MS" w:cs="Arial"/>
              </w:rPr>
              <w:t xml:space="preserve">- imbunatatirea accesului la spatiile de invatamant cat si a localnicilor la proprietăți; </w:t>
            </w:r>
          </w:p>
          <w:p w14:paraId="057FFF82" w14:textId="77777777" w:rsidR="00321721" w:rsidRPr="00651C5C" w:rsidRDefault="00321721" w:rsidP="00B93082">
            <w:pPr>
              <w:autoSpaceDE w:val="0"/>
              <w:autoSpaceDN w:val="0"/>
              <w:adjustRightInd w:val="0"/>
              <w:spacing w:after="0" w:line="240" w:lineRule="auto"/>
              <w:jc w:val="both"/>
              <w:rPr>
                <w:rFonts w:ascii="Trebuchet MS" w:hAnsi="Trebuchet MS" w:cs="Arial"/>
              </w:rPr>
            </w:pPr>
            <w:r w:rsidRPr="00651C5C">
              <w:rPr>
                <w:rFonts w:ascii="Trebuchet MS" w:hAnsi="Trebuchet MS" w:cs="Arial"/>
              </w:rPr>
              <w:t xml:space="preserve">- ameliorarea in conformitate cu standardele in vigoare a conditiilor de viata ale locuitorilor si ale activitatilor productive desfasurate in zona localitatilor si eliminarea starii de stres; </w:t>
            </w:r>
          </w:p>
          <w:p w14:paraId="1A79BED3" w14:textId="77777777" w:rsidR="00321721" w:rsidRPr="00651C5C" w:rsidRDefault="00321721" w:rsidP="00B93082">
            <w:pPr>
              <w:autoSpaceDE w:val="0"/>
              <w:autoSpaceDN w:val="0"/>
              <w:adjustRightInd w:val="0"/>
              <w:spacing w:after="0" w:line="240" w:lineRule="auto"/>
              <w:jc w:val="both"/>
              <w:rPr>
                <w:rFonts w:ascii="Trebuchet MS" w:hAnsi="Trebuchet MS" w:cs="Arial"/>
              </w:rPr>
            </w:pPr>
            <w:r w:rsidRPr="00651C5C">
              <w:rPr>
                <w:rFonts w:ascii="Trebuchet MS" w:hAnsi="Trebuchet MS" w:cs="Arial"/>
              </w:rPr>
              <w:t xml:space="preserve">- imbunatatirea accesibilitatii si mobilitatii populatiei, bunurilor si serviciilor, care va stimula o dezvoltare economica durabila; </w:t>
            </w:r>
          </w:p>
          <w:p w14:paraId="4B9A58A7" w14:textId="77777777" w:rsidR="00321721" w:rsidRPr="00651C5C" w:rsidRDefault="00321721" w:rsidP="00B93082">
            <w:pPr>
              <w:autoSpaceDE w:val="0"/>
              <w:autoSpaceDN w:val="0"/>
              <w:adjustRightInd w:val="0"/>
              <w:spacing w:after="0" w:line="240" w:lineRule="auto"/>
              <w:jc w:val="both"/>
              <w:rPr>
                <w:rFonts w:ascii="Trebuchet MS" w:hAnsi="Trebuchet MS" w:cs="Arial"/>
              </w:rPr>
            </w:pPr>
            <w:r w:rsidRPr="00651C5C">
              <w:rPr>
                <w:rFonts w:ascii="Trebuchet MS" w:hAnsi="Trebuchet MS" w:cs="Arial"/>
              </w:rPr>
              <w:t xml:space="preserve">- crearea de noi locuri de munca pe perioada executiei lucrarilor; </w:t>
            </w:r>
          </w:p>
          <w:p w14:paraId="7B47DAC0" w14:textId="77777777" w:rsidR="00321721" w:rsidRPr="00651C5C" w:rsidRDefault="00321721" w:rsidP="00B93082">
            <w:pPr>
              <w:autoSpaceDE w:val="0"/>
              <w:autoSpaceDN w:val="0"/>
              <w:adjustRightInd w:val="0"/>
              <w:spacing w:after="0" w:line="240" w:lineRule="auto"/>
              <w:jc w:val="both"/>
              <w:rPr>
                <w:rFonts w:ascii="Trebuchet MS" w:hAnsi="Trebuchet MS" w:cs="Arial"/>
              </w:rPr>
            </w:pPr>
            <w:r w:rsidRPr="00651C5C">
              <w:rPr>
                <w:rFonts w:ascii="Trebuchet MS" w:hAnsi="Trebuchet MS" w:cs="Arial"/>
              </w:rPr>
              <w:t xml:space="preserve">- scurtarea timpilor de parcurs pentru traficul auto </w:t>
            </w:r>
          </w:p>
          <w:p w14:paraId="0EA00106" w14:textId="77777777" w:rsidR="00321721" w:rsidRPr="00651C5C" w:rsidRDefault="00321721" w:rsidP="00B93082">
            <w:pPr>
              <w:autoSpaceDE w:val="0"/>
              <w:autoSpaceDN w:val="0"/>
              <w:adjustRightInd w:val="0"/>
              <w:spacing w:after="0" w:line="240" w:lineRule="auto"/>
              <w:jc w:val="both"/>
              <w:rPr>
                <w:rFonts w:ascii="Trebuchet MS" w:hAnsi="Trebuchet MS" w:cs="Arial"/>
              </w:rPr>
            </w:pPr>
            <w:r w:rsidRPr="00651C5C">
              <w:rPr>
                <w:rFonts w:ascii="Trebuchet MS" w:hAnsi="Trebuchet MS" w:cs="Arial"/>
              </w:rPr>
              <w:t xml:space="preserve">- sporirea sigurantei circulatiei; </w:t>
            </w:r>
          </w:p>
          <w:p w14:paraId="2B53EDAA" w14:textId="77777777" w:rsidR="00321721" w:rsidRPr="00651C5C" w:rsidRDefault="00321721" w:rsidP="00B93082">
            <w:pPr>
              <w:autoSpaceDE w:val="0"/>
              <w:autoSpaceDN w:val="0"/>
              <w:adjustRightInd w:val="0"/>
              <w:spacing w:after="0" w:line="240" w:lineRule="auto"/>
              <w:jc w:val="both"/>
              <w:rPr>
                <w:rFonts w:ascii="Trebuchet MS" w:hAnsi="Trebuchet MS" w:cs="Arial"/>
              </w:rPr>
            </w:pPr>
            <w:r w:rsidRPr="00651C5C">
              <w:rPr>
                <w:rFonts w:ascii="Trebuchet MS" w:hAnsi="Trebuchet MS" w:cs="Arial"/>
              </w:rPr>
              <w:t xml:space="preserve">- reducerea semnificativa a poluarii mediului prin reducerea noxelor si a zgomotului; </w:t>
            </w:r>
          </w:p>
          <w:p w14:paraId="4DD16C39" w14:textId="77777777" w:rsidR="00321721" w:rsidRPr="00651C5C" w:rsidRDefault="00321721" w:rsidP="00B93082">
            <w:pPr>
              <w:suppressAutoHyphens/>
              <w:spacing w:after="0" w:line="240" w:lineRule="auto"/>
              <w:jc w:val="both"/>
              <w:rPr>
                <w:rFonts w:ascii="Trebuchet MS" w:hAnsi="Trebuchet MS" w:cs="Arial"/>
                <w:lang w:eastAsia="ar-SA"/>
              </w:rPr>
            </w:pPr>
            <w:r w:rsidRPr="00651C5C">
              <w:rPr>
                <w:rFonts w:ascii="Trebuchet MS" w:hAnsi="Trebuchet MS" w:cs="Arial"/>
                <w:b/>
                <w:lang w:eastAsia="ar-SA"/>
              </w:rPr>
              <w:t xml:space="preserve">Adaptarea la schimbarile climatice    </w:t>
            </w:r>
          </w:p>
          <w:p w14:paraId="76319BE6" w14:textId="77777777" w:rsidR="00321721" w:rsidRPr="00651C5C" w:rsidRDefault="00321721" w:rsidP="00B93082">
            <w:pPr>
              <w:suppressAutoHyphens/>
              <w:spacing w:after="0" w:line="240" w:lineRule="auto"/>
              <w:jc w:val="both"/>
              <w:rPr>
                <w:rFonts w:ascii="Trebuchet MS" w:hAnsi="Trebuchet MS" w:cs="Arial"/>
                <w:lang w:eastAsia="ar-SA"/>
              </w:rPr>
            </w:pPr>
            <w:r w:rsidRPr="00651C5C">
              <w:rPr>
                <w:rFonts w:ascii="Trebuchet MS" w:hAnsi="Trebuchet MS" w:cs="Arial"/>
                <w:lang w:eastAsia="ar-SA"/>
              </w:rPr>
              <w:t>Lucrarile din prezentul proiect:</w:t>
            </w:r>
          </w:p>
          <w:p w14:paraId="6836B48C" w14:textId="77777777" w:rsidR="00321721" w:rsidRPr="00651C5C" w:rsidRDefault="00321721" w:rsidP="00B93082">
            <w:pPr>
              <w:shd w:val="clear" w:color="auto" w:fill="FFFFFF"/>
              <w:tabs>
                <w:tab w:val="left" w:pos="720"/>
              </w:tabs>
              <w:spacing w:after="0" w:line="240" w:lineRule="auto"/>
              <w:jc w:val="both"/>
              <w:rPr>
                <w:rFonts w:ascii="Trebuchet MS" w:hAnsi="Trebuchet MS" w:cs="Arial"/>
                <w:iCs/>
                <w:kern w:val="2"/>
              </w:rPr>
            </w:pPr>
            <w:r w:rsidRPr="00651C5C">
              <w:rPr>
                <w:rFonts w:ascii="Trebuchet MS" w:hAnsi="Trebuchet MS" w:cs="Arial"/>
                <w:iCs/>
                <w:kern w:val="2"/>
              </w:rPr>
              <w:t xml:space="preserve">- nu contin lucrari ce pot fi influentate de </w:t>
            </w:r>
            <w:r w:rsidRPr="00651C5C">
              <w:rPr>
                <w:rFonts w:ascii="Trebuchet MS" w:hAnsi="Trebuchet MS" w:cs="Arial"/>
                <w:i/>
                <w:kern w:val="2"/>
              </w:rPr>
              <w:t>valurile de caldura</w:t>
            </w:r>
            <w:r w:rsidRPr="00651C5C">
              <w:rPr>
                <w:rFonts w:ascii="Trebuchet MS" w:hAnsi="Trebuchet MS" w:cs="Arial"/>
                <w:iCs/>
                <w:kern w:val="2"/>
              </w:rPr>
              <w:t>; acestea nu prezinta pericol pentru culturi, incendii de padure si asupra sanatatii umane;</w:t>
            </w:r>
          </w:p>
          <w:p w14:paraId="15B95194" w14:textId="77777777" w:rsidR="00321721" w:rsidRPr="00651C5C" w:rsidRDefault="00321721" w:rsidP="00B93082">
            <w:pPr>
              <w:shd w:val="clear" w:color="auto" w:fill="FFFFFF"/>
              <w:tabs>
                <w:tab w:val="left" w:pos="720"/>
              </w:tabs>
              <w:spacing w:after="0" w:line="240" w:lineRule="auto"/>
              <w:jc w:val="both"/>
              <w:rPr>
                <w:rFonts w:ascii="Trebuchet MS" w:hAnsi="Trebuchet MS" w:cs="Arial"/>
                <w:iCs/>
                <w:kern w:val="2"/>
              </w:rPr>
            </w:pPr>
            <w:r w:rsidRPr="00651C5C">
              <w:rPr>
                <w:rFonts w:ascii="Trebuchet MS" w:hAnsi="Trebuchet MS" w:cs="Arial"/>
                <w:iCs/>
                <w:kern w:val="2"/>
              </w:rPr>
              <w:t>- nu vor fi influentate de factorul de mediu – seceta; acesta nu contin lucrari de captare a apei;</w:t>
            </w:r>
          </w:p>
          <w:p w14:paraId="017B51C4" w14:textId="77777777" w:rsidR="00321721" w:rsidRPr="00651C5C" w:rsidRDefault="00321721" w:rsidP="00B93082">
            <w:pPr>
              <w:shd w:val="clear" w:color="auto" w:fill="FFFFFF"/>
              <w:tabs>
                <w:tab w:val="left" w:pos="720"/>
              </w:tabs>
              <w:spacing w:after="0" w:line="240" w:lineRule="auto"/>
              <w:jc w:val="both"/>
              <w:rPr>
                <w:rFonts w:ascii="Trebuchet MS" w:hAnsi="Trebuchet MS" w:cs="Arial"/>
                <w:lang w:val="it-IT"/>
              </w:rPr>
            </w:pPr>
            <w:r w:rsidRPr="00651C5C">
              <w:rPr>
                <w:rFonts w:ascii="Trebuchet MS" w:hAnsi="Trebuchet MS" w:cs="Arial"/>
                <w:iCs/>
                <w:kern w:val="2"/>
              </w:rPr>
              <w:t xml:space="preserve">- </w:t>
            </w:r>
            <w:r w:rsidRPr="00651C5C">
              <w:rPr>
                <w:rFonts w:ascii="Trebuchet MS" w:hAnsi="Trebuchet MS" w:cs="Arial"/>
                <w:lang w:val="it-IT"/>
              </w:rPr>
              <w:t xml:space="preserve">nu includ constructii care sunt amplasate in zone care prezinta </w:t>
            </w:r>
            <w:r w:rsidRPr="00651C5C">
              <w:rPr>
                <w:rFonts w:ascii="Trebuchet MS" w:hAnsi="Trebuchet MS" w:cs="Arial"/>
                <w:i/>
                <w:iCs/>
                <w:lang w:val="it-IT"/>
              </w:rPr>
              <w:t>risc de crestere a nivelului marilor, mareelor de furtuna, eroziunea coastelor si intruziunea salina</w:t>
            </w:r>
            <w:r w:rsidRPr="00651C5C">
              <w:rPr>
                <w:rFonts w:ascii="Trebuchet MS" w:hAnsi="Trebuchet MS" w:cs="Arial"/>
                <w:lang w:val="it-IT"/>
              </w:rPr>
              <w:t>;</w:t>
            </w:r>
          </w:p>
          <w:p w14:paraId="72FC8C1D" w14:textId="5CD6BC3B" w:rsidR="00321721" w:rsidRPr="00651C5C" w:rsidRDefault="00321721" w:rsidP="00B93082">
            <w:pPr>
              <w:shd w:val="clear" w:color="auto" w:fill="FFFFFF"/>
              <w:tabs>
                <w:tab w:val="left" w:pos="720"/>
              </w:tabs>
              <w:spacing w:after="0" w:line="240" w:lineRule="auto"/>
              <w:jc w:val="both"/>
              <w:rPr>
                <w:rFonts w:ascii="Trebuchet MS" w:hAnsi="Trebuchet MS" w:cs="Arial"/>
                <w:lang w:val="it-IT"/>
              </w:rPr>
            </w:pPr>
            <w:r w:rsidRPr="00651C5C">
              <w:rPr>
                <w:rFonts w:ascii="Trebuchet MS" w:hAnsi="Trebuchet MS" w:cs="Arial"/>
                <w:lang w:val="it-IT"/>
              </w:rPr>
              <w:t>-</w:t>
            </w:r>
            <w:r w:rsidR="00BD6247" w:rsidRPr="00651C5C">
              <w:rPr>
                <w:rFonts w:ascii="Trebuchet MS" w:hAnsi="Trebuchet MS" w:cs="Arial"/>
                <w:iCs/>
                <w:kern w:val="2"/>
              </w:rPr>
              <w:t xml:space="preserve"> comstrucția drumurilor</w:t>
            </w:r>
            <w:r w:rsidRPr="00651C5C">
              <w:rPr>
                <w:rFonts w:ascii="Trebuchet MS" w:hAnsi="Trebuchet MS" w:cs="Arial"/>
                <w:iCs/>
                <w:kern w:val="2"/>
              </w:rPr>
              <w:t xml:space="preserve"> se ca face in afara perioadelor reci</w:t>
            </w:r>
            <w:r w:rsidRPr="00651C5C">
              <w:rPr>
                <w:rFonts w:ascii="Trebuchet MS" w:hAnsi="Trebuchet MS" w:cs="Arial"/>
                <w:lang w:val="it-IT"/>
              </w:rPr>
              <w:t>;</w:t>
            </w:r>
          </w:p>
          <w:p w14:paraId="5D98326A" w14:textId="77777777" w:rsidR="00321721" w:rsidRPr="00651C5C" w:rsidRDefault="00321721" w:rsidP="00B93082">
            <w:pPr>
              <w:shd w:val="clear" w:color="auto" w:fill="FFFFFF"/>
              <w:tabs>
                <w:tab w:val="left" w:pos="720"/>
              </w:tabs>
              <w:spacing w:after="0" w:line="240" w:lineRule="auto"/>
              <w:jc w:val="both"/>
              <w:rPr>
                <w:rFonts w:ascii="Trebuchet MS" w:hAnsi="Trebuchet MS" w:cs="Arial"/>
                <w:lang w:val="it-IT"/>
              </w:rPr>
            </w:pPr>
            <w:r w:rsidRPr="00651C5C">
              <w:rPr>
                <w:rFonts w:ascii="Trebuchet MS" w:hAnsi="Trebuchet MS" w:cs="Arial"/>
                <w:lang w:val="it-IT"/>
              </w:rPr>
              <w:lastRenderedPageBreak/>
              <w:t xml:space="preserve">- </w:t>
            </w:r>
            <w:r w:rsidRPr="00651C5C">
              <w:rPr>
                <w:rFonts w:ascii="Trebuchet MS" w:hAnsi="Trebuchet MS" w:cs="Arial"/>
                <w:iCs/>
                <w:kern w:val="2"/>
              </w:rPr>
              <w:t xml:space="preserve">nu influenteaza negativ </w:t>
            </w:r>
            <w:r w:rsidRPr="00651C5C">
              <w:rPr>
                <w:rFonts w:ascii="Trebuchet MS" w:hAnsi="Trebuchet MS" w:cs="Arial"/>
                <w:i/>
                <w:kern w:val="2"/>
              </w:rPr>
              <w:t>vulnerabilitatea climatica a persoanelor sau a activelor din vecinatatea sa</w:t>
            </w:r>
            <w:r w:rsidRPr="00651C5C">
              <w:rPr>
                <w:rFonts w:ascii="Trebuchet MS" w:hAnsi="Trebuchet MS" w:cs="Arial"/>
                <w:iCs/>
                <w:kern w:val="2"/>
              </w:rPr>
              <w:t xml:space="preserve">; </w:t>
            </w:r>
          </w:p>
          <w:p w14:paraId="32D2F7E2" w14:textId="77777777" w:rsidR="00321721" w:rsidRPr="00651C5C" w:rsidRDefault="00321721" w:rsidP="00B93082">
            <w:pPr>
              <w:pStyle w:val="Bodytext20"/>
              <w:numPr>
                <w:ilvl w:val="0"/>
                <w:numId w:val="3"/>
              </w:numPr>
              <w:shd w:val="clear" w:color="auto" w:fill="auto"/>
              <w:tabs>
                <w:tab w:val="left" w:pos="345"/>
              </w:tabs>
              <w:spacing w:before="0" w:line="240" w:lineRule="auto"/>
              <w:ind w:firstLine="0"/>
              <w:jc w:val="both"/>
              <w:rPr>
                <w:rFonts w:ascii="Trebuchet MS" w:hAnsi="Trebuchet MS" w:cs="Arial"/>
              </w:rPr>
            </w:pPr>
            <w:r w:rsidRPr="00651C5C">
              <w:rPr>
                <w:rFonts w:ascii="Trebuchet MS" w:hAnsi="Trebuchet MS" w:cs="Arial"/>
                <w:lang w:bidi="ro-RO"/>
              </w:rPr>
              <w:t xml:space="preserve">riscurile pentru sănătatea umană </w:t>
            </w:r>
            <w:r w:rsidRPr="00651C5C">
              <w:rPr>
                <w:rFonts w:ascii="Trebuchet MS" w:hAnsi="Trebuchet MS" w:cs="Arial"/>
                <w:b/>
                <w:lang w:bidi="ro-RO"/>
              </w:rPr>
              <w:t>-</w:t>
            </w:r>
            <w:r w:rsidRPr="00651C5C">
              <w:rPr>
                <w:rFonts w:ascii="Trebuchet MS" w:hAnsi="Trebuchet MS" w:cs="Arial"/>
                <w:lang w:bidi="ro-RO"/>
              </w:rPr>
              <w:t xml:space="preserve"> nu este cazul.</w:t>
            </w:r>
          </w:p>
          <w:tbl>
            <w:tblPr>
              <w:tblW w:w="9850" w:type="dxa"/>
              <w:tblCellSpacing w:w="15" w:type="dxa"/>
              <w:tblInd w:w="55" w:type="dxa"/>
              <w:tblCellMar>
                <w:top w:w="15" w:type="dxa"/>
                <w:left w:w="15" w:type="dxa"/>
                <w:bottom w:w="15" w:type="dxa"/>
                <w:right w:w="15" w:type="dxa"/>
              </w:tblCellMar>
              <w:tblLook w:val="04A0" w:firstRow="1" w:lastRow="0" w:firstColumn="1" w:lastColumn="0" w:noHBand="0" w:noVBand="1"/>
            </w:tblPr>
            <w:tblGrid>
              <w:gridCol w:w="9769"/>
              <w:gridCol w:w="81"/>
            </w:tblGrid>
            <w:tr w:rsidR="00651C5C" w:rsidRPr="00651C5C" w14:paraId="235D92CA" w14:textId="77777777" w:rsidTr="00B93082">
              <w:trPr>
                <w:trHeight w:val="456"/>
                <w:tblCellSpacing w:w="15" w:type="dxa"/>
              </w:trPr>
              <w:tc>
                <w:tcPr>
                  <w:tcW w:w="9724" w:type="dxa"/>
                  <w:shd w:val="clear" w:color="auto" w:fill="auto"/>
                  <w:hideMark/>
                </w:tcPr>
                <w:p w14:paraId="627C57BD" w14:textId="77777777" w:rsidR="00321721" w:rsidRPr="00651C5C" w:rsidRDefault="00321721" w:rsidP="00B93082">
                  <w:pPr>
                    <w:autoSpaceDE w:val="0"/>
                    <w:autoSpaceDN w:val="0"/>
                    <w:adjustRightInd w:val="0"/>
                    <w:spacing w:after="0" w:line="240" w:lineRule="auto"/>
                    <w:jc w:val="both"/>
                    <w:rPr>
                      <w:rFonts w:ascii="Trebuchet MS" w:eastAsia="Times New Roman" w:hAnsi="Trebuchet MS" w:cs="Arial"/>
                    </w:rPr>
                  </w:pPr>
                </w:p>
              </w:tc>
              <w:tc>
                <w:tcPr>
                  <w:tcW w:w="36" w:type="dxa"/>
                  <w:shd w:val="clear" w:color="auto" w:fill="auto"/>
                  <w:hideMark/>
                </w:tcPr>
                <w:p w14:paraId="573EE82B" w14:textId="77777777" w:rsidR="00321721" w:rsidRPr="00651C5C" w:rsidRDefault="00321721" w:rsidP="00B93082">
                  <w:pPr>
                    <w:spacing w:after="0" w:line="240" w:lineRule="auto"/>
                    <w:jc w:val="both"/>
                    <w:rPr>
                      <w:rFonts w:ascii="Trebuchet MS" w:eastAsia="Times New Roman" w:hAnsi="Trebuchet MS" w:cs="Arial"/>
                    </w:rPr>
                  </w:pPr>
                </w:p>
              </w:tc>
            </w:tr>
            <w:tr w:rsidR="00651C5C" w:rsidRPr="00651C5C" w14:paraId="2A908458" w14:textId="77777777" w:rsidTr="00B93082">
              <w:trPr>
                <w:trHeight w:val="456"/>
                <w:tblCellSpacing w:w="15" w:type="dxa"/>
              </w:trPr>
              <w:tc>
                <w:tcPr>
                  <w:tcW w:w="9724" w:type="dxa"/>
                  <w:shd w:val="clear" w:color="auto" w:fill="auto"/>
                </w:tcPr>
                <w:p w14:paraId="1EE427E1" w14:textId="77777777" w:rsidR="00BD6247" w:rsidRPr="00651C5C" w:rsidRDefault="00BD6247" w:rsidP="00B93082">
                  <w:pPr>
                    <w:autoSpaceDE w:val="0"/>
                    <w:autoSpaceDN w:val="0"/>
                    <w:adjustRightInd w:val="0"/>
                    <w:spacing w:after="0" w:line="240" w:lineRule="auto"/>
                    <w:jc w:val="both"/>
                    <w:rPr>
                      <w:rFonts w:ascii="Trebuchet MS" w:eastAsia="Times New Roman" w:hAnsi="Trebuchet MS" w:cs="Arial"/>
                    </w:rPr>
                  </w:pPr>
                </w:p>
              </w:tc>
              <w:tc>
                <w:tcPr>
                  <w:tcW w:w="36" w:type="dxa"/>
                  <w:shd w:val="clear" w:color="auto" w:fill="auto"/>
                </w:tcPr>
                <w:p w14:paraId="31DA9B9C" w14:textId="77777777" w:rsidR="00BD6247" w:rsidRPr="00651C5C" w:rsidRDefault="00BD6247" w:rsidP="00B93082">
                  <w:pPr>
                    <w:spacing w:after="0" w:line="240" w:lineRule="auto"/>
                    <w:jc w:val="both"/>
                    <w:rPr>
                      <w:rFonts w:ascii="Trebuchet MS" w:eastAsia="Times New Roman" w:hAnsi="Trebuchet MS" w:cs="Arial"/>
                    </w:rPr>
                  </w:pPr>
                </w:p>
              </w:tc>
            </w:tr>
          </w:tbl>
          <w:p w14:paraId="57D508B4" w14:textId="77777777" w:rsidR="00321721" w:rsidRPr="00651C5C" w:rsidRDefault="00321721" w:rsidP="00B93082">
            <w:pPr>
              <w:widowControl w:val="0"/>
              <w:numPr>
                <w:ilvl w:val="0"/>
                <w:numId w:val="4"/>
              </w:numPr>
              <w:tabs>
                <w:tab w:val="left" w:pos="321"/>
              </w:tabs>
              <w:spacing w:after="0" w:line="240" w:lineRule="auto"/>
              <w:jc w:val="both"/>
              <w:rPr>
                <w:rFonts w:ascii="Trebuchet MS" w:hAnsi="Trebuchet MS" w:cs="Arial"/>
              </w:rPr>
            </w:pPr>
            <w:r w:rsidRPr="00651C5C">
              <w:rPr>
                <w:rFonts w:ascii="Trebuchet MS" w:hAnsi="Trebuchet MS" w:cs="Arial"/>
                <w:lang w:eastAsia="ro-RO" w:bidi="ro-RO"/>
              </w:rPr>
              <w:t>Amplasarea proiectului</w:t>
            </w:r>
          </w:p>
          <w:p w14:paraId="22BBB982" w14:textId="77777777" w:rsidR="00321721" w:rsidRPr="00651C5C" w:rsidRDefault="00321721" w:rsidP="00B93082">
            <w:pPr>
              <w:pStyle w:val="Bodytext20"/>
              <w:numPr>
                <w:ilvl w:val="0"/>
                <w:numId w:val="5"/>
              </w:numPr>
              <w:shd w:val="clear" w:color="auto" w:fill="auto"/>
              <w:tabs>
                <w:tab w:val="left" w:pos="341"/>
              </w:tabs>
              <w:spacing w:before="0" w:line="240" w:lineRule="auto"/>
              <w:ind w:firstLine="0"/>
              <w:jc w:val="both"/>
              <w:rPr>
                <w:rFonts w:ascii="Trebuchet MS" w:hAnsi="Trebuchet MS" w:cs="Arial"/>
              </w:rPr>
            </w:pPr>
            <w:r w:rsidRPr="00651C5C">
              <w:rPr>
                <w:rFonts w:ascii="Trebuchet MS" w:hAnsi="Trebuchet MS" w:cs="Arial"/>
                <w:lang w:bidi="ro-RO"/>
              </w:rPr>
              <w:t>utilizarea actuală şi aprobată a terenului</w:t>
            </w:r>
          </w:p>
          <w:p w14:paraId="16C87B15" w14:textId="5D108A4A" w:rsidR="00321721" w:rsidRPr="00651C5C" w:rsidRDefault="00321721" w:rsidP="00B93082">
            <w:pPr>
              <w:pStyle w:val="Bodytext20"/>
              <w:shd w:val="clear" w:color="auto" w:fill="auto"/>
              <w:tabs>
                <w:tab w:val="left" w:pos="341"/>
              </w:tabs>
              <w:spacing w:before="0" w:line="240" w:lineRule="auto"/>
              <w:ind w:firstLine="0"/>
              <w:jc w:val="both"/>
              <w:rPr>
                <w:rStyle w:val="tpa1"/>
                <w:rFonts w:ascii="Trebuchet MS" w:eastAsia="Calibri" w:hAnsi="Trebuchet MS" w:cs="Arial"/>
              </w:rPr>
            </w:pPr>
            <w:r w:rsidRPr="00651C5C">
              <w:rPr>
                <w:rStyle w:val="tpa1"/>
                <w:rFonts w:ascii="Trebuchet MS" w:eastAsia="Calibri" w:hAnsi="Trebuchet MS" w:cs="Arial"/>
              </w:rPr>
              <w:t xml:space="preserve">Conform certificatului de urbanism nr. </w:t>
            </w:r>
            <w:r w:rsidR="00797AE1" w:rsidRPr="00651C5C">
              <w:rPr>
                <w:rStyle w:val="tpa1"/>
                <w:rFonts w:ascii="Trebuchet MS" w:eastAsia="Calibri" w:hAnsi="Trebuchet MS" w:cs="Arial"/>
              </w:rPr>
              <w:t>7/12</w:t>
            </w:r>
            <w:r w:rsidRPr="00651C5C">
              <w:rPr>
                <w:rStyle w:val="tpa1"/>
                <w:rFonts w:ascii="Trebuchet MS" w:eastAsia="Calibri" w:hAnsi="Trebuchet MS" w:cs="Arial"/>
              </w:rPr>
              <w:t>.02.2024 eliber</w:t>
            </w:r>
            <w:r w:rsidR="00620D7F" w:rsidRPr="00651C5C">
              <w:rPr>
                <w:rStyle w:val="tpa1"/>
                <w:rFonts w:ascii="Trebuchet MS" w:eastAsia="Calibri" w:hAnsi="Trebuchet MS" w:cs="Arial"/>
              </w:rPr>
              <w:t>at de comuna P</w:t>
            </w:r>
            <w:r w:rsidR="00797AE1" w:rsidRPr="00651C5C">
              <w:rPr>
                <w:rStyle w:val="tpa1"/>
                <w:rFonts w:ascii="Trebuchet MS" w:eastAsia="Calibri" w:hAnsi="Trebuchet MS" w:cs="Arial"/>
              </w:rPr>
              <w:t>ojorâta</w:t>
            </w:r>
            <w:r w:rsidRPr="00651C5C">
              <w:rPr>
                <w:rStyle w:val="tpa1"/>
                <w:rFonts w:ascii="Trebuchet MS" w:eastAsia="Calibri" w:hAnsi="Trebuchet MS" w:cs="Arial"/>
              </w:rPr>
              <w:t xml:space="preserve"> terenul af</w:t>
            </w:r>
            <w:r w:rsidR="00797AE1" w:rsidRPr="00651C5C">
              <w:rPr>
                <w:rStyle w:val="tpa1"/>
                <w:rFonts w:ascii="Trebuchet MS" w:eastAsia="Calibri" w:hAnsi="Trebuchet MS" w:cs="Arial"/>
              </w:rPr>
              <w:t>erent investiției se află în intravilanul localitîții iar imobilele sunt libere de sarcini.</w:t>
            </w:r>
          </w:p>
          <w:p w14:paraId="242699B7" w14:textId="77777777" w:rsidR="00321721" w:rsidRPr="00651C5C" w:rsidRDefault="00321721" w:rsidP="00B93082">
            <w:pPr>
              <w:pStyle w:val="Bodytext20"/>
              <w:numPr>
                <w:ilvl w:val="0"/>
                <w:numId w:val="5"/>
              </w:numPr>
              <w:shd w:val="clear" w:color="auto" w:fill="auto"/>
              <w:tabs>
                <w:tab w:val="left" w:pos="341"/>
              </w:tabs>
              <w:spacing w:before="0" w:line="240" w:lineRule="auto"/>
              <w:ind w:firstLine="0"/>
              <w:jc w:val="both"/>
              <w:rPr>
                <w:rFonts w:ascii="Trebuchet MS" w:hAnsi="Trebuchet MS" w:cs="Arial"/>
              </w:rPr>
            </w:pPr>
            <w:r w:rsidRPr="00651C5C">
              <w:rPr>
                <w:rFonts w:ascii="Trebuchet MS" w:hAnsi="Trebuchet MS" w:cs="Arial"/>
                <w:lang w:bidi="ro-RO"/>
              </w:rPr>
              <w:t xml:space="preserve">bogăţia, disponibilitatea, calitatea şi capacitatea de regenerare relative ale resurselor naturale, inclusiv solul, terenurile, apa şi biodiversitatea, din zonă şi din subteranul acesteia </w:t>
            </w:r>
            <w:r w:rsidRPr="00651C5C">
              <w:rPr>
                <w:rFonts w:ascii="Trebuchet MS" w:hAnsi="Trebuchet MS" w:cs="Arial"/>
                <w:b/>
                <w:lang w:bidi="ro-RO"/>
              </w:rPr>
              <w:t>-</w:t>
            </w:r>
            <w:r w:rsidRPr="00651C5C">
              <w:rPr>
                <w:rFonts w:ascii="Trebuchet MS" w:hAnsi="Trebuchet MS" w:cs="Arial"/>
                <w:lang w:bidi="ro-RO"/>
              </w:rPr>
              <w:t xml:space="preserve"> nu este cazul;</w:t>
            </w:r>
          </w:p>
          <w:p w14:paraId="77E3C716" w14:textId="77777777" w:rsidR="00321721" w:rsidRPr="00651C5C" w:rsidRDefault="00321721" w:rsidP="00B93082">
            <w:pPr>
              <w:pStyle w:val="Bodytext20"/>
              <w:numPr>
                <w:ilvl w:val="0"/>
                <w:numId w:val="5"/>
              </w:numPr>
              <w:shd w:val="clear" w:color="auto" w:fill="auto"/>
              <w:tabs>
                <w:tab w:val="left" w:pos="345"/>
              </w:tabs>
              <w:spacing w:before="0" w:line="240" w:lineRule="auto"/>
              <w:ind w:firstLine="0"/>
              <w:jc w:val="both"/>
              <w:rPr>
                <w:rFonts w:ascii="Trebuchet MS" w:hAnsi="Trebuchet MS" w:cs="Arial"/>
              </w:rPr>
            </w:pPr>
            <w:r w:rsidRPr="00651C5C">
              <w:rPr>
                <w:rFonts w:ascii="Trebuchet MS" w:hAnsi="Trebuchet MS" w:cs="Arial"/>
                <w:lang w:bidi="ro-RO"/>
              </w:rPr>
              <w:t>capacitatea de absorbţie a mediului natural, acordându</w:t>
            </w:r>
            <w:r w:rsidRPr="00651C5C">
              <w:rPr>
                <w:rFonts w:ascii="Trebuchet MS" w:hAnsi="Trebuchet MS" w:cs="Arial"/>
                <w:b/>
                <w:lang w:bidi="ro-RO"/>
              </w:rPr>
              <w:t>-</w:t>
            </w:r>
            <w:r w:rsidRPr="00651C5C">
              <w:rPr>
                <w:rFonts w:ascii="Trebuchet MS" w:hAnsi="Trebuchet MS" w:cs="Arial"/>
                <w:lang w:bidi="ro-RO"/>
              </w:rPr>
              <w:t>se o atenţie specială următoarelor zone:</w:t>
            </w:r>
          </w:p>
          <w:p w14:paraId="78598D60" w14:textId="77777777" w:rsidR="00321721" w:rsidRPr="00651C5C" w:rsidRDefault="00321721" w:rsidP="00B93082">
            <w:pPr>
              <w:pStyle w:val="Bodytext20"/>
              <w:numPr>
                <w:ilvl w:val="0"/>
                <w:numId w:val="6"/>
              </w:numPr>
              <w:shd w:val="clear" w:color="auto" w:fill="auto"/>
              <w:tabs>
                <w:tab w:val="left" w:pos="477"/>
              </w:tabs>
              <w:spacing w:before="0" w:line="240" w:lineRule="auto"/>
              <w:ind w:firstLine="0"/>
              <w:jc w:val="both"/>
              <w:rPr>
                <w:rFonts w:ascii="Trebuchet MS" w:hAnsi="Trebuchet MS" w:cs="Arial"/>
              </w:rPr>
            </w:pPr>
            <w:r w:rsidRPr="00651C5C">
              <w:rPr>
                <w:rFonts w:ascii="Trebuchet MS" w:hAnsi="Trebuchet MS" w:cs="Arial"/>
                <w:lang w:bidi="ro-RO"/>
              </w:rPr>
              <w:t xml:space="preserve">zonele umede, zone riverane, guri ale râurilor </w:t>
            </w:r>
            <w:r w:rsidRPr="00651C5C">
              <w:rPr>
                <w:rFonts w:ascii="Trebuchet MS" w:hAnsi="Trebuchet MS" w:cs="Arial"/>
                <w:b/>
                <w:lang w:bidi="ro-RO"/>
              </w:rPr>
              <w:t>-</w:t>
            </w:r>
            <w:r w:rsidRPr="00651C5C">
              <w:rPr>
                <w:rFonts w:ascii="Trebuchet MS" w:hAnsi="Trebuchet MS" w:cs="Arial"/>
                <w:lang w:bidi="ro-RO"/>
              </w:rPr>
              <w:t xml:space="preserve"> nu este cazul;</w:t>
            </w:r>
          </w:p>
          <w:p w14:paraId="1E919BC8" w14:textId="77777777" w:rsidR="00321721" w:rsidRPr="00651C5C" w:rsidRDefault="00321721" w:rsidP="00B93082">
            <w:pPr>
              <w:pStyle w:val="Bodytext20"/>
              <w:numPr>
                <w:ilvl w:val="0"/>
                <w:numId w:val="6"/>
              </w:numPr>
              <w:shd w:val="clear" w:color="auto" w:fill="auto"/>
              <w:tabs>
                <w:tab w:val="left" w:pos="501"/>
              </w:tabs>
              <w:spacing w:before="0" w:line="240" w:lineRule="auto"/>
              <w:ind w:firstLine="0"/>
              <w:jc w:val="both"/>
              <w:rPr>
                <w:rFonts w:ascii="Trebuchet MS" w:hAnsi="Trebuchet MS" w:cs="Arial"/>
              </w:rPr>
            </w:pPr>
            <w:r w:rsidRPr="00651C5C">
              <w:rPr>
                <w:rFonts w:ascii="Trebuchet MS" w:hAnsi="Trebuchet MS" w:cs="Arial"/>
                <w:lang w:bidi="ro-RO"/>
              </w:rPr>
              <w:t xml:space="preserve">zonele costiere şi mediul marin </w:t>
            </w:r>
            <w:r w:rsidRPr="00651C5C">
              <w:rPr>
                <w:rFonts w:ascii="Trebuchet MS" w:hAnsi="Trebuchet MS" w:cs="Arial"/>
                <w:b/>
                <w:lang w:bidi="ro-RO"/>
              </w:rPr>
              <w:t xml:space="preserve">- </w:t>
            </w:r>
            <w:r w:rsidRPr="00651C5C">
              <w:rPr>
                <w:rFonts w:ascii="Trebuchet MS" w:hAnsi="Trebuchet MS" w:cs="Arial"/>
                <w:lang w:bidi="ro-RO"/>
              </w:rPr>
              <w:t>nu este cazul;</w:t>
            </w:r>
          </w:p>
          <w:p w14:paraId="5311FD87" w14:textId="77777777" w:rsidR="00321721" w:rsidRPr="00651C5C" w:rsidRDefault="00321721" w:rsidP="00B93082">
            <w:pPr>
              <w:pStyle w:val="Bodytext20"/>
              <w:numPr>
                <w:ilvl w:val="0"/>
                <w:numId w:val="6"/>
              </w:numPr>
              <w:shd w:val="clear" w:color="auto" w:fill="auto"/>
              <w:tabs>
                <w:tab w:val="left" w:pos="501"/>
              </w:tabs>
              <w:spacing w:before="0" w:line="240" w:lineRule="auto"/>
              <w:ind w:firstLine="0"/>
              <w:jc w:val="both"/>
              <w:rPr>
                <w:rFonts w:ascii="Trebuchet MS" w:hAnsi="Trebuchet MS" w:cs="Arial"/>
              </w:rPr>
            </w:pPr>
            <w:r w:rsidRPr="00651C5C">
              <w:rPr>
                <w:rFonts w:ascii="Trebuchet MS" w:hAnsi="Trebuchet MS" w:cs="Arial"/>
                <w:lang w:bidi="ro-RO"/>
              </w:rPr>
              <w:t xml:space="preserve">zonele montane şi forestiere </w:t>
            </w:r>
            <w:r w:rsidRPr="00651C5C">
              <w:rPr>
                <w:rFonts w:ascii="Trebuchet MS" w:hAnsi="Trebuchet MS" w:cs="Arial"/>
                <w:b/>
                <w:lang w:bidi="ro-RO"/>
              </w:rPr>
              <w:t>-</w:t>
            </w:r>
            <w:r w:rsidRPr="00651C5C">
              <w:rPr>
                <w:rFonts w:ascii="Trebuchet MS" w:hAnsi="Trebuchet MS" w:cs="Arial"/>
                <w:lang w:bidi="ro-RO"/>
              </w:rPr>
              <w:t xml:space="preserve"> nu este cazul;</w:t>
            </w:r>
          </w:p>
          <w:p w14:paraId="743814E2" w14:textId="77777777" w:rsidR="00321721" w:rsidRPr="00651C5C" w:rsidRDefault="00321721" w:rsidP="00B93082">
            <w:pPr>
              <w:pStyle w:val="Bodytext20"/>
              <w:numPr>
                <w:ilvl w:val="0"/>
                <w:numId w:val="6"/>
              </w:numPr>
              <w:shd w:val="clear" w:color="auto" w:fill="auto"/>
              <w:tabs>
                <w:tab w:val="left" w:pos="501"/>
              </w:tabs>
              <w:spacing w:before="0" w:line="240" w:lineRule="auto"/>
              <w:ind w:firstLine="0"/>
              <w:jc w:val="both"/>
              <w:rPr>
                <w:rFonts w:ascii="Trebuchet MS" w:hAnsi="Trebuchet MS" w:cs="Arial"/>
              </w:rPr>
            </w:pPr>
            <w:r w:rsidRPr="00651C5C">
              <w:rPr>
                <w:rFonts w:ascii="Trebuchet MS" w:hAnsi="Trebuchet MS" w:cs="Arial"/>
                <w:lang w:bidi="ro-RO"/>
              </w:rPr>
              <w:t xml:space="preserve">arii naturale protejate de interes naţional </w:t>
            </w:r>
            <w:r w:rsidRPr="00651C5C">
              <w:rPr>
                <w:rFonts w:ascii="Trebuchet MS" w:hAnsi="Trebuchet MS" w:cs="Arial"/>
                <w:b/>
                <w:lang w:bidi="ro-RO"/>
              </w:rPr>
              <w:t>-</w:t>
            </w:r>
            <w:r w:rsidRPr="00651C5C">
              <w:rPr>
                <w:rFonts w:ascii="Trebuchet MS" w:hAnsi="Trebuchet MS" w:cs="Arial"/>
                <w:lang w:bidi="ro-RO"/>
              </w:rPr>
              <w:t xml:space="preserve"> nu este cazul;</w:t>
            </w:r>
          </w:p>
          <w:p w14:paraId="26861112" w14:textId="77777777" w:rsidR="00321721" w:rsidRPr="00651C5C" w:rsidRDefault="00321721" w:rsidP="00B93082">
            <w:pPr>
              <w:pStyle w:val="Bodytext20"/>
              <w:numPr>
                <w:ilvl w:val="0"/>
                <w:numId w:val="6"/>
              </w:numPr>
              <w:shd w:val="clear" w:color="auto" w:fill="auto"/>
              <w:tabs>
                <w:tab w:val="left" w:pos="501"/>
              </w:tabs>
              <w:spacing w:before="0" w:line="240" w:lineRule="auto"/>
              <w:ind w:firstLine="0"/>
              <w:jc w:val="both"/>
              <w:rPr>
                <w:rFonts w:ascii="Trebuchet MS" w:hAnsi="Trebuchet MS" w:cs="Arial"/>
              </w:rPr>
            </w:pPr>
            <w:r w:rsidRPr="00651C5C">
              <w:rPr>
                <w:rFonts w:ascii="Trebuchet MS" w:hAnsi="Trebuchet MS" w:cs="Arial"/>
                <w:lang w:bidi="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w:t>
            </w:r>
            <w:r w:rsidRPr="00651C5C">
              <w:rPr>
                <w:rFonts w:ascii="Trebuchet MS" w:hAnsi="Trebuchet MS" w:cs="Arial"/>
                <w:b/>
                <w:lang w:bidi="ro-RO"/>
              </w:rPr>
              <w:t xml:space="preserve">- </w:t>
            </w:r>
            <w:r w:rsidRPr="00651C5C">
              <w:rPr>
                <w:rFonts w:ascii="Trebuchet MS" w:hAnsi="Trebuchet MS" w:cs="Arial"/>
                <w:lang w:bidi="ro-RO"/>
              </w:rPr>
              <w:t>Secţiunea a III</w:t>
            </w:r>
            <w:r w:rsidRPr="00651C5C">
              <w:rPr>
                <w:rFonts w:ascii="Trebuchet MS" w:hAnsi="Trebuchet MS" w:cs="Arial"/>
                <w:b/>
                <w:lang w:bidi="ro-RO"/>
              </w:rPr>
              <w:t>-</w:t>
            </w:r>
            <w:r w:rsidRPr="00651C5C">
              <w:rPr>
                <w:rFonts w:ascii="Trebuchet MS" w:hAnsi="Trebuchet MS" w:cs="Arial"/>
                <w:lang w:bidi="ro-RO"/>
              </w:rPr>
              <w:t xml:space="preserve">a zone protejate; zonele de protecţie instituite conform legislaţiei din domeniul apelor, precum şi a celei privind caracterul şi mărimea zonei de protecţie sanitară şi hidrogeologică </w:t>
            </w:r>
            <w:r w:rsidRPr="00651C5C">
              <w:rPr>
                <w:rFonts w:ascii="Trebuchet MS" w:hAnsi="Trebuchet MS" w:cs="Arial"/>
                <w:b/>
                <w:lang w:bidi="ro-RO"/>
              </w:rPr>
              <w:t xml:space="preserve">- </w:t>
            </w:r>
            <w:r w:rsidRPr="00651C5C">
              <w:rPr>
                <w:rFonts w:ascii="Trebuchet MS" w:hAnsi="Trebuchet MS" w:cs="Arial"/>
                <w:lang w:bidi="ro-RO"/>
              </w:rPr>
              <w:t>nu este cazul;</w:t>
            </w:r>
          </w:p>
          <w:p w14:paraId="0049B9D5" w14:textId="77777777" w:rsidR="00321721" w:rsidRPr="00651C5C" w:rsidRDefault="00321721" w:rsidP="00B93082">
            <w:pPr>
              <w:pStyle w:val="Bodytext20"/>
              <w:numPr>
                <w:ilvl w:val="0"/>
                <w:numId w:val="6"/>
              </w:numPr>
              <w:shd w:val="clear" w:color="auto" w:fill="auto"/>
              <w:tabs>
                <w:tab w:val="left" w:pos="501"/>
              </w:tabs>
              <w:spacing w:before="0" w:line="240" w:lineRule="auto"/>
              <w:ind w:firstLine="0"/>
              <w:jc w:val="both"/>
              <w:rPr>
                <w:rFonts w:ascii="Trebuchet MS" w:hAnsi="Trebuchet MS" w:cs="Arial"/>
              </w:rPr>
            </w:pPr>
            <w:r w:rsidRPr="00651C5C">
              <w:rPr>
                <w:rFonts w:ascii="Trebuchet MS" w:hAnsi="Trebuchet MS" w:cs="Arial"/>
                <w:lang w:bidi="ro-RO"/>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651C5C">
              <w:rPr>
                <w:rFonts w:ascii="Trebuchet MS" w:hAnsi="Trebuchet MS" w:cs="Arial"/>
                <w:b/>
                <w:lang w:bidi="ro-RO"/>
              </w:rPr>
              <w:t>-</w:t>
            </w:r>
            <w:r w:rsidRPr="00651C5C">
              <w:rPr>
                <w:rFonts w:ascii="Trebuchet MS" w:hAnsi="Trebuchet MS" w:cs="Arial"/>
                <w:lang w:bidi="ro-RO"/>
              </w:rPr>
              <w:t xml:space="preserve"> nu este cazul;</w:t>
            </w:r>
          </w:p>
          <w:p w14:paraId="276ACF23" w14:textId="77777777" w:rsidR="00321721" w:rsidRPr="00651C5C" w:rsidRDefault="00321721" w:rsidP="00B93082">
            <w:pPr>
              <w:pStyle w:val="Bodytext20"/>
              <w:numPr>
                <w:ilvl w:val="0"/>
                <w:numId w:val="6"/>
              </w:numPr>
              <w:shd w:val="clear" w:color="auto" w:fill="auto"/>
              <w:tabs>
                <w:tab w:val="left" w:pos="501"/>
              </w:tabs>
              <w:spacing w:before="0" w:line="240" w:lineRule="auto"/>
              <w:ind w:firstLine="0"/>
              <w:jc w:val="both"/>
              <w:rPr>
                <w:rFonts w:ascii="Trebuchet MS" w:hAnsi="Trebuchet MS" w:cs="Arial"/>
              </w:rPr>
            </w:pPr>
            <w:r w:rsidRPr="00651C5C">
              <w:rPr>
                <w:rFonts w:ascii="Trebuchet MS" w:hAnsi="Trebuchet MS" w:cs="Arial"/>
                <w:lang w:bidi="ro-RO"/>
              </w:rPr>
              <w:t xml:space="preserve">zonele cu o densitate mare a populaţiei </w:t>
            </w:r>
            <w:r w:rsidRPr="00651C5C">
              <w:rPr>
                <w:rFonts w:ascii="Trebuchet MS" w:hAnsi="Trebuchet MS" w:cs="Arial"/>
                <w:b/>
                <w:lang w:bidi="ro-RO"/>
              </w:rPr>
              <w:t>-</w:t>
            </w:r>
            <w:r w:rsidRPr="00651C5C">
              <w:rPr>
                <w:rFonts w:ascii="Trebuchet MS" w:hAnsi="Trebuchet MS" w:cs="Arial"/>
                <w:lang w:bidi="ro-RO"/>
              </w:rPr>
              <w:t xml:space="preserve"> nu este cazul;</w:t>
            </w:r>
          </w:p>
          <w:p w14:paraId="47993261" w14:textId="77777777" w:rsidR="00321721" w:rsidRPr="00651C5C" w:rsidRDefault="00321721" w:rsidP="00B93082">
            <w:pPr>
              <w:pStyle w:val="Bodytext20"/>
              <w:numPr>
                <w:ilvl w:val="0"/>
                <w:numId w:val="6"/>
              </w:numPr>
              <w:shd w:val="clear" w:color="auto" w:fill="auto"/>
              <w:tabs>
                <w:tab w:val="left" w:pos="501"/>
              </w:tabs>
              <w:spacing w:before="0" w:line="240" w:lineRule="auto"/>
              <w:ind w:firstLine="0"/>
              <w:jc w:val="both"/>
              <w:rPr>
                <w:rFonts w:ascii="Trebuchet MS" w:hAnsi="Trebuchet MS" w:cs="Arial"/>
              </w:rPr>
            </w:pPr>
            <w:r w:rsidRPr="00651C5C">
              <w:rPr>
                <w:rFonts w:ascii="Trebuchet MS" w:hAnsi="Trebuchet MS" w:cs="Arial"/>
                <w:lang w:bidi="ro-RO"/>
              </w:rPr>
              <w:t xml:space="preserve">peisaje şi situri importante din punct de vedere istoric, cultural sau arheologic </w:t>
            </w:r>
            <w:r w:rsidRPr="00651C5C">
              <w:rPr>
                <w:rFonts w:ascii="Trebuchet MS" w:hAnsi="Trebuchet MS" w:cs="Arial"/>
                <w:b/>
                <w:lang w:bidi="ro-RO"/>
              </w:rPr>
              <w:t xml:space="preserve">- </w:t>
            </w:r>
            <w:r w:rsidRPr="00651C5C">
              <w:rPr>
                <w:rFonts w:ascii="Trebuchet MS" w:hAnsi="Trebuchet MS" w:cs="Arial"/>
                <w:lang w:bidi="ro-RO"/>
              </w:rPr>
              <w:t>nu este cazul.</w:t>
            </w:r>
          </w:p>
          <w:p w14:paraId="5B2E9219" w14:textId="77777777" w:rsidR="00321721" w:rsidRPr="00651C5C" w:rsidRDefault="00321721" w:rsidP="00B93082">
            <w:pPr>
              <w:widowControl w:val="0"/>
              <w:numPr>
                <w:ilvl w:val="0"/>
                <w:numId w:val="4"/>
              </w:numPr>
              <w:tabs>
                <w:tab w:val="left" w:pos="316"/>
              </w:tabs>
              <w:spacing w:after="0" w:line="240" w:lineRule="auto"/>
              <w:jc w:val="both"/>
              <w:rPr>
                <w:rFonts w:ascii="Trebuchet MS" w:hAnsi="Trebuchet MS" w:cs="Arial"/>
              </w:rPr>
            </w:pPr>
            <w:r w:rsidRPr="00651C5C">
              <w:rPr>
                <w:rFonts w:ascii="Trebuchet MS" w:hAnsi="Trebuchet MS" w:cs="Arial"/>
                <w:lang w:eastAsia="ro-RO" w:bidi="ro-RO"/>
              </w:rPr>
              <w:t>Tipurile şi caracteristicile impactului potenţial</w:t>
            </w:r>
          </w:p>
          <w:p w14:paraId="24A7A146" w14:textId="77777777" w:rsidR="00321721" w:rsidRPr="00651C5C" w:rsidRDefault="00321721" w:rsidP="00B93082">
            <w:pPr>
              <w:pStyle w:val="Bodytext20"/>
              <w:numPr>
                <w:ilvl w:val="0"/>
                <w:numId w:val="7"/>
              </w:numPr>
              <w:shd w:val="clear" w:color="auto" w:fill="auto"/>
              <w:tabs>
                <w:tab w:val="left" w:pos="324"/>
              </w:tabs>
              <w:spacing w:before="0" w:line="240" w:lineRule="auto"/>
              <w:ind w:firstLine="0"/>
              <w:jc w:val="both"/>
              <w:rPr>
                <w:rFonts w:ascii="Trebuchet MS" w:hAnsi="Trebuchet MS" w:cs="Arial"/>
              </w:rPr>
            </w:pPr>
            <w:r w:rsidRPr="00651C5C">
              <w:rPr>
                <w:rFonts w:ascii="Trebuchet MS" w:hAnsi="Trebuchet MS" w:cs="Arial"/>
                <w:lang w:bidi="ro-RO"/>
              </w:rPr>
              <w:t xml:space="preserve">importanţa şi extinderea spaţială a impactului: aria geografică şi numărul persoanelor afectate </w:t>
            </w:r>
            <w:r w:rsidRPr="00651C5C">
              <w:rPr>
                <w:rFonts w:ascii="Trebuchet MS" w:hAnsi="Trebuchet MS" w:cs="Arial"/>
                <w:b/>
                <w:lang w:bidi="ro-RO"/>
              </w:rPr>
              <w:t xml:space="preserve">- </w:t>
            </w:r>
            <w:r w:rsidRPr="00651C5C">
              <w:rPr>
                <w:rFonts w:ascii="Trebuchet MS" w:hAnsi="Trebuchet MS" w:cs="Arial"/>
                <w:lang w:bidi="ro-RO"/>
              </w:rPr>
              <w:t>impact nesemnificativ, local, în perioada de realizare a lucrărilor;</w:t>
            </w:r>
          </w:p>
          <w:p w14:paraId="4DE2CC40" w14:textId="77777777" w:rsidR="00321721" w:rsidRPr="00651C5C" w:rsidRDefault="00321721" w:rsidP="00B93082">
            <w:pPr>
              <w:pStyle w:val="Bodytext20"/>
              <w:numPr>
                <w:ilvl w:val="0"/>
                <w:numId w:val="7"/>
              </w:numPr>
              <w:shd w:val="clear" w:color="auto" w:fill="auto"/>
              <w:tabs>
                <w:tab w:val="left" w:pos="340"/>
              </w:tabs>
              <w:spacing w:before="0" w:line="240" w:lineRule="auto"/>
              <w:ind w:firstLine="0"/>
              <w:jc w:val="both"/>
              <w:rPr>
                <w:rFonts w:ascii="Trebuchet MS" w:hAnsi="Trebuchet MS" w:cs="Arial"/>
              </w:rPr>
            </w:pPr>
            <w:r w:rsidRPr="00651C5C">
              <w:rPr>
                <w:rFonts w:ascii="Trebuchet MS" w:hAnsi="Trebuchet MS" w:cs="Arial"/>
                <w:lang w:bidi="ro-RO"/>
              </w:rPr>
              <w:t xml:space="preserve">natura impactului </w:t>
            </w:r>
            <w:r w:rsidRPr="00651C5C">
              <w:rPr>
                <w:rFonts w:ascii="Trebuchet MS" w:hAnsi="Trebuchet MS" w:cs="Arial"/>
                <w:b/>
                <w:lang w:bidi="ro-RO"/>
              </w:rPr>
              <w:t xml:space="preserve">- </w:t>
            </w:r>
            <w:r w:rsidRPr="00651C5C">
              <w:rPr>
                <w:rFonts w:ascii="Trebuchet MS" w:hAnsi="Trebuchet MS" w:cs="Arial"/>
                <w:lang w:bidi="ro-RO"/>
              </w:rPr>
              <w:t>direct şi temporar, în perioada de realizare a lucrărilor;</w:t>
            </w:r>
          </w:p>
          <w:p w14:paraId="10C29A94" w14:textId="77777777" w:rsidR="00321721" w:rsidRPr="00651C5C" w:rsidRDefault="00321721" w:rsidP="00B93082">
            <w:pPr>
              <w:pStyle w:val="Bodytext20"/>
              <w:numPr>
                <w:ilvl w:val="0"/>
                <w:numId w:val="7"/>
              </w:numPr>
              <w:shd w:val="clear" w:color="auto" w:fill="auto"/>
              <w:tabs>
                <w:tab w:val="left" w:pos="340"/>
              </w:tabs>
              <w:spacing w:before="0" w:line="240" w:lineRule="auto"/>
              <w:ind w:firstLine="0"/>
              <w:jc w:val="both"/>
              <w:rPr>
                <w:rFonts w:ascii="Trebuchet MS" w:hAnsi="Trebuchet MS" w:cs="Arial"/>
              </w:rPr>
            </w:pPr>
            <w:r w:rsidRPr="00651C5C">
              <w:rPr>
                <w:rFonts w:ascii="Trebuchet MS" w:hAnsi="Trebuchet MS" w:cs="Arial"/>
                <w:lang w:bidi="ro-RO"/>
              </w:rPr>
              <w:t xml:space="preserve">natura transfrontieră a impactului </w:t>
            </w:r>
            <w:r w:rsidRPr="00651C5C">
              <w:rPr>
                <w:rFonts w:ascii="Trebuchet MS" w:hAnsi="Trebuchet MS" w:cs="Arial"/>
                <w:b/>
                <w:lang w:bidi="ro-RO"/>
              </w:rPr>
              <w:t>-</w:t>
            </w:r>
            <w:r w:rsidRPr="00651C5C">
              <w:rPr>
                <w:rFonts w:ascii="Trebuchet MS" w:hAnsi="Trebuchet MS" w:cs="Arial"/>
                <w:lang w:bidi="ro-RO"/>
              </w:rPr>
              <w:t xml:space="preserve"> nu este cazul;</w:t>
            </w:r>
          </w:p>
          <w:p w14:paraId="14B0E5C0" w14:textId="77777777" w:rsidR="00321721" w:rsidRPr="00651C5C" w:rsidRDefault="00321721" w:rsidP="00B93082">
            <w:pPr>
              <w:pStyle w:val="Bodytext20"/>
              <w:numPr>
                <w:ilvl w:val="0"/>
                <w:numId w:val="7"/>
              </w:numPr>
              <w:shd w:val="clear" w:color="auto" w:fill="auto"/>
              <w:tabs>
                <w:tab w:val="left" w:pos="340"/>
              </w:tabs>
              <w:spacing w:before="0" w:line="240" w:lineRule="auto"/>
              <w:ind w:firstLine="0"/>
              <w:jc w:val="both"/>
              <w:rPr>
                <w:rFonts w:ascii="Trebuchet MS" w:hAnsi="Trebuchet MS" w:cs="Arial"/>
              </w:rPr>
            </w:pPr>
            <w:r w:rsidRPr="00651C5C">
              <w:rPr>
                <w:rFonts w:ascii="Trebuchet MS" w:hAnsi="Trebuchet MS" w:cs="Arial"/>
                <w:lang w:bidi="ro-RO"/>
              </w:rPr>
              <w:t xml:space="preserve">intensitatea şi complexitatea impactului </w:t>
            </w:r>
            <w:r w:rsidRPr="00651C5C">
              <w:rPr>
                <w:rFonts w:ascii="Trebuchet MS" w:hAnsi="Trebuchet MS" w:cs="Arial"/>
                <w:b/>
                <w:lang w:bidi="ro-RO"/>
              </w:rPr>
              <w:t>-</w:t>
            </w:r>
            <w:r w:rsidRPr="00651C5C">
              <w:rPr>
                <w:rFonts w:ascii="Trebuchet MS" w:hAnsi="Trebuchet MS" w:cs="Arial"/>
                <w:lang w:bidi="ro-RO"/>
              </w:rPr>
              <w:t xml:space="preserve"> în perioada de execuţie a proiectului impact nesemnificativ;</w:t>
            </w:r>
          </w:p>
          <w:p w14:paraId="616AC340" w14:textId="77777777" w:rsidR="00321721" w:rsidRPr="00651C5C" w:rsidRDefault="00321721" w:rsidP="00B93082">
            <w:pPr>
              <w:pStyle w:val="Bodytext20"/>
              <w:numPr>
                <w:ilvl w:val="0"/>
                <w:numId w:val="7"/>
              </w:numPr>
              <w:shd w:val="clear" w:color="auto" w:fill="auto"/>
              <w:tabs>
                <w:tab w:val="left" w:pos="340"/>
              </w:tabs>
              <w:spacing w:before="0" w:line="240" w:lineRule="auto"/>
              <w:ind w:firstLine="0"/>
              <w:jc w:val="both"/>
              <w:rPr>
                <w:rFonts w:ascii="Trebuchet MS" w:hAnsi="Trebuchet MS" w:cs="Arial"/>
              </w:rPr>
            </w:pPr>
            <w:r w:rsidRPr="00651C5C">
              <w:rPr>
                <w:rFonts w:ascii="Trebuchet MS" w:hAnsi="Trebuchet MS" w:cs="Arial"/>
                <w:lang w:bidi="ro-RO"/>
              </w:rPr>
              <w:t xml:space="preserve">probabilitatea impactului </w:t>
            </w:r>
            <w:r w:rsidRPr="00651C5C">
              <w:rPr>
                <w:rFonts w:ascii="Trebuchet MS" w:hAnsi="Trebuchet MS" w:cs="Arial"/>
                <w:b/>
                <w:lang w:bidi="ro-RO"/>
              </w:rPr>
              <w:t>-</w:t>
            </w:r>
            <w:r w:rsidRPr="00651C5C">
              <w:rPr>
                <w:rFonts w:ascii="Trebuchet MS" w:hAnsi="Trebuchet MS" w:cs="Arial"/>
                <w:lang w:bidi="ro-RO"/>
              </w:rPr>
              <w:t xml:space="preserve"> redusă</w:t>
            </w:r>
            <w:r w:rsidRPr="00651C5C">
              <w:rPr>
                <w:rFonts w:ascii="Trebuchet MS" w:hAnsi="Trebuchet MS" w:cs="Arial"/>
                <w:lang w:val="en-US" w:bidi="ro-RO"/>
              </w:rPr>
              <w:t>;</w:t>
            </w:r>
          </w:p>
          <w:p w14:paraId="57D1598C" w14:textId="77777777" w:rsidR="00321721" w:rsidRPr="00651C5C" w:rsidRDefault="00321721" w:rsidP="00B93082">
            <w:pPr>
              <w:pStyle w:val="Bodytext20"/>
              <w:numPr>
                <w:ilvl w:val="0"/>
                <w:numId w:val="7"/>
              </w:numPr>
              <w:shd w:val="clear" w:color="auto" w:fill="auto"/>
              <w:tabs>
                <w:tab w:val="left" w:pos="352"/>
              </w:tabs>
              <w:spacing w:before="0" w:line="240" w:lineRule="auto"/>
              <w:ind w:firstLine="0"/>
              <w:jc w:val="both"/>
              <w:rPr>
                <w:rFonts w:ascii="Trebuchet MS" w:hAnsi="Trebuchet MS" w:cs="Arial"/>
              </w:rPr>
            </w:pPr>
            <w:r w:rsidRPr="00651C5C">
              <w:rPr>
                <w:rFonts w:ascii="Trebuchet MS" w:hAnsi="Trebuchet MS" w:cs="Arial"/>
                <w:lang w:bidi="ro-RO"/>
              </w:rPr>
              <w:t xml:space="preserve">debutul, durata, frecvenţa şi reversibilitatea impactului </w:t>
            </w:r>
            <w:r w:rsidRPr="00651C5C">
              <w:rPr>
                <w:rFonts w:ascii="Trebuchet MS" w:hAnsi="Trebuchet MS" w:cs="Arial"/>
                <w:b/>
                <w:lang w:bidi="ro-RO"/>
              </w:rPr>
              <w:t>-</w:t>
            </w:r>
            <w:r w:rsidRPr="00651C5C">
              <w:rPr>
                <w:rFonts w:ascii="Trebuchet MS" w:hAnsi="Trebuchet MS" w:cs="Arial"/>
                <w:lang w:bidi="ro-RO"/>
              </w:rPr>
              <w:t xml:space="preserve"> impactul asupra factorilor de mediu va debuta odată cu începerea lucrărilor, impact reversibil, numai pe perioada realizării lucrărilor de construire;</w:t>
            </w:r>
          </w:p>
          <w:p w14:paraId="15652DE6" w14:textId="77777777" w:rsidR="00321721" w:rsidRPr="00651C5C" w:rsidRDefault="00321721" w:rsidP="00B93082">
            <w:pPr>
              <w:pStyle w:val="Bodytext20"/>
              <w:numPr>
                <w:ilvl w:val="0"/>
                <w:numId w:val="7"/>
              </w:numPr>
              <w:shd w:val="clear" w:color="auto" w:fill="auto"/>
              <w:tabs>
                <w:tab w:val="left" w:pos="340"/>
              </w:tabs>
              <w:spacing w:before="0" w:line="240" w:lineRule="auto"/>
              <w:ind w:firstLine="0"/>
              <w:jc w:val="both"/>
              <w:rPr>
                <w:rFonts w:ascii="Trebuchet MS" w:hAnsi="Trebuchet MS" w:cs="Arial"/>
              </w:rPr>
            </w:pPr>
            <w:r w:rsidRPr="00651C5C">
              <w:rPr>
                <w:rFonts w:ascii="Trebuchet MS" w:hAnsi="Trebuchet MS" w:cs="Arial"/>
                <w:lang w:bidi="ro-RO"/>
              </w:rPr>
              <w:t xml:space="preserve">cumularea impactului cu impactul altor proiecte existente şi/sau aprobate </w:t>
            </w:r>
            <w:r w:rsidRPr="00651C5C">
              <w:rPr>
                <w:rFonts w:ascii="Trebuchet MS" w:hAnsi="Trebuchet MS" w:cs="Arial"/>
                <w:b/>
                <w:lang w:bidi="ro-RO"/>
              </w:rPr>
              <w:t>-</w:t>
            </w:r>
            <w:r w:rsidRPr="00651C5C">
              <w:rPr>
                <w:rFonts w:ascii="Trebuchet MS" w:hAnsi="Trebuchet MS" w:cs="Arial"/>
                <w:lang w:bidi="ro-RO"/>
              </w:rPr>
              <w:t xml:space="preserve"> nu este cazul;</w:t>
            </w:r>
          </w:p>
          <w:p w14:paraId="659E8274" w14:textId="77777777" w:rsidR="00321721" w:rsidRPr="00651C5C" w:rsidRDefault="00321721" w:rsidP="00B93082">
            <w:pPr>
              <w:pStyle w:val="Bodytext20"/>
              <w:numPr>
                <w:ilvl w:val="0"/>
                <w:numId w:val="7"/>
              </w:numPr>
              <w:shd w:val="clear" w:color="auto" w:fill="auto"/>
              <w:tabs>
                <w:tab w:val="left" w:pos="344"/>
              </w:tabs>
              <w:spacing w:before="0" w:line="240" w:lineRule="auto"/>
              <w:ind w:firstLine="0"/>
              <w:jc w:val="both"/>
              <w:rPr>
                <w:rFonts w:ascii="Trebuchet MS" w:hAnsi="Trebuchet MS" w:cs="Arial"/>
              </w:rPr>
            </w:pPr>
            <w:r w:rsidRPr="00651C5C">
              <w:rPr>
                <w:rFonts w:ascii="Trebuchet MS" w:hAnsi="Trebuchet MS" w:cs="Arial"/>
                <w:lang w:bidi="ro-RO"/>
              </w:rPr>
              <w:t>posibilitatea de reducere efectivă a impactului - prin aplicarea condiţiilor de realizare a proiectului.</w:t>
            </w:r>
          </w:p>
          <w:p w14:paraId="0CFF9B4C" w14:textId="77777777" w:rsidR="00321721" w:rsidRPr="00651C5C" w:rsidRDefault="00321721" w:rsidP="00B93082">
            <w:pPr>
              <w:pStyle w:val="Bodytext20"/>
              <w:numPr>
                <w:ilvl w:val="0"/>
                <w:numId w:val="2"/>
              </w:numPr>
              <w:shd w:val="clear" w:color="auto" w:fill="auto"/>
              <w:tabs>
                <w:tab w:val="left" w:pos="581"/>
              </w:tabs>
              <w:spacing w:before="0" w:line="240" w:lineRule="auto"/>
              <w:ind w:firstLine="0"/>
              <w:jc w:val="both"/>
              <w:rPr>
                <w:rFonts w:ascii="Trebuchet MS" w:hAnsi="Trebuchet MS" w:cs="Arial"/>
              </w:rPr>
            </w:pPr>
            <w:r w:rsidRPr="00651C5C">
              <w:rPr>
                <w:rFonts w:ascii="Trebuchet MS" w:hAnsi="Trebuchet MS" w:cs="Arial"/>
                <w:lang w:bidi="ro-RO"/>
              </w:rPr>
              <w:t>Motivele pe baza cărora s-a stabilit necesitatea neefectuării evaluării adecvate sunt următoarele:</w:t>
            </w:r>
          </w:p>
          <w:p w14:paraId="44F56F74" w14:textId="77777777" w:rsidR="00321721" w:rsidRPr="00651C5C" w:rsidRDefault="00321721" w:rsidP="00B93082">
            <w:pPr>
              <w:pStyle w:val="Bodytext20"/>
              <w:shd w:val="clear" w:color="auto" w:fill="auto"/>
              <w:spacing w:before="0" w:line="240" w:lineRule="auto"/>
              <w:ind w:firstLine="0"/>
              <w:jc w:val="both"/>
              <w:rPr>
                <w:rFonts w:ascii="Trebuchet MS" w:hAnsi="Trebuchet MS" w:cs="Arial"/>
                <w:lang w:bidi="ro-RO"/>
              </w:rPr>
            </w:pPr>
            <w:r w:rsidRPr="00651C5C">
              <w:rPr>
                <w:rFonts w:ascii="Trebuchet MS" w:hAnsi="Trebuchet MS" w:cs="Arial"/>
                <w:b/>
                <w:lang w:bidi="ro-RO"/>
              </w:rPr>
              <w:t>-</w:t>
            </w:r>
            <w:r w:rsidRPr="00651C5C">
              <w:rPr>
                <w:rFonts w:ascii="Trebuchet MS" w:hAnsi="Trebuchet MS" w:cs="Arial"/>
                <w:lang w:bidi="ro-RO"/>
              </w:rPr>
              <w:t xml:space="preserve"> proiectul propus </w:t>
            </w:r>
            <w:r w:rsidRPr="00651C5C">
              <w:rPr>
                <w:rStyle w:val="Bodytext2Bold"/>
                <w:rFonts w:ascii="Trebuchet MS" w:hAnsi="Trebuchet MS" w:cs="Arial"/>
                <w:color w:val="auto"/>
                <w:sz w:val="22"/>
                <w:szCs w:val="22"/>
              </w:rPr>
              <w:t xml:space="preserve">nu intră </w:t>
            </w:r>
            <w:r w:rsidRPr="00651C5C">
              <w:rPr>
                <w:rFonts w:ascii="Trebuchet MS" w:hAnsi="Trebuchet MS" w:cs="Arial"/>
                <w:lang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14:paraId="16C17B80" w14:textId="77777777" w:rsidR="00321721" w:rsidRPr="00651C5C" w:rsidRDefault="00321721" w:rsidP="00B93082">
            <w:pPr>
              <w:pStyle w:val="Bodytext20"/>
              <w:numPr>
                <w:ilvl w:val="0"/>
                <w:numId w:val="2"/>
              </w:numPr>
              <w:shd w:val="clear" w:color="auto" w:fill="auto"/>
              <w:tabs>
                <w:tab w:val="left" w:pos="665"/>
              </w:tabs>
              <w:spacing w:before="0" w:line="240" w:lineRule="auto"/>
              <w:ind w:firstLine="0"/>
              <w:jc w:val="both"/>
              <w:rPr>
                <w:rFonts w:ascii="Trebuchet MS" w:hAnsi="Trebuchet MS" w:cs="Arial"/>
              </w:rPr>
            </w:pPr>
            <w:r w:rsidRPr="00651C5C">
              <w:rPr>
                <w:rFonts w:ascii="Trebuchet MS" w:hAnsi="Trebuchet MS" w:cs="Arial"/>
                <w:lang w:bidi="ro-RO"/>
              </w:rPr>
              <w:t>Motivele pe baza cărora s</w:t>
            </w:r>
            <w:r w:rsidRPr="00651C5C">
              <w:rPr>
                <w:rFonts w:ascii="Trebuchet MS" w:hAnsi="Trebuchet MS" w:cs="Arial"/>
                <w:b/>
                <w:lang w:bidi="ro-RO"/>
              </w:rPr>
              <w:t>-</w:t>
            </w:r>
            <w:r w:rsidRPr="00651C5C">
              <w:rPr>
                <w:rFonts w:ascii="Trebuchet MS" w:hAnsi="Trebuchet MS" w:cs="Arial"/>
                <w:lang w:bidi="ro-RO"/>
              </w:rPr>
              <w:t>a stabilit necesitatea neefectuării evaluării impactului asupra corpurilor de apă în conformitate cu decizia justificată privind necesitatea elaborării studiului de evaluare a impactului asupra corpurilor de apă, după caz:</w:t>
            </w:r>
          </w:p>
          <w:p w14:paraId="17ABA67C" w14:textId="77777777" w:rsidR="00321721" w:rsidRPr="00651C5C" w:rsidRDefault="00321721" w:rsidP="00B93082">
            <w:pPr>
              <w:pStyle w:val="Bodytext20"/>
              <w:shd w:val="clear" w:color="auto" w:fill="auto"/>
              <w:spacing w:before="0" w:line="240" w:lineRule="auto"/>
              <w:ind w:firstLine="0"/>
              <w:jc w:val="both"/>
              <w:rPr>
                <w:rFonts w:ascii="Trebuchet MS" w:hAnsi="Trebuchet MS" w:cs="Arial"/>
                <w:lang w:bidi="ro-RO"/>
              </w:rPr>
            </w:pPr>
            <w:r w:rsidRPr="00651C5C">
              <w:rPr>
                <w:rFonts w:ascii="Trebuchet MS" w:hAnsi="Trebuchet MS" w:cs="Arial"/>
                <w:b/>
                <w:lang w:bidi="ro-RO"/>
              </w:rPr>
              <w:t>-</w:t>
            </w:r>
            <w:r w:rsidRPr="00651C5C">
              <w:rPr>
                <w:rFonts w:ascii="Trebuchet MS" w:hAnsi="Trebuchet MS" w:cs="Arial"/>
                <w:lang w:bidi="ro-RO"/>
              </w:rPr>
              <w:t xml:space="preserve"> proiectul propus </w:t>
            </w:r>
            <w:r w:rsidRPr="00651C5C">
              <w:rPr>
                <w:rStyle w:val="Bodytext2Bold"/>
                <w:rFonts w:ascii="Trebuchet MS" w:hAnsi="Trebuchet MS" w:cs="Arial"/>
                <w:color w:val="auto"/>
                <w:sz w:val="22"/>
                <w:szCs w:val="22"/>
              </w:rPr>
              <w:t xml:space="preserve"> intră </w:t>
            </w:r>
            <w:r w:rsidRPr="00651C5C">
              <w:rPr>
                <w:rFonts w:ascii="Trebuchet MS" w:hAnsi="Trebuchet MS" w:cs="Arial"/>
                <w:lang w:bidi="ro-RO"/>
              </w:rPr>
              <w:t xml:space="preserve">sub incidenţa prevederilor art. 48 şi 54 din Legea apelor nr. 107/1996, cu </w:t>
            </w:r>
            <w:r w:rsidRPr="00651C5C">
              <w:rPr>
                <w:rFonts w:ascii="Trebuchet MS" w:hAnsi="Trebuchet MS" w:cs="Arial"/>
                <w:lang w:bidi="ro-RO"/>
              </w:rPr>
              <w:lastRenderedPageBreak/>
              <w:t>modificările şi completările ulterioare.</w:t>
            </w:r>
          </w:p>
          <w:p w14:paraId="2F1E9361" w14:textId="2A299A5B" w:rsidR="00321721" w:rsidRPr="00651C5C" w:rsidRDefault="00321721" w:rsidP="00B93082">
            <w:pPr>
              <w:pStyle w:val="Bodytext20"/>
              <w:shd w:val="clear" w:color="auto" w:fill="auto"/>
              <w:spacing w:before="0" w:line="240" w:lineRule="auto"/>
              <w:ind w:firstLine="0"/>
              <w:contextualSpacing/>
              <w:jc w:val="both"/>
              <w:rPr>
                <w:rFonts w:ascii="Trebuchet MS" w:hAnsi="Trebuchet MS" w:cs="Arial"/>
              </w:rPr>
            </w:pPr>
            <w:r w:rsidRPr="00651C5C">
              <w:rPr>
                <w:rFonts w:ascii="Trebuchet MS" w:hAnsi="Trebuchet MS" w:cs="Arial"/>
                <w:lang w:bidi="ro-RO"/>
              </w:rPr>
              <w:t xml:space="preserve">- </w:t>
            </w:r>
            <w:r w:rsidRPr="00651C5C">
              <w:rPr>
                <w:rFonts w:ascii="Trebuchet MS" w:hAnsi="Trebuchet MS" w:cs="Arial"/>
              </w:rPr>
              <w:t>autoritatea competentă în domeniul gospodăririi apelor, Administrația Națională Apele Române, Administrația Bazinală de Apă Siret, a emis Avizul de Gospodărire a Apelor nr</w:t>
            </w:r>
            <w:r w:rsidR="00797AE1" w:rsidRPr="00651C5C">
              <w:rPr>
                <w:rFonts w:ascii="Trebuchet MS" w:hAnsi="Trebuchet MS" w:cs="Arial"/>
              </w:rPr>
              <w:t>. 79/19.08.2021, iar prin adresa nr. 2019/21.02.2024 SGA Suceava ne comunică că avizul rămâne valabil.</w:t>
            </w:r>
          </w:p>
          <w:p w14:paraId="4308A9C9" w14:textId="77777777" w:rsidR="00321721" w:rsidRPr="00651C5C" w:rsidRDefault="00321721" w:rsidP="00B93082">
            <w:pPr>
              <w:pStyle w:val="Bodytext20"/>
              <w:shd w:val="clear" w:color="auto" w:fill="auto"/>
              <w:spacing w:before="0" w:line="240" w:lineRule="auto"/>
              <w:ind w:firstLine="0"/>
              <w:jc w:val="both"/>
              <w:rPr>
                <w:rFonts w:ascii="Trebuchet MS" w:hAnsi="Trebuchet MS" w:cs="Arial"/>
                <w:lang w:bidi="ro-RO"/>
              </w:rPr>
            </w:pPr>
            <w:r w:rsidRPr="00651C5C">
              <w:rPr>
                <w:rFonts w:ascii="Trebuchet MS" w:hAnsi="Trebuchet MS" w:cs="Arial"/>
                <w:lang w:bidi="ro-RO"/>
              </w:rPr>
              <w:t>Întrucât s</w:t>
            </w:r>
            <w:r w:rsidRPr="00651C5C">
              <w:rPr>
                <w:rFonts w:ascii="Trebuchet MS" w:hAnsi="Trebuchet MS" w:cs="Arial"/>
                <w:b/>
                <w:lang w:bidi="ro-RO"/>
              </w:rPr>
              <w:t>-</w:t>
            </w:r>
            <w:r w:rsidRPr="00651C5C">
              <w:rPr>
                <w:rFonts w:ascii="Trebuchet MS" w:hAnsi="Trebuchet MS" w:cs="Arial"/>
                <w:lang w:bidi="ro-RO"/>
              </w:rPr>
              <w:t xml:space="preserve">a decis că evaluarea impactului asupra mediului nu este necesară pentru proiectul cu caracteristicile prezentate anterior, se impun următoarele </w:t>
            </w:r>
            <w:r w:rsidRPr="00651C5C">
              <w:rPr>
                <w:rStyle w:val="Bodytext2Bold"/>
                <w:rFonts w:ascii="Trebuchet MS" w:hAnsi="Trebuchet MS" w:cs="Arial"/>
                <w:color w:val="auto"/>
                <w:sz w:val="22"/>
                <w:szCs w:val="22"/>
              </w:rPr>
              <w:t xml:space="preserve">condiţii de realizare a proiectului </w:t>
            </w:r>
            <w:r w:rsidRPr="00651C5C">
              <w:rPr>
                <w:rFonts w:ascii="Trebuchet MS" w:hAnsi="Trebuchet MS" w:cs="Arial"/>
                <w:lang w:bidi="ro-RO"/>
              </w:rPr>
              <w:t>pentru evitarea sau prevenirea eventualelor efecte negative semnificative asupra mediului:</w:t>
            </w:r>
          </w:p>
          <w:p w14:paraId="3E664AAD" w14:textId="77777777" w:rsidR="00321721" w:rsidRPr="00651C5C" w:rsidRDefault="00321721" w:rsidP="00B93082">
            <w:pPr>
              <w:pStyle w:val="Bodytext20"/>
              <w:shd w:val="clear" w:color="auto" w:fill="auto"/>
              <w:spacing w:before="0" w:line="240" w:lineRule="auto"/>
              <w:ind w:firstLine="0"/>
              <w:jc w:val="both"/>
              <w:rPr>
                <w:rFonts w:ascii="Trebuchet MS" w:hAnsi="Trebuchet MS" w:cs="Arial"/>
              </w:rPr>
            </w:pPr>
            <w:r w:rsidRPr="00651C5C">
              <w:rPr>
                <w:rFonts w:ascii="Trebuchet MS" w:hAnsi="Trebuchet MS" w:cs="Arial"/>
                <w:lang w:bidi="ro-RO"/>
              </w:rPr>
              <w:t>1. Se vor respecta prevederile OUG nr. 195/2005 privind protecţia mediului, cu modificările şi completările ulterioare.</w:t>
            </w:r>
          </w:p>
          <w:p w14:paraId="754BB3B3" w14:textId="77777777" w:rsidR="00321721" w:rsidRPr="00651C5C" w:rsidRDefault="00321721" w:rsidP="00B93082">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651C5C">
              <w:rPr>
                <w:rFonts w:ascii="Trebuchet MS" w:hAnsi="Trebuchet MS" w:cs="Arial"/>
                <w:lang w:bidi="ro-RO"/>
              </w:rPr>
              <w:t>Se vor obţine avizele precizate în certificatul de urbanism şi se vor respecta condiţiile din acestea şi din documentaţia tehnică depusă.</w:t>
            </w:r>
          </w:p>
          <w:p w14:paraId="7439C698" w14:textId="262681B4" w:rsidR="00321721" w:rsidRPr="00651C5C" w:rsidRDefault="00321721" w:rsidP="00B93082">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651C5C">
              <w:rPr>
                <w:rFonts w:ascii="Trebuchet MS" w:hAnsi="Trebuchet MS" w:cs="Arial"/>
                <w:lang w:bidi="ro-RO"/>
              </w:rPr>
              <w:t xml:space="preserve">Deșeurile produse vor fi stocate temporar selectiv în spații special amenajate; se interzice abandonarea /stocarea deşeurilor în afara spatiilor amenajate în acest scop; deșeurile de construcţii se vor depozita la locul stabilit de </w:t>
            </w:r>
            <w:r w:rsidR="00797AE1" w:rsidRPr="00651C5C">
              <w:rPr>
                <w:rFonts w:ascii="Trebuchet MS" w:hAnsi="Trebuchet MS" w:cs="Arial"/>
                <w:lang w:bidi="ro-RO"/>
              </w:rPr>
              <w:t>primăria Pojorâta</w:t>
            </w:r>
            <w:r w:rsidRPr="00651C5C">
              <w:rPr>
                <w:rFonts w:ascii="Trebuchet MS" w:hAnsi="Trebuchet MS" w:cs="Arial"/>
                <w:lang w:bidi="ro-RO"/>
              </w:rPr>
              <w:t xml:space="preserve"> iar deşeurile reciclabile se vor valorifica prin agenţi economici autorizaţi.</w:t>
            </w:r>
          </w:p>
          <w:p w14:paraId="6784BD10" w14:textId="77777777" w:rsidR="00321721" w:rsidRPr="00651C5C" w:rsidRDefault="00321721" w:rsidP="00B93082">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651C5C">
              <w:rPr>
                <w:rFonts w:ascii="Trebuchet MS" w:hAnsi="Trebuchet MS" w:cs="Arial"/>
                <w:lang w:bidi="ro-RO"/>
              </w:rPr>
              <w:t>Transportul deşeurilor periculoase/ nepericuloase va fi efectuat numai de către firme autorizate conform HG nr. 1061/2008 privind transportul deşeurilor periculoase şi nepericuloase pe teritoriul României.</w:t>
            </w:r>
          </w:p>
          <w:p w14:paraId="6A55F4CA" w14:textId="77777777" w:rsidR="00321721" w:rsidRPr="00651C5C" w:rsidRDefault="00321721" w:rsidP="00B93082">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651C5C">
              <w:rPr>
                <w:rFonts w:ascii="Trebuchet MS" w:hAnsi="Trebuchet MS" w:cs="Arial"/>
                <w:lang w:bidi="ro-RO"/>
              </w:rPr>
              <w:t>Implementarea tuturor măsurilor de protecţie a factorilor de mediu propuse prin proiect și descrise în documentaţia care a stat la baza emiterii acestei decizii.</w:t>
            </w:r>
          </w:p>
          <w:p w14:paraId="7E9CCB63" w14:textId="77777777" w:rsidR="00321721" w:rsidRPr="00651C5C" w:rsidRDefault="00321721" w:rsidP="00B93082">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651C5C">
              <w:rPr>
                <w:rFonts w:ascii="Trebuchet MS" w:hAnsi="Trebuchet MS" w:cs="Arial"/>
                <w:lang w:bidi="ro-RO"/>
              </w:rPr>
              <w:t>Pe parcursul execuţiei lucrărilor se vor lua toate măsurile pentru prevenirea poluărilor accidentale. Se impune refacerea terenurilor afectate de lucrări la starea iniţială.</w:t>
            </w:r>
          </w:p>
          <w:p w14:paraId="60338548" w14:textId="77777777" w:rsidR="00321721" w:rsidRPr="00651C5C" w:rsidRDefault="00321721" w:rsidP="00B93082">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651C5C">
              <w:rPr>
                <w:rFonts w:ascii="Trebuchet MS" w:hAnsi="Trebuchet MS" w:cs="Arial"/>
                <w:lang w:bidi="ro-RO"/>
              </w:rPr>
              <w:t>Titularul va informa în scris autoritatea publică competentă pentru protecţia mediului ori de câte ori există o schimbare de fond a datelor care au stat la baza eliberării prezentei decizii.</w:t>
            </w:r>
          </w:p>
          <w:p w14:paraId="338CFFC9" w14:textId="77777777" w:rsidR="00321721" w:rsidRPr="00651C5C" w:rsidRDefault="00321721" w:rsidP="00B93082">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651C5C">
              <w:rPr>
                <w:rFonts w:ascii="Trebuchet MS" w:hAnsi="Trebuchet MS" w:cs="Arial"/>
                <w:lang w:bidi="ro-RO"/>
              </w:rPr>
              <w:t>Nerespectarea prevederilor prezentei decizii atrage suspendarea sau anularea acesteia, după caz, în conformitate cu prevederile legale.</w:t>
            </w:r>
          </w:p>
          <w:p w14:paraId="433D99B0" w14:textId="7329CE09" w:rsidR="00321721" w:rsidRPr="00651C5C" w:rsidRDefault="00321721" w:rsidP="00B93082">
            <w:pPr>
              <w:pStyle w:val="Bodytext20"/>
              <w:shd w:val="clear" w:color="auto" w:fill="auto"/>
              <w:spacing w:before="0" w:line="240" w:lineRule="auto"/>
              <w:ind w:firstLine="0"/>
              <w:contextualSpacing/>
              <w:jc w:val="both"/>
              <w:rPr>
                <w:rFonts w:ascii="Trebuchet MS" w:hAnsi="Trebuchet MS" w:cs="Arial"/>
              </w:rPr>
            </w:pPr>
            <w:r w:rsidRPr="00651C5C">
              <w:rPr>
                <w:rFonts w:ascii="Trebuchet MS" w:hAnsi="Trebuchet MS" w:cs="Arial"/>
              </w:rPr>
              <w:t>Măsurile și condițiile de realizare a proiectului în conformitate cu Avizul de Gospodărire a Apelor nr.</w:t>
            </w:r>
            <w:r w:rsidR="009A1CC8" w:rsidRPr="00651C5C">
              <w:rPr>
                <w:rFonts w:ascii="Trebuchet MS" w:hAnsi="Trebuchet MS" w:cs="Arial"/>
              </w:rPr>
              <w:t xml:space="preserve"> 79/19.08.2021</w:t>
            </w:r>
            <w:r w:rsidRPr="00651C5C">
              <w:rPr>
                <w:rFonts w:ascii="Trebuchet MS" w:hAnsi="Trebuchet MS" w:cs="Arial"/>
              </w:rPr>
              <w:t>.  emis de Administrația Națională Apele Române, Administrația Bazinală de Apă Siret.</w:t>
            </w:r>
          </w:p>
          <w:p w14:paraId="2D3DBC58" w14:textId="0E3EEA46" w:rsidR="00321721" w:rsidRPr="00651C5C" w:rsidRDefault="00321721" w:rsidP="00B93082">
            <w:pPr>
              <w:pStyle w:val="Bodytext20"/>
              <w:shd w:val="clear" w:color="auto" w:fill="auto"/>
              <w:spacing w:before="0" w:line="240" w:lineRule="auto"/>
              <w:ind w:firstLine="0"/>
              <w:contextualSpacing/>
              <w:jc w:val="both"/>
              <w:rPr>
                <w:rFonts w:ascii="Trebuchet MS" w:hAnsi="Trebuchet MS" w:cs="Arial"/>
              </w:rPr>
            </w:pPr>
            <w:r w:rsidRPr="00651C5C">
              <w:rPr>
                <w:rFonts w:ascii="Trebuchet MS" w:hAnsi="Trebuchet MS" w:cs="Arial"/>
              </w:rPr>
              <w:t xml:space="preserve">-Se va respecta în totalitate Avizul de Gospodărire a Apelor nr. </w:t>
            </w:r>
            <w:r w:rsidR="009A1CC8" w:rsidRPr="00651C5C">
              <w:rPr>
                <w:rFonts w:ascii="Trebuchet MS" w:hAnsi="Trebuchet MS" w:cs="Arial"/>
              </w:rPr>
              <w:t>79/19.08.2021</w:t>
            </w:r>
            <w:r w:rsidRPr="00651C5C">
              <w:rPr>
                <w:rFonts w:ascii="Trebuchet MS" w:hAnsi="Trebuchet MS" w:cs="Arial"/>
              </w:rPr>
              <w:t xml:space="preserve"> emis de Administrația Națională Apele Române, Administrația Bazinală de Apă Siret.</w:t>
            </w:r>
          </w:p>
          <w:p w14:paraId="346F59C8" w14:textId="77777777" w:rsidR="00321721" w:rsidRPr="00651C5C" w:rsidRDefault="00321721" w:rsidP="00B93082">
            <w:pPr>
              <w:autoSpaceDE w:val="0"/>
              <w:autoSpaceDN w:val="0"/>
              <w:adjustRightInd w:val="0"/>
              <w:spacing w:after="0" w:line="240" w:lineRule="auto"/>
              <w:jc w:val="both"/>
              <w:rPr>
                <w:rFonts w:ascii="Trebuchet MS" w:hAnsi="Trebuchet MS" w:cs="Arial"/>
                <w:b/>
              </w:rPr>
            </w:pPr>
            <w:r w:rsidRPr="00651C5C">
              <w:rPr>
                <w:rFonts w:ascii="Trebuchet MS" w:hAnsi="Trebuchet MS" w:cs="Arial"/>
                <w:b/>
              </w:rPr>
              <w:t xml:space="preserve">La finalizarea proiectului, titularul va informa Agenția pentru Protecția Mediului Suceava. APM va efectua un control de specialitate pentru verificarea respectarii prevederilor deciziei etapei de incadrare, conform art. 43 al. 3) din Legea nr. </w:t>
            </w:r>
            <w:r w:rsidRPr="00651C5C">
              <w:rPr>
                <w:rFonts w:ascii="Trebuchet MS" w:hAnsi="Trebuchet MS" w:cs="Arial"/>
                <w:b/>
                <w:lang w:eastAsia="ro-RO"/>
              </w:rPr>
              <w:t xml:space="preserve">292/2018 </w:t>
            </w:r>
            <w:r w:rsidRPr="00651C5C">
              <w:rPr>
                <w:rFonts w:ascii="Trebuchet MS" w:hAnsi="Trebuchet MS" w:cs="Arial"/>
                <w:b/>
              </w:rPr>
              <w:t>privind evaluarea impactului anumitor proiecte publice și private asupra mediului. Procesul</w:t>
            </w:r>
            <w:r w:rsidRPr="00651C5C">
              <w:rPr>
                <w:rFonts w:ascii="Trebuchet MS" w:hAnsi="Trebuchet MS" w:cs="Arial"/>
              </w:rPr>
              <w:t>-</w:t>
            </w:r>
            <w:r w:rsidRPr="00651C5C">
              <w:rPr>
                <w:rFonts w:ascii="Trebuchet MS" w:hAnsi="Trebuchet MS" w:cs="Arial"/>
                <w:b/>
              </w:rPr>
              <w:t>verbal se anexează și face parte integrantă din procesul</w:t>
            </w:r>
            <w:r w:rsidRPr="00651C5C">
              <w:rPr>
                <w:rFonts w:ascii="Trebuchet MS" w:hAnsi="Trebuchet MS" w:cs="Arial"/>
              </w:rPr>
              <w:t>-</w:t>
            </w:r>
            <w:r w:rsidRPr="00651C5C">
              <w:rPr>
                <w:rFonts w:ascii="Trebuchet MS" w:hAnsi="Trebuchet MS" w:cs="Arial"/>
                <w:b/>
              </w:rPr>
              <w:t>verbal de recepție la terminarea lucrărilor.</w:t>
            </w:r>
          </w:p>
          <w:p w14:paraId="2ED41105" w14:textId="77777777" w:rsidR="00321721" w:rsidRPr="00651C5C" w:rsidRDefault="00321721" w:rsidP="00B93082">
            <w:pPr>
              <w:autoSpaceDE w:val="0"/>
              <w:autoSpaceDN w:val="0"/>
              <w:adjustRightInd w:val="0"/>
              <w:spacing w:after="0" w:line="240" w:lineRule="auto"/>
              <w:jc w:val="both"/>
              <w:rPr>
                <w:rFonts w:ascii="Trebuchet MS" w:hAnsi="Trebuchet MS" w:cs="Arial"/>
                <w:b/>
              </w:rPr>
            </w:pPr>
            <w:r w:rsidRPr="00651C5C">
              <w:rPr>
                <w:rFonts w:ascii="Trebuchet MS" w:hAnsi="Trebuchet MS" w:cs="Arial"/>
              </w:rPr>
              <w:t xml:space="preserve">    </w:t>
            </w:r>
            <w:r w:rsidRPr="00651C5C">
              <w:rPr>
                <w:rFonts w:ascii="Trebuchet MS" w:hAnsi="Trebuchet MS" w:cs="Arial"/>
                <w: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89DAB9C" w14:textId="77777777" w:rsidR="00321721" w:rsidRPr="00651C5C" w:rsidRDefault="00321721" w:rsidP="00B93082">
            <w:pPr>
              <w:autoSpaceDE w:val="0"/>
              <w:autoSpaceDN w:val="0"/>
              <w:adjustRightInd w:val="0"/>
              <w:spacing w:after="0" w:line="240" w:lineRule="auto"/>
              <w:jc w:val="both"/>
              <w:rPr>
                <w:rFonts w:ascii="Trebuchet MS" w:hAnsi="Trebuchet MS" w:cs="Arial"/>
              </w:rPr>
            </w:pPr>
            <w:r w:rsidRPr="00651C5C">
              <w:rPr>
                <w:rFonts w:ascii="Trebuchet MS" w:hAnsi="Trebuchet MS" w:cs="Arial"/>
              </w:rPr>
              <w:t>Orice persoană care face parte din publicul interesat şi care se consideră vătămată într-un drept al său ori într</w:t>
            </w:r>
            <w:r w:rsidRPr="00651C5C">
              <w:rPr>
                <w:rFonts w:ascii="Trebuchet MS" w:hAnsi="Trebuchet MS" w:cs="Arial"/>
                <w:b/>
              </w:rPr>
              <w:t>-</w:t>
            </w:r>
            <w:r w:rsidRPr="00651C5C">
              <w:rPr>
                <w:rFonts w:ascii="Trebuchet MS" w:hAnsi="Trebuchet MS" w:cs="Arial"/>
              </w:rPr>
              <w:t>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73CD3B63" w14:textId="77777777" w:rsidR="00321721" w:rsidRPr="00651C5C" w:rsidRDefault="00321721" w:rsidP="00B93082">
            <w:pPr>
              <w:autoSpaceDE w:val="0"/>
              <w:autoSpaceDN w:val="0"/>
              <w:adjustRightInd w:val="0"/>
              <w:spacing w:after="0" w:line="240" w:lineRule="auto"/>
              <w:jc w:val="both"/>
              <w:rPr>
                <w:rFonts w:ascii="Trebuchet MS" w:hAnsi="Trebuchet MS" w:cs="Arial"/>
              </w:rPr>
            </w:pPr>
            <w:r w:rsidRPr="00651C5C">
              <w:rPr>
                <w:rFonts w:ascii="Trebuchet MS" w:hAnsi="Trebuchet MS" w:cs="Arial"/>
              </w:rPr>
              <w:t xml:space="preserve">       Se poate adresa instanţei de contencios administrativ competente şi orice organizaţie neguvernamentală care îndeplineşte condiţiile prevăzute la art. 2 din Legea nr. </w:t>
            </w:r>
            <w:r w:rsidRPr="00651C5C">
              <w:rPr>
                <w:rFonts w:ascii="Trebuchet MS" w:hAnsi="Trebuchet MS" w:cs="Arial"/>
                <w:lang w:eastAsia="ro-RO" w:bidi="ro-RO"/>
              </w:rPr>
              <w:t>292/2018</w:t>
            </w:r>
            <w:r w:rsidRPr="00651C5C">
              <w:rPr>
                <w:rFonts w:ascii="Trebuchet MS" w:hAnsi="Trebuchet MS" w:cs="Arial"/>
              </w:rPr>
              <w:t xml:space="preserve"> privind evaluarea impactului anumitor proiecte publice şi private asupra mediului, considerându-se că acestea sunt vătămate într</w:t>
            </w:r>
            <w:r w:rsidRPr="00651C5C">
              <w:rPr>
                <w:rFonts w:ascii="Trebuchet MS" w:hAnsi="Trebuchet MS" w:cs="Arial"/>
                <w:b/>
              </w:rPr>
              <w:t>-</w:t>
            </w:r>
            <w:r w:rsidRPr="00651C5C">
              <w:rPr>
                <w:rFonts w:ascii="Trebuchet MS" w:hAnsi="Trebuchet MS" w:cs="Arial"/>
              </w:rPr>
              <w:t>un drept al lor sau într-un interes legitim.</w:t>
            </w:r>
          </w:p>
          <w:p w14:paraId="236C3C41" w14:textId="77777777" w:rsidR="00321721" w:rsidRPr="00651C5C" w:rsidRDefault="00321721" w:rsidP="00B93082">
            <w:pPr>
              <w:autoSpaceDE w:val="0"/>
              <w:autoSpaceDN w:val="0"/>
              <w:adjustRightInd w:val="0"/>
              <w:spacing w:after="0" w:line="240" w:lineRule="auto"/>
              <w:jc w:val="both"/>
              <w:rPr>
                <w:rFonts w:ascii="Trebuchet MS" w:hAnsi="Trebuchet MS" w:cs="Arial"/>
              </w:rPr>
            </w:pPr>
            <w:r w:rsidRPr="00651C5C">
              <w:rPr>
                <w:rFonts w:ascii="Trebuchet MS" w:hAnsi="Trebuchet MS" w:cs="Arial"/>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A5043B0" w14:textId="77777777" w:rsidR="00321721" w:rsidRPr="00651C5C" w:rsidRDefault="00321721" w:rsidP="00B93082">
            <w:pPr>
              <w:autoSpaceDE w:val="0"/>
              <w:autoSpaceDN w:val="0"/>
              <w:adjustRightInd w:val="0"/>
              <w:spacing w:after="0" w:line="240" w:lineRule="auto"/>
              <w:jc w:val="both"/>
              <w:rPr>
                <w:rFonts w:ascii="Trebuchet MS" w:hAnsi="Trebuchet MS" w:cs="Arial"/>
              </w:rPr>
            </w:pPr>
            <w:r w:rsidRPr="00651C5C">
              <w:rPr>
                <w:rFonts w:ascii="Trebuchet MS" w:hAnsi="Trebuchet MS" w:cs="Arial"/>
              </w:rPr>
              <w:lastRenderedPageBreak/>
              <w:t xml:space="preserve">       Înainte de a se adresa instanţei de contencios administrativ competente, persoanele prevăzute la art. 21 din Legea nr. </w:t>
            </w:r>
            <w:r w:rsidRPr="00651C5C">
              <w:rPr>
                <w:rFonts w:ascii="Trebuchet MS" w:hAnsi="Trebuchet MS" w:cs="Arial"/>
                <w:lang w:eastAsia="ro-RO" w:bidi="ro-RO"/>
              </w:rPr>
              <w:t>292/2018</w:t>
            </w:r>
            <w:r w:rsidRPr="00651C5C">
              <w:rPr>
                <w:rFonts w:ascii="Trebuchet MS" w:hAnsi="Trebuchet MS" w:cs="Arial"/>
              </w:rPr>
              <w:t xml:space="preserve"> privind evaluarea impactului anumitor proiecte publice şi private asupra mediului au obligaţia să solicite autorităţii publice emitente a deciziei prevăzute la art. 21 alin. (3) sau </w:t>
            </w:r>
          </w:p>
          <w:p w14:paraId="444161A6" w14:textId="77777777" w:rsidR="00321721" w:rsidRPr="00651C5C" w:rsidRDefault="00321721" w:rsidP="00B93082">
            <w:pPr>
              <w:autoSpaceDE w:val="0"/>
              <w:autoSpaceDN w:val="0"/>
              <w:adjustRightInd w:val="0"/>
              <w:spacing w:after="0" w:line="240" w:lineRule="auto"/>
              <w:jc w:val="both"/>
              <w:rPr>
                <w:rFonts w:ascii="Trebuchet MS" w:hAnsi="Trebuchet MS" w:cs="Arial"/>
              </w:rPr>
            </w:pPr>
            <w:r w:rsidRPr="00651C5C">
              <w:rPr>
                <w:rFonts w:ascii="Trebuchet MS" w:hAnsi="Trebuchet MS" w:cs="Arial"/>
              </w:rPr>
              <w:t>autorităţii ierarhic superioare revocarea, în tot sau în parte, a respectivei decizii. Solicitarea trebuie înregistrată în termen de 30 de zile de la data aducerii la cunoştinţa publicului a deciziei.</w:t>
            </w:r>
          </w:p>
          <w:p w14:paraId="1B4BE550" w14:textId="77777777" w:rsidR="00321721" w:rsidRPr="00651C5C" w:rsidRDefault="00321721" w:rsidP="00B93082">
            <w:pPr>
              <w:autoSpaceDE w:val="0"/>
              <w:autoSpaceDN w:val="0"/>
              <w:adjustRightInd w:val="0"/>
              <w:spacing w:after="0" w:line="240" w:lineRule="auto"/>
              <w:jc w:val="both"/>
              <w:rPr>
                <w:rFonts w:ascii="Trebuchet MS" w:hAnsi="Trebuchet MS" w:cs="Arial"/>
              </w:rPr>
            </w:pPr>
            <w:r w:rsidRPr="00651C5C">
              <w:rPr>
                <w:rFonts w:ascii="Trebuchet MS" w:hAnsi="Trebuchet MS" w:cs="Arial"/>
              </w:rPr>
              <w:t xml:space="preserve">       Autoritatea publică emitentă are obligaţia de a răspunde la plângerea prealabilă prevăzută la art. 22 alin. (1) în termen de 30 de zile de la data înregistrării acesteia la acea autoritate.</w:t>
            </w:r>
          </w:p>
          <w:p w14:paraId="49A8F6E4" w14:textId="77777777" w:rsidR="00321721" w:rsidRPr="00651C5C" w:rsidRDefault="00321721" w:rsidP="00B93082">
            <w:pPr>
              <w:autoSpaceDE w:val="0"/>
              <w:autoSpaceDN w:val="0"/>
              <w:adjustRightInd w:val="0"/>
              <w:spacing w:after="0" w:line="240" w:lineRule="auto"/>
              <w:jc w:val="both"/>
              <w:rPr>
                <w:rFonts w:ascii="Trebuchet MS" w:hAnsi="Trebuchet MS" w:cs="Arial"/>
              </w:rPr>
            </w:pPr>
            <w:r w:rsidRPr="00651C5C">
              <w:rPr>
                <w:rFonts w:ascii="Trebuchet MS" w:hAnsi="Trebuchet MS" w:cs="Arial"/>
              </w:rPr>
              <w:t xml:space="preserve">       Procedura de soluţionare a plângerii prealabile prevăzută la art. 22 alin. (1) este gratuită şi trebuie să fie echitabilă, rapidă şi corectă.</w:t>
            </w:r>
          </w:p>
          <w:p w14:paraId="721477F2" w14:textId="1090BA3E" w:rsidR="00321721" w:rsidRPr="00651C5C" w:rsidRDefault="00321721" w:rsidP="00B93082">
            <w:pPr>
              <w:autoSpaceDE w:val="0"/>
              <w:autoSpaceDN w:val="0"/>
              <w:adjustRightInd w:val="0"/>
              <w:spacing w:after="0" w:line="240" w:lineRule="auto"/>
              <w:jc w:val="both"/>
              <w:rPr>
                <w:rFonts w:ascii="Trebuchet MS" w:hAnsi="Trebuchet MS" w:cs="Arial"/>
              </w:rPr>
            </w:pPr>
            <w:r w:rsidRPr="00651C5C">
              <w:rPr>
                <w:rFonts w:ascii="Trebuchet MS" w:hAnsi="Trebuchet MS" w:cs="Arial"/>
              </w:rPr>
              <w:t xml:space="preserve">        Prezenta decizie poate fi contestată în conformitate cu prevederile Legii nr. </w:t>
            </w:r>
            <w:r w:rsidRPr="00651C5C">
              <w:rPr>
                <w:rFonts w:ascii="Trebuchet MS" w:hAnsi="Trebuchet MS" w:cs="Arial"/>
                <w:lang w:eastAsia="ro-RO" w:bidi="ro-RO"/>
              </w:rPr>
              <w:t>292/2018</w:t>
            </w:r>
            <w:r w:rsidRPr="00651C5C">
              <w:rPr>
                <w:rFonts w:ascii="Trebuchet MS" w:hAnsi="Trebuchet MS" w:cs="Arial"/>
              </w:rPr>
              <w:t xml:space="preserve"> privind evaluarea impactului anumitor proiecte publice şi private asupra mediului şi ale Legii nr. 554/2004, cu modificările şi completările ulterioare.</w:t>
            </w:r>
          </w:p>
          <w:p w14:paraId="1B45A069" w14:textId="77777777" w:rsidR="00A82ADD" w:rsidRPr="00651C5C" w:rsidRDefault="00A82ADD" w:rsidP="00B93082">
            <w:pPr>
              <w:autoSpaceDE w:val="0"/>
              <w:autoSpaceDN w:val="0"/>
              <w:adjustRightInd w:val="0"/>
              <w:spacing w:after="0" w:line="240" w:lineRule="auto"/>
              <w:jc w:val="both"/>
              <w:rPr>
                <w:rFonts w:ascii="Trebuchet MS" w:hAnsi="Trebuchet MS" w:cs="Arial"/>
              </w:rPr>
            </w:pPr>
          </w:p>
          <w:tbl>
            <w:tblPr>
              <w:tblW w:w="0" w:type="auto"/>
              <w:tblLook w:val="04A0" w:firstRow="1" w:lastRow="0" w:firstColumn="1" w:lastColumn="0" w:noHBand="0" w:noVBand="1"/>
            </w:tblPr>
            <w:tblGrid>
              <w:gridCol w:w="4320"/>
            </w:tblGrid>
            <w:tr w:rsidR="00651C5C" w:rsidRPr="00651C5C" w14:paraId="3F60BD3C" w14:textId="77777777" w:rsidTr="00B93082">
              <w:tc>
                <w:tcPr>
                  <w:tcW w:w="4320" w:type="dxa"/>
                </w:tcPr>
                <w:p w14:paraId="164A6711" w14:textId="77777777" w:rsidR="00321721" w:rsidRPr="00651C5C" w:rsidRDefault="00321721" w:rsidP="00B93082">
                  <w:pPr>
                    <w:spacing w:after="0" w:line="240" w:lineRule="auto"/>
                    <w:jc w:val="both"/>
                    <w:rPr>
                      <w:rFonts w:ascii="Trebuchet MS" w:hAnsi="Trebuchet MS" w:cs="Arial"/>
                    </w:rPr>
                  </w:pPr>
                </w:p>
              </w:tc>
            </w:tr>
          </w:tbl>
          <w:p w14:paraId="7D487A43" w14:textId="77777777" w:rsidR="00321721" w:rsidRPr="00651C5C" w:rsidRDefault="00321721" w:rsidP="00B93082">
            <w:pPr>
              <w:autoSpaceDE w:val="0"/>
              <w:autoSpaceDN w:val="0"/>
              <w:adjustRightInd w:val="0"/>
              <w:spacing w:after="0" w:line="240" w:lineRule="auto"/>
              <w:ind w:left="57" w:right="57"/>
              <w:rPr>
                <w:rFonts w:ascii="Trebuchet MS" w:hAnsi="Trebuchet MS" w:cs="Arial"/>
              </w:rPr>
            </w:pPr>
            <w:r w:rsidRPr="00651C5C">
              <w:rPr>
                <w:rFonts w:ascii="Trebuchet MS" w:hAnsi="Trebuchet MS" w:cs="Arial"/>
                <w:b/>
              </w:rPr>
              <w:t xml:space="preserve">                                                          </w:t>
            </w:r>
            <w:r w:rsidRPr="00651C5C">
              <w:rPr>
                <w:rFonts w:ascii="Trebuchet MS" w:hAnsi="Trebuchet MS" w:cs="Arial"/>
              </w:rPr>
              <w:t>DIRECTOR   EXECUTIV,</w:t>
            </w:r>
          </w:p>
          <w:p w14:paraId="3D082741" w14:textId="268DDB76" w:rsidR="00321721" w:rsidRPr="00651C5C" w:rsidRDefault="00321721" w:rsidP="00651C5C">
            <w:pPr>
              <w:pStyle w:val="NoSpacing"/>
              <w:jc w:val="both"/>
              <w:rPr>
                <w:rFonts w:ascii="Trebuchet MS" w:hAnsi="Trebuchet MS"/>
                <w:lang w:bidi="ro-RO"/>
              </w:rPr>
            </w:pPr>
            <w:r w:rsidRPr="00651C5C">
              <w:rPr>
                <w:rFonts w:ascii="Trebuchet MS" w:hAnsi="Trebuchet MS" w:cs="Arial"/>
              </w:rPr>
              <w:t xml:space="preserve">                                                          </w:t>
            </w:r>
            <w:bookmarkStart w:id="0" w:name="_GoBack"/>
            <w:bookmarkEnd w:id="0"/>
          </w:p>
          <w:p w14:paraId="7CD6C599" w14:textId="77777777" w:rsidR="00321721" w:rsidRPr="00651C5C" w:rsidRDefault="00321721" w:rsidP="00B93082">
            <w:pPr>
              <w:tabs>
                <w:tab w:val="left" w:pos="4162"/>
              </w:tabs>
              <w:rPr>
                <w:rFonts w:ascii="Trebuchet MS" w:hAnsi="Trebuchet MS"/>
              </w:rPr>
            </w:pPr>
            <w:r w:rsidRPr="00651C5C">
              <w:rPr>
                <w:rFonts w:ascii="Trebuchet MS" w:hAnsi="Trebuchet MS"/>
              </w:rPr>
              <w:tab/>
            </w:r>
          </w:p>
          <w:p w14:paraId="56676861" w14:textId="77777777" w:rsidR="00321721" w:rsidRPr="00651C5C" w:rsidRDefault="00321721" w:rsidP="00B93082">
            <w:pPr>
              <w:tabs>
                <w:tab w:val="left" w:pos="4162"/>
              </w:tabs>
              <w:rPr>
                <w:rFonts w:ascii="Trebuchet MS" w:hAnsi="Trebuchet MS"/>
              </w:rPr>
            </w:pPr>
          </w:p>
          <w:p w14:paraId="581C3D5C" w14:textId="77777777" w:rsidR="00321721" w:rsidRPr="00651C5C" w:rsidRDefault="00321721" w:rsidP="00B93082">
            <w:pPr>
              <w:tabs>
                <w:tab w:val="left" w:pos="5103"/>
                <w:tab w:val="left" w:pos="5245"/>
              </w:tabs>
              <w:rPr>
                <w:rFonts w:ascii="Trebuchet MS" w:hAnsi="Trebuchet MS"/>
              </w:rPr>
            </w:pPr>
          </w:p>
          <w:p w14:paraId="4E6AD062" w14:textId="77777777" w:rsidR="00321721" w:rsidRPr="00651C5C" w:rsidRDefault="00321721" w:rsidP="00B93082">
            <w:pPr>
              <w:spacing w:after="0"/>
              <w:ind w:right="-1"/>
              <w:rPr>
                <w:rFonts w:ascii="Trebuchet MS" w:hAnsi="Trebuchet MS"/>
              </w:rPr>
            </w:pPr>
          </w:p>
          <w:p w14:paraId="72C910E5" w14:textId="77777777" w:rsidR="00321721" w:rsidRPr="00651C5C" w:rsidRDefault="00321721" w:rsidP="00B93082">
            <w:pPr>
              <w:spacing w:after="0" w:line="240" w:lineRule="auto"/>
              <w:rPr>
                <w:rFonts w:ascii="Trebuchet MS" w:eastAsia="Times New Roman" w:hAnsi="Trebuchet MS" w:cs="Arial"/>
              </w:rPr>
            </w:pPr>
          </w:p>
        </w:tc>
        <w:tc>
          <w:tcPr>
            <w:tcW w:w="36" w:type="dxa"/>
            <w:shd w:val="clear" w:color="auto" w:fill="auto"/>
            <w:hideMark/>
          </w:tcPr>
          <w:p w14:paraId="269A2478" w14:textId="77777777" w:rsidR="00321721" w:rsidRPr="00651C5C" w:rsidRDefault="00321721" w:rsidP="00B93082">
            <w:pPr>
              <w:spacing w:after="0" w:line="240" w:lineRule="auto"/>
              <w:jc w:val="center"/>
              <w:rPr>
                <w:rFonts w:ascii="Trebuchet MS" w:eastAsia="Times New Roman" w:hAnsi="Trebuchet MS" w:cs="Arial"/>
              </w:rPr>
            </w:pPr>
          </w:p>
        </w:tc>
      </w:tr>
    </w:tbl>
    <w:p w14:paraId="5749CB2E" w14:textId="77777777" w:rsidR="00321721" w:rsidRDefault="00321721" w:rsidP="00D447FB">
      <w:pPr>
        <w:spacing w:after="0" w:line="360" w:lineRule="auto"/>
        <w:ind w:left="284"/>
        <w:jc w:val="both"/>
        <w:rPr>
          <w:rFonts w:ascii="Trebuchet MS" w:hAnsi="Trebuchet MS" w:cs="Open Sans"/>
          <w:color w:val="000000"/>
          <w:shd w:val="clear" w:color="auto" w:fill="FFFFFF"/>
        </w:rPr>
      </w:pPr>
    </w:p>
    <w:p w14:paraId="21B01317" w14:textId="1EBFD765" w:rsidR="00F90C2B" w:rsidRDefault="00F90C2B" w:rsidP="00D447FB">
      <w:pPr>
        <w:spacing w:after="0" w:line="360" w:lineRule="auto"/>
        <w:ind w:left="284"/>
        <w:jc w:val="both"/>
        <w:rPr>
          <w:rFonts w:ascii="Trebuchet MS" w:hAnsi="Trebuchet MS" w:cs="Open Sans"/>
          <w:color w:val="000000"/>
          <w:shd w:val="clear" w:color="auto" w:fill="FFFFFF"/>
        </w:rPr>
      </w:pPr>
    </w:p>
    <w:p w14:paraId="40B6F7B0" w14:textId="6E3203E6" w:rsidR="00F90C2B" w:rsidRDefault="00F90C2B" w:rsidP="00D447FB">
      <w:pPr>
        <w:spacing w:after="0" w:line="360" w:lineRule="auto"/>
        <w:ind w:left="284"/>
        <w:jc w:val="both"/>
        <w:rPr>
          <w:rFonts w:ascii="Trebuchet MS" w:hAnsi="Trebuchet MS" w:cs="Open Sans"/>
          <w:color w:val="000000"/>
          <w:shd w:val="clear" w:color="auto" w:fill="FFFFFF"/>
        </w:rPr>
      </w:pPr>
    </w:p>
    <w:p w14:paraId="0FCC85B2" w14:textId="2391EA67" w:rsidR="00F90C2B" w:rsidRDefault="00F90C2B" w:rsidP="00D447FB">
      <w:pPr>
        <w:spacing w:after="0" w:line="360" w:lineRule="auto"/>
        <w:ind w:left="284"/>
        <w:jc w:val="both"/>
        <w:rPr>
          <w:rFonts w:ascii="Trebuchet MS" w:hAnsi="Trebuchet MS" w:cs="Open Sans"/>
          <w:color w:val="000000"/>
          <w:shd w:val="clear" w:color="auto" w:fill="FFFFFF"/>
        </w:rPr>
      </w:pPr>
    </w:p>
    <w:p w14:paraId="2FDA2F16" w14:textId="6CC653A2" w:rsidR="00F90C2B" w:rsidRDefault="00F90C2B" w:rsidP="00D447FB">
      <w:pPr>
        <w:spacing w:after="0" w:line="360" w:lineRule="auto"/>
        <w:ind w:left="284"/>
        <w:jc w:val="both"/>
        <w:rPr>
          <w:rFonts w:ascii="Trebuchet MS" w:hAnsi="Trebuchet MS" w:cs="Open Sans"/>
          <w:color w:val="000000"/>
          <w:shd w:val="clear" w:color="auto" w:fill="FFFFFF"/>
        </w:rPr>
      </w:pPr>
    </w:p>
    <w:p w14:paraId="0F836447" w14:textId="50E4A702" w:rsidR="00F90C2B" w:rsidRDefault="00F90C2B" w:rsidP="00D447FB">
      <w:pPr>
        <w:spacing w:after="0" w:line="360" w:lineRule="auto"/>
        <w:ind w:left="284"/>
        <w:jc w:val="both"/>
        <w:rPr>
          <w:rFonts w:ascii="Trebuchet MS" w:hAnsi="Trebuchet MS" w:cs="Open Sans"/>
          <w:color w:val="000000"/>
          <w:shd w:val="clear" w:color="auto" w:fill="FFFFFF"/>
        </w:rPr>
      </w:pPr>
    </w:p>
    <w:p w14:paraId="6EE7E040" w14:textId="52594A6D" w:rsidR="00F90C2B" w:rsidRDefault="00F90C2B" w:rsidP="00D447FB">
      <w:pPr>
        <w:spacing w:after="0" w:line="360" w:lineRule="auto"/>
        <w:ind w:left="284"/>
        <w:jc w:val="both"/>
        <w:rPr>
          <w:rFonts w:ascii="Trebuchet MS" w:hAnsi="Trebuchet MS" w:cs="Open Sans"/>
          <w:color w:val="000000"/>
          <w:shd w:val="clear" w:color="auto" w:fill="FFFFFF"/>
        </w:rPr>
      </w:pPr>
    </w:p>
    <w:p w14:paraId="46891B1A" w14:textId="5945D90B" w:rsidR="00F90C2B" w:rsidRDefault="00F90C2B" w:rsidP="00D447FB">
      <w:pPr>
        <w:spacing w:after="0" w:line="360" w:lineRule="auto"/>
        <w:ind w:left="284"/>
        <w:jc w:val="both"/>
        <w:rPr>
          <w:rFonts w:ascii="Trebuchet MS" w:hAnsi="Trebuchet MS" w:cs="Open Sans"/>
          <w:color w:val="000000"/>
          <w:shd w:val="clear" w:color="auto" w:fill="FFFFFF"/>
        </w:rPr>
      </w:pPr>
    </w:p>
    <w:p w14:paraId="67A46A56" w14:textId="77777777" w:rsidR="00F90C2B" w:rsidRDefault="00F90C2B" w:rsidP="00D447FB">
      <w:pPr>
        <w:spacing w:after="0" w:line="360" w:lineRule="auto"/>
        <w:ind w:left="284"/>
        <w:jc w:val="both"/>
        <w:rPr>
          <w:rFonts w:ascii="Trebuchet MS" w:hAnsi="Trebuchet MS" w:cs="Open Sans"/>
          <w:color w:val="000000"/>
          <w:shd w:val="clear" w:color="auto" w:fill="FFFFFF"/>
        </w:rPr>
      </w:pPr>
    </w:p>
    <w:p w14:paraId="01CE3F9D" w14:textId="7F45C4B4" w:rsidR="00D447FB" w:rsidRPr="00D447FB" w:rsidRDefault="00D447FB" w:rsidP="00D447FB">
      <w:pPr>
        <w:spacing w:after="0" w:line="360" w:lineRule="auto"/>
        <w:ind w:left="284"/>
        <w:jc w:val="both"/>
        <w:rPr>
          <w:rFonts w:ascii="Trebuchet MS" w:hAnsi="Trebuchet MS" w:cs="Open Sans"/>
          <w:color w:val="000000"/>
          <w:shd w:val="clear" w:color="auto" w:fill="FFFFFF"/>
        </w:rPr>
      </w:pPr>
    </w:p>
    <w:p w14:paraId="39E0B89E" w14:textId="06F62733" w:rsidR="000A28CC" w:rsidRDefault="000A28CC" w:rsidP="00D447FB">
      <w:pPr>
        <w:spacing w:after="0" w:line="240" w:lineRule="auto"/>
        <w:rPr>
          <w:rFonts w:ascii="Trebuchet MS" w:hAnsi="Trebuchet MS" w:cs="Open Sans"/>
          <w:color w:val="000000"/>
          <w:shd w:val="clear" w:color="auto" w:fill="FFFFFF"/>
        </w:rPr>
      </w:pPr>
    </w:p>
    <w:p w14:paraId="5FE54198" w14:textId="77777777" w:rsidR="000A28CC" w:rsidRPr="000A28CC" w:rsidRDefault="000A28CC" w:rsidP="000A28CC">
      <w:pPr>
        <w:rPr>
          <w:rFonts w:ascii="Trebuchet MS" w:hAnsi="Trebuchet MS" w:cs="Open Sans"/>
        </w:rPr>
      </w:pPr>
    </w:p>
    <w:p w14:paraId="4DE0603B" w14:textId="77777777" w:rsidR="000A28CC" w:rsidRPr="000A28CC" w:rsidRDefault="000A28CC" w:rsidP="000A28CC">
      <w:pPr>
        <w:rPr>
          <w:rFonts w:ascii="Trebuchet MS" w:hAnsi="Trebuchet MS" w:cs="Open Sans"/>
        </w:rPr>
      </w:pPr>
    </w:p>
    <w:p w14:paraId="16277DA8" w14:textId="77777777" w:rsidR="000A28CC" w:rsidRPr="000A28CC" w:rsidRDefault="000A28CC" w:rsidP="000A28CC">
      <w:pPr>
        <w:rPr>
          <w:rFonts w:ascii="Trebuchet MS" w:hAnsi="Trebuchet MS" w:cs="Open Sans"/>
        </w:rPr>
      </w:pPr>
    </w:p>
    <w:p w14:paraId="6804FF88" w14:textId="77777777" w:rsidR="000A28CC" w:rsidRPr="000A28CC" w:rsidRDefault="000A28CC" w:rsidP="000A28CC">
      <w:pPr>
        <w:rPr>
          <w:rFonts w:ascii="Trebuchet MS" w:hAnsi="Trebuchet MS" w:cs="Open Sans"/>
        </w:rPr>
      </w:pPr>
    </w:p>
    <w:p w14:paraId="0652B7F0" w14:textId="77777777" w:rsidR="000A28CC" w:rsidRPr="000A28CC" w:rsidRDefault="000A28CC" w:rsidP="000A28CC">
      <w:pPr>
        <w:rPr>
          <w:rFonts w:ascii="Trebuchet MS" w:hAnsi="Trebuchet MS" w:cs="Open Sans"/>
        </w:rPr>
      </w:pPr>
    </w:p>
    <w:p w14:paraId="43CC9712" w14:textId="77777777" w:rsidR="000A28CC" w:rsidRPr="000A28CC" w:rsidRDefault="000A28CC" w:rsidP="000A28CC">
      <w:pPr>
        <w:rPr>
          <w:rFonts w:ascii="Trebuchet MS" w:hAnsi="Trebuchet MS" w:cs="Open Sans"/>
        </w:rPr>
      </w:pPr>
    </w:p>
    <w:p w14:paraId="2F533E27" w14:textId="77777777" w:rsidR="000A28CC" w:rsidRPr="000A28CC" w:rsidRDefault="000A28CC" w:rsidP="000A28CC">
      <w:pPr>
        <w:rPr>
          <w:rFonts w:ascii="Trebuchet MS" w:hAnsi="Trebuchet MS" w:cs="Open Sans"/>
        </w:rPr>
      </w:pPr>
    </w:p>
    <w:p w14:paraId="13C4D4AA" w14:textId="77777777" w:rsidR="000A28CC" w:rsidRPr="000A28CC" w:rsidRDefault="000A28CC" w:rsidP="000A28CC">
      <w:pPr>
        <w:rPr>
          <w:rFonts w:ascii="Trebuchet MS" w:hAnsi="Trebuchet MS" w:cs="Open Sans"/>
        </w:rPr>
      </w:pPr>
    </w:p>
    <w:p w14:paraId="25689432" w14:textId="77777777" w:rsidR="000A28CC" w:rsidRPr="000A28CC" w:rsidRDefault="000A28CC" w:rsidP="000A28CC">
      <w:pPr>
        <w:rPr>
          <w:rFonts w:ascii="Trebuchet MS" w:hAnsi="Trebuchet MS" w:cs="Open Sans"/>
        </w:rPr>
      </w:pPr>
    </w:p>
    <w:p w14:paraId="71C82A3F" w14:textId="77777777" w:rsidR="000A28CC" w:rsidRPr="000A28CC" w:rsidRDefault="000A28CC" w:rsidP="000A28CC">
      <w:pPr>
        <w:rPr>
          <w:rFonts w:ascii="Trebuchet MS" w:hAnsi="Trebuchet MS" w:cs="Open Sans"/>
        </w:rPr>
      </w:pPr>
    </w:p>
    <w:p w14:paraId="3AF461FF" w14:textId="77777777" w:rsidR="000A28CC" w:rsidRPr="000A28CC" w:rsidRDefault="000A28CC" w:rsidP="000A28CC">
      <w:pPr>
        <w:rPr>
          <w:rFonts w:ascii="Trebuchet MS" w:hAnsi="Trebuchet MS" w:cs="Open Sans"/>
        </w:rPr>
      </w:pPr>
    </w:p>
    <w:p w14:paraId="23F3C53B" w14:textId="77777777" w:rsidR="000A28CC" w:rsidRPr="000A28CC" w:rsidRDefault="000A28CC" w:rsidP="000A28CC">
      <w:pPr>
        <w:rPr>
          <w:rFonts w:ascii="Trebuchet MS" w:hAnsi="Trebuchet MS" w:cs="Open Sans"/>
        </w:rPr>
      </w:pPr>
    </w:p>
    <w:p w14:paraId="2C4A804F" w14:textId="1A58C2D3" w:rsidR="000A28CC" w:rsidRDefault="000A28CC" w:rsidP="000A28CC">
      <w:pPr>
        <w:rPr>
          <w:rFonts w:ascii="Trebuchet MS" w:hAnsi="Trebuchet MS" w:cs="Open Sans"/>
        </w:rPr>
      </w:pPr>
    </w:p>
    <w:p w14:paraId="5A36D172" w14:textId="7D8664A3" w:rsidR="000A28CC" w:rsidRDefault="000A28CC" w:rsidP="000A28CC">
      <w:pPr>
        <w:rPr>
          <w:rFonts w:ascii="Trebuchet MS" w:hAnsi="Trebuchet MS" w:cs="Open Sans"/>
        </w:rPr>
      </w:pPr>
    </w:p>
    <w:p w14:paraId="27CFB056" w14:textId="6C6D337E" w:rsidR="000A28CC" w:rsidRDefault="000A28CC" w:rsidP="000A28CC">
      <w:pPr>
        <w:tabs>
          <w:tab w:val="left" w:pos="2910"/>
        </w:tabs>
        <w:rPr>
          <w:rFonts w:ascii="Trebuchet MS" w:hAnsi="Trebuchet MS" w:cs="Open Sans"/>
        </w:rPr>
      </w:pPr>
      <w:r>
        <w:rPr>
          <w:rFonts w:ascii="Trebuchet MS" w:hAnsi="Trebuchet MS" w:cs="Open Sans"/>
        </w:rPr>
        <w:tab/>
      </w:r>
    </w:p>
    <w:p w14:paraId="53BF84AE" w14:textId="77777777" w:rsidR="000A28CC" w:rsidRPr="000A28CC" w:rsidRDefault="000A28CC" w:rsidP="000A28CC">
      <w:pPr>
        <w:rPr>
          <w:rFonts w:ascii="Trebuchet MS" w:hAnsi="Trebuchet MS" w:cs="Open Sans"/>
        </w:rPr>
      </w:pPr>
    </w:p>
    <w:p w14:paraId="345D5A24" w14:textId="7C510C19" w:rsidR="000A28CC" w:rsidRDefault="000A28CC" w:rsidP="000A28CC">
      <w:pPr>
        <w:rPr>
          <w:rFonts w:ascii="Trebuchet MS" w:hAnsi="Trebuchet MS" w:cs="Open Sans"/>
        </w:rPr>
      </w:pPr>
    </w:p>
    <w:p w14:paraId="563C1FCF" w14:textId="77777777" w:rsidR="000A28CC" w:rsidRPr="000A28CC" w:rsidRDefault="000A28CC" w:rsidP="000A28CC">
      <w:pPr>
        <w:rPr>
          <w:rFonts w:ascii="Trebuchet MS" w:hAnsi="Trebuchet MS" w:cs="Open Sans"/>
        </w:rPr>
      </w:pPr>
    </w:p>
    <w:p w14:paraId="38ADCE98" w14:textId="77777777" w:rsidR="000A28CC" w:rsidRPr="000A28CC" w:rsidRDefault="000A28CC" w:rsidP="000A28CC">
      <w:pPr>
        <w:rPr>
          <w:rFonts w:ascii="Trebuchet MS" w:hAnsi="Trebuchet MS" w:cs="Open Sans"/>
        </w:rPr>
      </w:pPr>
    </w:p>
    <w:p w14:paraId="454242CF" w14:textId="77777777" w:rsidR="000A28CC" w:rsidRPr="000A28CC" w:rsidRDefault="000A28CC" w:rsidP="000A28CC">
      <w:pPr>
        <w:rPr>
          <w:rFonts w:ascii="Trebuchet MS" w:hAnsi="Trebuchet MS" w:cs="Open Sans"/>
        </w:rPr>
      </w:pPr>
    </w:p>
    <w:p w14:paraId="0853953D" w14:textId="77777777" w:rsidR="000A28CC" w:rsidRPr="000A28CC" w:rsidRDefault="000A28CC" w:rsidP="000A28CC">
      <w:pPr>
        <w:rPr>
          <w:rFonts w:ascii="Trebuchet MS" w:hAnsi="Trebuchet MS" w:cs="Open Sans"/>
        </w:rPr>
      </w:pPr>
    </w:p>
    <w:p w14:paraId="1885A390" w14:textId="77777777" w:rsidR="000A28CC" w:rsidRPr="000A28CC" w:rsidRDefault="000A28CC" w:rsidP="000A28CC">
      <w:pPr>
        <w:rPr>
          <w:rFonts w:ascii="Trebuchet MS" w:hAnsi="Trebuchet MS" w:cs="Open Sans"/>
        </w:rPr>
      </w:pPr>
    </w:p>
    <w:p w14:paraId="1763BAEA" w14:textId="77777777" w:rsidR="000A28CC" w:rsidRPr="000A28CC" w:rsidRDefault="000A28CC" w:rsidP="000A28CC">
      <w:pPr>
        <w:rPr>
          <w:rFonts w:ascii="Trebuchet MS" w:hAnsi="Trebuchet MS" w:cs="Open Sans"/>
        </w:rPr>
      </w:pPr>
    </w:p>
    <w:p w14:paraId="59CE3B13" w14:textId="77777777" w:rsidR="000A28CC" w:rsidRPr="000A28CC" w:rsidRDefault="000A28CC" w:rsidP="000A28CC">
      <w:pPr>
        <w:rPr>
          <w:rFonts w:ascii="Trebuchet MS" w:hAnsi="Trebuchet MS" w:cs="Open Sans"/>
        </w:rPr>
      </w:pPr>
    </w:p>
    <w:p w14:paraId="100EAD51" w14:textId="77777777" w:rsidR="000A28CC" w:rsidRPr="000A28CC" w:rsidRDefault="000A28CC" w:rsidP="000A28CC">
      <w:pPr>
        <w:rPr>
          <w:rFonts w:ascii="Trebuchet MS" w:hAnsi="Trebuchet MS" w:cs="Open Sans"/>
        </w:rPr>
      </w:pPr>
    </w:p>
    <w:p w14:paraId="27A53DAD" w14:textId="77777777" w:rsidR="000A28CC" w:rsidRPr="000A28CC" w:rsidRDefault="000A28CC" w:rsidP="000A28CC">
      <w:pPr>
        <w:rPr>
          <w:rFonts w:ascii="Trebuchet MS" w:hAnsi="Trebuchet MS" w:cs="Open Sans"/>
        </w:rPr>
      </w:pPr>
    </w:p>
    <w:p w14:paraId="5ADD0AD1" w14:textId="77777777" w:rsidR="000A28CC" w:rsidRPr="000A28CC" w:rsidRDefault="000A28CC" w:rsidP="000A28CC">
      <w:pPr>
        <w:rPr>
          <w:rFonts w:ascii="Trebuchet MS" w:hAnsi="Trebuchet MS" w:cs="Open Sans"/>
        </w:rPr>
      </w:pPr>
    </w:p>
    <w:p w14:paraId="075B604F" w14:textId="77777777" w:rsidR="000A28CC" w:rsidRPr="000A28CC" w:rsidRDefault="000A28CC" w:rsidP="000A28CC">
      <w:pPr>
        <w:rPr>
          <w:rFonts w:ascii="Trebuchet MS" w:hAnsi="Trebuchet MS" w:cs="Open Sans"/>
        </w:rPr>
      </w:pPr>
    </w:p>
    <w:p w14:paraId="74518F6E" w14:textId="77777777" w:rsidR="000A28CC" w:rsidRPr="000A28CC" w:rsidRDefault="000A28CC" w:rsidP="000A28CC">
      <w:pPr>
        <w:rPr>
          <w:rFonts w:ascii="Trebuchet MS" w:hAnsi="Trebuchet MS" w:cs="Open Sans"/>
        </w:rPr>
      </w:pPr>
    </w:p>
    <w:p w14:paraId="0FE1BA9D" w14:textId="77777777" w:rsidR="000A28CC" w:rsidRPr="000A28CC" w:rsidRDefault="000A28CC" w:rsidP="000A28CC">
      <w:pPr>
        <w:rPr>
          <w:rFonts w:ascii="Trebuchet MS" w:hAnsi="Trebuchet MS" w:cs="Open Sans"/>
        </w:rPr>
      </w:pPr>
    </w:p>
    <w:p w14:paraId="3C55D08E" w14:textId="77777777" w:rsidR="000A28CC" w:rsidRPr="000A28CC" w:rsidRDefault="000A28CC" w:rsidP="000A28CC">
      <w:pPr>
        <w:rPr>
          <w:rFonts w:ascii="Trebuchet MS" w:hAnsi="Trebuchet MS" w:cs="Open Sans"/>
        </w:rPr>
      </w:pPr>
    </w:p>
    <w:p w14:paraId="71B57021" w14:textId="77777777" w:rsidR="000A28CC" w:rsidRPr="000A28CC" w:rsidRDefault="000A28CC" w:rsidP="000A28CC">
      <w:pPr>
        <w:rPr>
          <w:rFonts w:ascii="Trebuchet MS" w:hAnsi="Trebuchet MS" w:cs="Open Sans"/>
        </w:rPr>
      </w:pPr>
    </w:p>
    <w:p w14:paraId="6314E14A" w14:textId="77777777" w:rsidR="000A28CC" w:rsidRPr="000A28CC" w:rsidRDefault="000A28CC" w:rsidP="000A28CC">
      <w:pPr>
        <w:rPr>
          <w:rFonts w:ascii="Trebuchet MS" w:hAnsi="Trebuchet MS" w:cs="Open Sans"/>
        </w:rPr>
      </w:pPr>
    </w:p>
    <w:p w14:paraId="1A0709D0" w14:textId="77777777" w:rsidR="000A28CC" w:rsidRPr="000A28CC" w:rsidRDefault="000A28CC" w:rsidP="000A28CC">
      <w:pPr>
        <w:rPr>
          <w:rFonts w:ascii="Trebuchet MS" w:hAnsi="Trebuchet MS" w:cs="Open Sans"/>
        </w:rPr>
      </w:pPr>
    </w:p>
    <w:p w14:paraId="599BD341" w14:textId="77777777" w:rsidR="000A28CC" w:rsidRPr="000A28CC" w:rsidRDefault="000A28CC" w:rsidP="000A28CC">
      <w:pPr>
        <w:rPr>
          <w:rFonts w:ascii="Trebuchet MS" w:hAnsi="Trebuchet MS" w:cs="Open Sans"/>
        </w:rPr>
      </w:pPr>
    </w:p>
    <w:p w14:paraId="2240FE45" w14:textId="77777777" w:rsidR="000A28CC" w:rsidRPr="000A28CC" w:rsidRDefault="000A28CC" w:rsidP="000A28CC">
      <w:pPr>
        <w:rPr>
          <w:rFonts w:ascii="Trebuchet MS" w:hAnsi="Trebuchet MS" w:cs="Open Sans"/>
        </w:rPr>
      </w:pPr>
    </w:p>
    <w:p w14:paraId="4127CF0E" w14:textId="77777777" w:rsidR="000A28CC" w:rsidRPr="000A28CC" w:rsidRDefault="000A28CC" w:rsidP="000A28CC">
      <w:pPr>
        <w:rPr>
          <w:rFonts w:ascii="Trebuchet MS" w:hAnsi="Trebuchet MS" w:cs="Open Sans"/>
        </w:rPr>
      </w:pPr>
    </w:p>
    <w:p w14:paraId="2514A178" w14:textId="77777777" w:rsidR="000A28CC" w:rsidRPr="000A28CC" w:rsidRDefault="000A28CC" w:rsidP="000A28CC">
      <w:pPr>
        <w:rPr>
          <w:rFonts w:ascii="Trebuchet MS" w:hAnsi="Trebuchet MS" w:cs="Open Sans"/>
        </w:rPr>
      </w:pPr>
    </w:p>
    <w:p w14:paraId="7D99F98A" w14:textId="77777777" w:rsidR="000A28CC" w:rsidRPr="000A28CC" w:rsidRDefault="000A28CC" w:rsidP="000A28CC">
      <w:pPr>
        <w:rPr>
          <w:rFonts w:ascii="Trebuchet MS" w:hAnsi="Trebuchet MS" w:cs="Open Sans"/>
        </w:rPr>
      </w:pPr>
    </w:p>
    <w:p w14:paraId="0722D495" w14:textId="77777777" w:rsidR="000A28CC" w:rsidRPr="000A28CC" w:rsidRDefault="000A28CC" w:rsidP="000A28CC">
      <w:pPr>
        <w:rPr>
          <w:rFonts w:ascii="Trebuchet MS" w:hAnsi="Trebuchet MS" w:cs="Open Sans"/>
        </w:rPr>
      </w:pPr>
    </w:p>
    <w:p w14:paraId="27D51EB2" w14:textId="77777777" w:rsidR="000A28CC" w:rsidRPr="000A28CC" w:rsidRDefault="000A28CC" w:rsidP="000A28CC">
      <w:pPr>
        <w:rPr>
          <w:rFonts w:ascii="Trebuchet MS" w:hAnsi="Trebuchet MS" w:cs="Open Sans"/>
        </w:rPr>
      </w:pPr>
    </w:p>
    <w:p w14:paraId="549B50E4" w14:textId="77777777" w:rsidR="000A28CC" w:rsidRPr="000A28CC" w:rsidRDefault="000A28CC" w:rsidP="000A28CC">
      <w:pPr>
        <w:rPr>
          <w:rFonts w:ascii="Trebuchet MS" w:hAnsi="Trebuchet MS" w:cs="Open Sans"/>
        </w:rPr>
      </w:pPr>
    </w:p>
    <w:p w14:paraId="3D535B9D" w14:textId="77777777" w:rsidR="000A28CC" w:rsidRPr="000A28CC" w:rsidRDefault="000A28CC" w:rsidP="000A28CC">
      <w:pPr>
        <w:rPr>
          <w:rFonts w:ascii="Trebuchet MS" w:hAnsi="Trebuchet MS" w:cs="Open Sans"/>
        </w:rPr>
      </w:pPr>
    </w:p>
    <w:p w14:paraId="4C4A1A16" w14:textId="41AF0DFF" w:rsidR="000A28CC" w:rsidRDefault="000A28CC" w:rsidP="000A28CC">
      <w:pPr>
        <w:rPr>
          <w:rFonts w:ascii="Trebuchet MS" w:hAnsi="Trebuchet MS" w:cs="Open Sans"/>
        </w:rPr>
      </w:pPr>
    </w:p>
    <w:p w14:paraId="7BF6C540" w14:textId="77777777" w:rsidR="000A28CC" w:rsidRPr="000A28CC" w:rsidRDefault="000A28CC" w:rsidP="000A28CC">
      <w:pPr>
        <w:rPr>
          <w:rFonts w:ascii="Trebuchet MS" w:hAnsi="Trebuchet MS" w:cs="Open Sans"/>
        </w:rPr>
      </w:pPr>
    </w:p>
    <w:p w14:paraId="73B8CC8C" w14:textId="1E1E365B" w:rsidR="000A28CC" w:rsidRDefault="000A28CC" w:rsidP="000A28CC">
      <w:pPr>
        <w:rPr>
          <w:rFonts w:ascii="Trebuchet MS" w:hAnsi="Trebuchet MS" w:cs="Open Sans"/>
        </w:rPr>
      </w:pPr>
    </w:p>
    <w:p w14:paraId="081808D8" w14:textId="3A556847" w:rsidR="00D447FB" w:rsidRPr="000A28CC" w:rsidRDefault="000A28CC" w:rsidP="000A28CC">
      <w:pPr>
        <w:tabs>
          <w:tab w:val="left" w:pos="1200"/>
        </w:tabs>
        <w:rPr>
          <w:rFonts w:ascii="Trebuchet MS" w:hAnsi="Trebuchet MS" w:cs="Open Sans"/>
        </w:rPr>
      </w:pPr>
      <w:r>
        <w:rPr>
          <w:rFonts w:ascii="Trebuchet MS" w:hAnsi="Trebuchet MS" w:cs="Open Sans"/>
        </w:rPr>
        <w:tab/>
      </w:r>
    </w:p>
    <w:sectPr w:rsidR="00D447FB" w:rsidRPr="000A28CC" w:rsidSect="00A906B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C903D" w14:textId="77777777" w:rsidR="007C591B" w:rsidRDefault="007C591B" w:rsidP="00143ACD">
      <w:pPr>
        <w:spacing w:after="0" w:line="240" w:lineRule="auto"/>
      </w:pPr>
      <w:r>
        <w:separator/>
      </w:r>
    </w:p>
  </w:endnote>
  <w:endnote w:type="continuationSeparator" w:id="0">
    <w:p w14:paraId="5BAF5752" w14:textId="77777777" w:rsidR="007C591B" w:rsidRDefault="007C591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1AE6" w14:textId="77777777" w:rsidR="00EE26F3" w:rsidRDefault="00EE2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rPr>
        <w:sz w:val="4"/>
        <w:szCs w:val="4"/>
      </w:rPr>
    </w:sdtEndPr>
    <w:sdtContent>
      <w:sdt>
        <w:sdtPr>
          <w:id w:val="1758780256"/>
          <w:docPartObj>
            <w:docPartGallery w:val="Page Numbers (Top of Page)"/>
            <w:docPartUnique/>
          </w:docPartObj>
        </w:sdtPr>
        <w:sdtEndPr>
          <w:rPr>
            <w:sz w:val="4"/>
            <w:szCs w:val="4"/>
          </w:rPr>
        </w:sdtEndPr>
        <w:sdtContent>
          <w:p w14:paraId="1BE07989" w14:textId="2C437696" w:rsidR="00D62259" w:rsidRPr="000A28CC" w:rsidRDefault="00EE26F3" w:rsidP="00EE26F3">
            <w:pPr>
              <w:pStyle w:val="Footer"/>
              <w:rPr>
                <w:rFonts w:ascii="Trebuchet MS" w:hAnsi="Trebuchet MS"/>
                <w:b/>
                <w:bCs/>
                <w:sz w:val="16"/>
                <w:szCs w:val="16"/>
              </w:rPr>
            </w:pPr>
            <w:r>
              <w:t xml:space="preserve">     </w:t>
            </w:r>
            <w:r w:rsidR="003A3BDF">
              <w:t xml:space="preserve"> </w:t>
            </w:r>
            <w:r w:rsidRPr="00EE26F3">
              <w:rPr>
                <w:rFonts w:ascii="Trebuchet MS" w:hAnsi="Trebuchet MS"/>
                <w:sz w:val="16"/>
                <w:szCs w:val="16"/>
                <w14:ligatures w14:val="none"/>
              </w:rPr>
              <w:t>AGENȚIA PENTRU PROTECȚIA MEDIULUI SUCEAVA</w:t>
            </w:r>
            <w:r>
              <w:rPr>
                <w:rFonts w:ascii="Trebuchet MS" w:hAnsi="Trebuchet MS"/>
                <w:sz w:val="16"/>
                <w:szCs w:val="16"/>
                <w14:ligatures w14:val="none"/>
              </w:rPr>
              <w:t xml:space="preserve">                                                                      </w:t>
            </w:r>
            <w:r w:rsidR="00493670">
              <w:rPr>
                <w:rFonts w:ascii="Trebuchet MS" w:hAnsi="Trebuchet MS"/>
                <w:sz w:val="16"/>
                <w:szCs w:val="16"/>
                <w14:ligatures w14:val="none"/>
              </w:rPr>
              <w:t xml:space="preserve">                          </w:t>
            </w:r>
            <w:r w:rsidR="004C0CE7" w:rsidRPr="000A28CC">
              <w:rPr>
                <w:rFonts w:ascii="Trebuchet MS" w:hAnsi="Trebuchet MS"/>
                <w:sz w:val="16"/>
                <w:szCs w:val="16"/>
              </w:rPr>
              <w:t xml:space="preserve">Pagină </w:t>
            </w:r>
            <w:r w:rsidR="004C0CE7" w:rsidRPr="000A28CC">
              <w:rPr>
                <w:rFonts w:ascii="Trebuchet MS" w:hAnsi="Trebuchet MS"/>
                <w:b/>
                <w:bCs/>
                <w:sz w:val="16"/>
                <w:szCs w:val="16"/>
              </w:rPr>
              <w:fldChar w:fldCharType="begin"/>
            </w:r>
            <w:r w:rsidR="004C0CE7" w:rsidRPr="000A28CC">
              <w:rPr>
                <w:rFonts w:ascii="Trebuchet MS" w:hAnsi="Trebuchet MS"/>
                <w:b/>
                <w:bCs/>
                <w:sz w:val="16"/>
                <w:szCs w:val="16"/>
              </w:rPr>
              <w:instrText>PAGE</w:instrText>
            </w:r>
            <w:r w:rsidR="004C0CE7" w:rsidRPr="000A28CC">
              <w:rPr>
                <w:rFonts w:ascii="Trebuchet MS" w:hAnsi="Trebuchet MS"/>
                <w:b/>
                <w:bCs/>
                <w:sz w:val="16"/>
                <w:szCs w:val="16"/>
              </w:rPr>
              <w:fldChar w:fldCharType="separate"/>
            </w:r>
            <w:r w:rsidR="00651C5C">
              <w:rPr>
                <w:rFonts w:ascii="Trebuchet MS" w:hAnsi="Trebuchet MS"/>
                <w:b/>
                <w:bCs/>
                <w:noProof/>
                <w:sz w:val="16"/>
                <w:szCs w:val="16"/>
              </w:rPr>
              <w:t>7</w:t>
            </w:r>
            <w:r w:rsidR="004C0CE7" w:rsidRPr="000A28CC">
              <w:rPr>
                <w:rFonts w:ascii="Trebuchet MS" w:hAnsi="Trebuchet MS"/>
                <w:b/>
                <w:bCs/>
                <w:sz w:val="16"/>
                <w:szCs w:val="16"/>
              </w:rPr>
              <w:fldChar w:fldCharType="end"/>
            </w:r>
            <w:r w:rsidR="004C0CE7" w:rsidRPr="000A28CC">
              <w:rPr>
                <w:rFonts w:ascii="Trebuchet MS" w:hAnsi="Trebuchet MS"/>
                <w:sz w:val="16"/>
                <w:szCs w:val="16"/>
              </w:rPr>
              <w:t xml:space="preserve"> din </w:t>
            </w:r>
            <w:r w:rsidR="003E13F3">
              <w:rPr>
                <w:rFonts w:ascii="Trebuchet MS" w:hAnsi="Trebuchet MS"/>
                <w:sz w:val="16"/>
                <w:szCs w:val="16"/>
              </w:rPr>
              <w:t>5</w:t>
            </w:r>
          </w:p>
          <w:p w14:paraId="573B741A" w14:textId="77777777" w:rsidR="000A28CC" w:rsidRPr="000A28CC" w:rsidRDefault="000A28CC" w:rsidP="000A28CC">
            <w:pPr>
              <w:pStyle w:val="Footer1"/>
              <w:ind w:left="284"/>
              <w:jc w:val="left"/>
              <w:rPr>
                <w:color w:val="auto"/>
                <w:sz w:val="16"/>
                <w:szCs w:val="16"/>
              </w:rPr>
            </w:pPr>
            <w:r w:rsidRPr="000A28CC">
              <w:rPr>
                <w:color w:val="auto"/>
                <w:sz w:val="16"/>
                <w:szCs w:val="16"/>
              </w:rPr>
              <w:t>Strada Bistriţei nr. 1A, Suceava, Cod 720264</w:t>
            </w:r>
          </w:p>
          <w:p w14:paraId="5D519CBD" w14:textId="021776BB" w:rsidR="000A28CC" w:rsidRPr="000A28CC" w:rsidRDefault="000A28CC" w:rsidP="004F221A">
            <w:pPr>
              <w:pStyle w:val="Footer1"/>
              <w:ind w:left="284"/>
              <w:jc w:val="left"/>
              <w:rPr>
                <w:color w:val="auto"/>
                <w:sz w:val="16"/>
                <w:szCs w:val="16"/>
              </w:rPr>
            </w:pPr>
            <w:r w:rsidRPr="000A28CC">
              <w:rPr>
                <w:color w:val="auto"/>
                <w:sz w:val="16"/>
                <w:szCs w:val="16"/>
              </w:rPr>
              <w:t>Tel.: +4 0230 514056; Fax.: +4 0230 514059</w:t>
            </w:r>
            <w:r w:rsidR="004F221A">
              <w:rPr>
                <w:color w:val="auto"/>
                <w:sz w:val="16"/>
                <w:szCs w:val="16"/>
              </w:rPr>
              <w:t xml:space="preserve">;  </w:t>
            </w:r>
            <w:r w:rsidRPr="000A28CC">
              <w:rPr>
                <w:rStyle w:val="Hyperlink"/>
                <w:color w:val="auto"/>
                <w:u w:val="none"/>
              </w:rPr>
              <w:t xml:space="preserve">e-mail: </w:t>
            </w:r>
            <w:hyperlink r:id="rId1" w:history="1">
              <w:r w:rsidRPr="000A28CC">
                <w:rPr>
                  <w:rStyle w:val="Hyperlink"/>
                  <w:color w:val="auto"/>
                  <w:sz w:val="16"/>
                  <w:szCs w:val="16"/>
                  <w:u w:val="none"/>
                </w:rPr>
                <w:t>office@apmsv.anpm.ro</w:t>
              </w:r>
            </w:hyperlink>
            <w:r w:rsidRPr="000A28CC">
              <w:rPr>
                <w:color w:val="auto"/>
                <w:sz w:val="16"/>
                <w:szCs w:val="16"/>
              </w:rPr>
              <w:t xml:space="preserve">;  website: </w:t>
            </w:r>
            <w:hyperlink r:id="rId2" w:history="1">
              <w:r w:rsidRPr="000A28CC">
                <w:rPr>
                  <w:rStyle w:val="Hyperlink"/>
                  <w:color w:val="auto"/>
                  <w:sz w:val="16"/>
                  <w:szCs w:val="16"/>
                  <w:u w:val="none"/>
                </w:rPr>
                <w:t>http://apmsv.anpm.ro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tblGrid>
            <w:tr w:rsidR="000A28CC" w:rsidRPr="000A28CC" w14:paraId="00E7A0A4" w14:textId="77777777" w:rsidTr="00F364C6">
              <w:trPr>
                <w:trHeight w:val="254"/>
              </w:trPr>
              <w:tc>
                <w:tcPr>
                  <w:tcW w:w="7952" w:type="dxa"/>
                  <w:shd w:val="clear" w:color="auto" w:fill="auto"/>
                  <w:vAlign w:val="center"/>
                </w:tcPr>
                <w:p w14:paraId="1EF6E623" w14:textId="77777777" w:rsidR="000A28CC" w:rsidRPr="000A28CC" w:rsidRDefault="000A28CC" w:rsidP="000A28CC">
                  <w:pPr>
                    <w:pStyle w:val="Header"/>
                    <w:rPr>
                      <w:rFonts w:ascii="Trebuchet MS" w:hAnsi="Trebuchet MS" w:cs="Open Sans"/>
                      <w:color w:val="000000"/>
                      <w:sz w:val="16"/>
                      <w:szCs w:val="16"/>
                      <w:shd w:val="clear" w:color="auto" w:fill="FFFFFF"/>
                    </w:rPr>
                  </w:pPr>
                  <w:r w:rsidRPr="000A28CC">
                    <w:rPr>
                      <w:rFonts w:ascii="Trebuchet MS" w:hAnsi="Trebuchet MS" w:cs="Open Sans"/>
                      <w:color w:val="000000"/>
                      <w:sz w:val="16"/>
                      <w:szCs w:val="16"/>
                      <w:shd w:val="clear" w:color="auto" w:fill="FFFFFF"/>
                    </w:rPr>
                    <w:t>Operator de date cu caracter personal, conform Regulamentului (UE) 2016/679</w:t>
                  </w:r>
                </w:p>
              </w:tc>
            </w:tr>
          </w:tbl>
          <w:p w14:paraId="4410F7E4" w14:textId="5A3D0A90" w:rsidR="0090061B" w:rsidRPr="008113D5" w:rsidRDefault="00651C5C" w:rsidP="000A28CC">
            <w:pPr>
              <w:pStyle w:val="Footer"/>
              <w:rPr>
                <w:rFonts w:ascii="Trebuchet MS" w:hAnsi="Trebuchet MS"/>
                <w:sz w:val="4"/>
                <w:szCs w:val="4"/>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749470452"/>
      <w:docPartObj>
        <w:docPartGallery w:val="Page Numbers (Bottom of Page)"/>
        <w:docPartUnique/>
      </w:docPartObj>
    </w:sdtPr>
    <w:sdtEndPr>
      <w:rPr>
        <w:sz w:val="4"/>
        <w:szCs w:val="4"/>
      </w:rPr>
    </w:sdtEndPr>
    <w:sdtContent>
      <w:sdt>
        <w:sdtPr>
          <w:rPr>
            <w:i/>
          </w:rPr>
          <w:id w:val="-1769616900"/>
          <w:docPartObj>
            <w:docPartGallery w:val="Page Numbers (Top of Page)"/>
            <w:docPartUnique/>
          </w:docPartObj>
        </w:sdtPr>
        <w:sdtEndPr>
          <w:rPr>
            <w:sz w:val="4"/>
            <w:szCs w:val="4"/>
          </w:rPr>
        </w:sdtEndPr>
        <w:sdtContent>
          <w:p w14:paraId="5F16BB7C" w14:textId="63CF9173" w:rsidR="000A28CC" w:rsidRPr="000A28CC" w:rsidRDefault="00EE26F3" w:rsidP="00EE26F3">
            <w:pPr>
              <w:pStyle w:val="Footer"/>
              <w:rPr>
                <w:rFonts w:ascii="Trebuchet MS" w:hAnsi="Trebuchet MS"/>
                <w:b/>
                <w:bCs/>
                <w:sz w:val="16"/>
                <w:szCs w:val="16"/>
              </w:rPr>
            </w:pPr>
            <w:r>
              <w:rPr>
                <w:rFonts w:ascii="Trebuchet MS" w:hAnsi="Trebuchet MS"/>
                <w:sz w:val="16"/>
                <w:szCs w:val="16"/>
                <w14:ligatures w14:val="none"/>
              </w:rPr>
              <w:t xml:space="preserve">      </w:t>
            </w:r>
            <w:r w:rsidRPr="00EE26F3">
              <w:rPr>
                <w:rFonts w:ascii="Trebuchet MS" w:hAnsi="Trebuchet MS"/>
                <w:sz w:val="16"/>
                <w:szCs w:val="16"/>
                <w14:ligatures w14:val="none"/>
              </w:rPr>
              <w:t>AGENȚIA PENTRU PROTECȚIA MEDIULUI SUCEAVA</w:t>
            </w:r>
            <w:r>
              <w:rPr>
                <w:rFonts w:ascii="Trebuchet MS" w:hAnsi="Trebuchet MS"/>
                <w:sz w:val="16"/>
                <w:szCs w:val="16"/>
                <w14:ligatures w14:val="none"/>
              </w:rPr>
              <w:t xml:space="preserve">                                                                     </w:t>
            </w:r>
            <w:r w:rsidR="00493670">
              <w:rPr>
                <w:rFonts w:ascii="Trebuchet MS" w:hAnsi="Trebuchet MS"/>
                <w:sz w:val="16"/>
                <w:szCs w:val="16"/>
                <w14:ligatures w14:val="none"/>
              </w:rPr>
              <w:t xml:space="preserve">                        </w:t>
            </w:r>
            <w:r>
              <w:rPr>
                <w:rFonts w:ascii="Trebuchet MS" w:hAnsi="Trebuchet MS"/>
                <w:sz w:val="16"/>
                <w:szCs w:val="16"/>
                <w14:ligatures w14:val="none"/>
              </w:rPr>
              <w:t xml:space="preserve"> </w:t>
            </w:r>
            <w:r w:rsidR="004C0CE7" w:rsidRPr="000A28CC">
              <w:rPr>
                <w:rFonts w:ascii="Trebuchet MS" w:hAnsi="Trebuchet MS"/>
                <w:sz w:val="16"/>
                <w:szCs w:val="16"/>
              </w:rPr>
              <w:t xml:space="preserve">Pagină </w:t>
            </w:r>
            <w:r w:rsidR="004C0CE7" w:rsidRPr="000A28CC">
              <w:rPr>
                <w:rFonts w:ascii="Trebuchet MS" w:hAnsi="Trebuchet MS"/>
                <w:b/>
                <w:bCs/>
                <w:sz w:val="16"/>
                <w:szCs w:val="16"/>
              </w:rPr>
              <w:fldChar w:fldCharType="begin"/>
            </w:r>
            <w:r w:rsidR="004C0CE7" w:rsidRPr="000A28CC">
              <w:rPr>
                <w:rFonts w:ascii="Trebuchet MS" w:hAnsi="Trebuchet MS"/>
                <w:b/>
                <w:bCs/>
                <w:sz w:val="16"/>
                <w:szCs w:val="16"/>
              </w:rPr>
              <w:instrText>PAGE</w:instrText>
            </w:r>
            <w:r w:rsidR="004C0CE7" w:rsidRPr="000A28CC">
              <w:rPr>
                <w:rFonts w:ascii="Trebuchet MS" w:hAnsi="Trebuchet MS"/>
                <w:b/>
                <w:bCs/>
                <w:sz w:val="16"/>
                <w:szCs w:val="16"/>
              </w:rPr>
              <w:fldChar w:fldCharType="separate"/>
            </w:r>
            <w:r w:rsidR="00651C5C">
              <w:rPr>
                <w:rFonts w:ascii="Trebuchet MS" w:hAnsi="Trebuchet MS"/>
                <w:b/>
                <w:bCs/>
                <w:noProof/>
                <w:sz w:val="16"/>
                <w:szCs w:val="16"/>
              </w:rPr>
              <w:t>1</w:t>
            </w:r>
            <w:r w:rsidR="004C0CE7" w:rsidRPr="000A28CC">
              <w:rPr>
                <w:rFonts w:ascii="Trebuchet MS" w:hAnsi="Trebuchet MS"/>
                <w:b/>
                <w:bCs/>
                <w:sz w:val="16"/>
                <w:szCs w:val="16"/>
              </w:rPr>
              <w:fldChar w:fldCharType="end"/>
            </w:r>
            <w:r w:rsidR="00425A19">
              <w:rPr>
                <w:rFonts w:ascii="Trebuchet MS" w:hAnsi="Trebuchet MS"/>
                <w:sz w:val="16"/>
                <w:szCs w:val="16"/>
              </w:rPr>
              <w:t xml:space="preserve"> din </w:t>
            </w:r>
            <w:r w:rsidR="003E13F3">
              <w:rPr>
                <w:rFonts w:ascii="Trebuchet MS" w:hAnsi="Trebuchet MS"/>
                <w:sz w:val="16"/>
                <w:szCs w:val="16"/>
              </w:rPr>
              <w:t>5</w:t>
            </w:r>
          </w:p>
          <w:p w14:paraId="34F16165" w14:textId="4F404F96" w:rsidR="000A28CC" w:rsidRPr="000A28CC" w:rsidRDefault="000A28CC" w:rsidP="000A28CC">
            <w:pPr>
              <w:pStyle w:val="Footer1"/>
              <w:ind w:left="284"/>
              <w:jc w:val="left"/>
              <w:rPr>
                <w:color w:val="auto"/>
                <w:sz w:val="16"/>
                <w:szCs w:val="16"/>
              </w:rPr>
            </w:pPr>
            <w:r w:rsidRPr="000A28CC">
              <w:rPr>
                <w:color w:val="auto"/>
                <w:sz w:val="16"/>
                <w:szCs w:val="16"/>
              </w:rPr>
              <w:t>Strada Bistriţei nr. 1A, Suceava, Cod 720264</w:t>
            </w:r>
          </w:p>
          <w:p w14:paraId="3DA58CCF" w14:textId="7025462D" w:rsidR="000A28CC" w:rsidRPr="000A28CC" w:rsidRDefault="000A28CC" w:rsidP="004F221A">
            <w:pPr>
              <w:pStyle w:val="Footer1"/>
              <w:ind w:left="284"/>
              <w:jc w:val="left"/>
              <w:rPr>
                <w:color w:val="auto"/>
                <w:sz w:val="16"/>
                <w:szCs w:val="16"/>
              </w:rPr>
            </w:pPr>
            <w:r w:rsidRPr="000A28CC">
              <w:rPr>
                <w:color w:val="auto"/>
                <w:sz w:val="16"/>
                <w:szCs w:val="16"/>
              </w:rPr>
              <w:t>Tel.: +4 0230 514056; Fax.: +4 0230 514059</w:t>
            </w:r>
            <w:r w:rsidR="004F221A">
              <w:rPr>
                <w:color w:val="auto"/>
                <w:sz w:val="16"/>
                <w:szCs w:val="16"/>
              </w:rPr>
              <w:t xml:space="preserve">;  </w:t>
            </w:r>
            <w:r w:rsidRPr="000A28CC">
              <w:rPr>
                <w:rStyle w:val="Hyperlink"/>
                <w:color w:val="auto"/>
                <w:u w:val="none"/>
              </w:rPr>
              <w:t xml:space="preserve">e-mail: </w:t>
            </w:r>
            <w:hyperlink r:id="rId1" w:history="1">
              <w:r w:rsidRPr="000A28CC">
                <w:rPr>
                  <w:rStyle w:val="Hyperlink"/>
                  <w:color w:val="auto"/>
                  <w:sz w:val="16"/>
                  <w:szCs w:val="16"/>
                  <w:u w:val="none"/>
                </w:rPr>
                <w:t>office@apmsv.anpm.ro</w:t>
              </w:r>
            </w:hyperlink>
            <w:r w:rsidRPr="000A28CC">
              <w:rPr>
                <w:color w:val="auto"/>
                <w:sz w:val="16"/>
                <w:szCs w:val="16"/>
              </w:rPr>
              <w:t xml:space="preserve">;  website: </w:t>
            </w:r>
            <w:hyperlink r:id="rId2" w:history="1">
              <w:r w:rsidRPr="000A28CC">
                <w:rPr>
                  <w:rStyle w:val="Hyperlink"/>
                  <w:color w:val="auto"/>
                  <w:sz w:val="16"/>
                  <w:szCs w:val="16"/>
                  <w:u w:val="none"/>
                </w:rPr>
                <w:t>http://apmsv.anpm.ro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tblGrid>
            <w:tr w:rsidR="000A28CC" w:rsidRPr="000A28CC" w14:paraId="5D0E6B91" w14:textId="77777777" w:rsidTr="00F364C6">
              <w:trPr>
                <w:trHeight w:val="254"/>
              </w:trPr>
              <w:tc>
                <w:tcPr>
                  <w:tcW w:w="7952" w:type="dxa"/>
                  <w:shd w:val="clear" w:color="auto" w:fill="auto"/>
                  <w:vAlign w:val="center"/>
                </w:tcPr>
                <w:p w14:paraId="4DEECBD4" w14:textId="77777777" w:rsidR="000A28CC" w:rsidRPr="000A28CC" w:rsidRDefault="000A28CC" w:rsidP="000A28CC">
                  <w:pPr>
                    <w:pStyle w:val="Header"/>
                    <w:rPr>
                      <w:rFonts w:ascii="Trebuchet MS" w:hAnsi="Trebuchet MS" w:cs="Open Sans"/>
                      <w:color w:val="000000"/>
                      <w:sz w:val="16"/>
                      <w:szCs w:val="16"/>
                      <w:shd w:val="clear" w:color="auto" w:fill="FFFFFF"/>
                    </w:rPr>
                  </w:pPr>
                  <w:r w:rsidRPr="000A28CC">
                    <w:rPr>
                      <w:rFonts w:ascii="Trebuchet MS" w:hAnsi="Trebuchet MS" w:cs="Open Sans"/>
                      <w:color w:val="000000"/>
                      <w:sz w:val="16"/>
                      <w:szCs w:val="16"/>
                      <w:shd w:val="clear" w:color="auto" w:fill="FFFFFF"/>
                    </w:rPr>
                    <w:t>Operator de date cu caracter personal, conform Regulamentului (UE) 2016/679</w:t>
                  </w:r>
                </w:p>
              </w:tc>
            </w:tr>
          </w:tbl>
          <w:p w14:paraId="79132ED9" w14:textId="788E15C5" w:rsidR="000A28CC" w:rsidRPr="008113D5" w:rsidRDefault="00651C5C" w:rsidP="000A28CC">
            <w:pPr>
              <w:pStyle w:val="Footer"/>
              <w:rPr>
                <w:rFonts w:ascii="Trebuchet MS" w:hAnsi="Trebuchet MS" w:cs="Open Sans"/>
                <w:color w:val="000000"/>
                <w:sz w:val="4"/>
                <w:szCs w:val="4"/>
                <w:shd w:val="clear" w:color="auto" w:fill="FFFFFF"/>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6F5C4" w14:textId="77777777" w:rsidR="007C591B" w:rsidRDefault="007C591B" w:rsidP="00143ACD">
      <w:pPr>
        <w:spacing w:after="0" w:line="240" w:lineRule="auto"/>
      </w:pPr>
      <w:r>
        <w:separator/>
      </w:r>
    </w:p>
  </w:footnote>
  <w:footnote w:type="continuationSeparator" w:id="0">
    <w:p w14:paraId="74E9696C" w14:textId="77777777" w:rsidR="007C591B" w:rsidRDefault="007C591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5D8F" w14:textId="77777777" w:rsidR="00EE26F3" w:rsidRDefault="00EE2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56D81C26" w:rsidR="001B47C8" w:rsidRPr="00F90C2B" w:rsidRDefault="00F90C2B" w:rsidP="00F90C2B">
    <w:pPr>
      <w:pStyle w:val="Header"/>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SUCEAVA</w:t>
    </w:r>
    <w:r w:rsidR="004C0CE7">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E22"/>
    <w:multiLevelType w:val="multilevel"/>
    <w:tmpl w:val="70AE41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B6CA2"/>
    <w:multiLevelType w:val="multilevel"/>
    <w:tmpl w:val="A9DA7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BC5E48"/>
    <w:multiLevelType w:val="multilevel"/>
    <w:tmpl w:val="F9282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DE7C04"/>
    <w:multiLevelType w:val="multilevel"/>
    <w:tmpl w:val="15000B8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B20D70"/>
    <w:multiLevelType w:val="multilevel"/>
    <w:tmpl w:val="64E4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5A22A9"/>
    <w:multiLevelType w:val="multilevel"/>
    <w:tmpl w:val="64E03A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12BB"/>
    <w:rsid w:val="00042469"/>
    <w:rsid w:val="000458BD"/>
    <w:rsid w:val="000A28CC"/>
    <w:rsid w:val="000C0E50"/>
    <w:rsid w:val="000E1DC5"/>
    <w:rsid w:val="001106DF"/>
    <w:rsid w:val="00143ACD"/>
    <w:rsid w:val="001A5359"/>
    <w:rsid w:val="001B47C8"/>
    <w:rsid w:val="002D7ACE"/>
    <w:rsid w:val="00321721"/>
    <w:rsid w:val="00330500"/>
    <w:rsid w:val="00354326"/>
    <w:rsid w:val="0036406C"/>
    <w:rsid w:val="003A3BDF"/>
    <w:rsid w:val="003D20CB"/>
    <w:rsid w:val="003E13F3"/>
    <w:rsid w:val="00425A19"/>
    <w:rsid w:val="00431462"/>
    <w:rsid w:val="00472409"/>
    <w:rsid w:val="00482EF6"/>
    <w:rsid w:val="00493670"/>
    <w:rsid w:val="004A5C08"/>
    <w:rsid w:val="004B7417"/>
    <w:rsid w:val="004C0CE7"/>
    <w:rsid w:val="004C7186"/>
    <w:rsid w:val="004D2BA7"/>
    <w:rsid w:val="004F0F51"/>
    <w:rsid w:val="004F221A"/>
    <w:rsid w:val="0051560F"/>
    <w:rsid w:val="0053065D"/>
    <w:rsid w:val="00552008"/>
    <w:rsid w:val="0058468E"/>
    <w:rsid w:val="0061497E"/>
    <w:rsid w:val="00620D7F"/>
    <w:rsid w:val="00651C5C"/>
    <w:rsid w:val="006A1311"/>
    <w:rsid w:val="006A261F"/>
    <w:rsid w:val="006D65DB"/>
    <w:rsid w:val="00753CCD"/>
    <w:rsid w:val="007800FE"/>
    <w:rsid w:val="00797AE1"/>
    <w:rsid w:val="007C591B"/>
    <w:rsid w:val="007D4A5C"/>
    <w:rsid w:val="007E6483"/>
    <w:rsid w:val="008113D5"/>
    <w:rsid w:val="0081504B"/>
    <w:rsid w:val="008507D9"/>
    <w:rsid w:val="008631FB"/>
    <w:rsid w:val="008C7811"/>
    <w:rsid w:val="008D246C"/>
    <w:rsid w:val="008E19DC"/>
    <w:rsid w:val="0090061B"/>
    <w:rsid w:val="009142A5"/>
    <w:rsid w:val="009A1CC8"/>
    <w:rsid w:val="009A3973"/>
    <w:rsid w:val="009B480A"/>
    <w:rsid w:val="009B5F83"/>
    <w:rsid w:val="00A0719A"/>
    <w:rsid w:val="00A82ADD"/>
    <w:rsid w:val="00A906B5"/>
    <w:rsid w:val="00B66053"/>
    <w:rsid w:val="00BB7719"/>
    <w:rsid w:val="00BD6247"/>
    <w:rsid w:val="00BE0746"/>
    <w:rsid w:val="00BE141C"/>
    <w:rsid w:val="00C02DFA"/>
    <w:rsid w:val="00C545F6"/>
    <w:rsid w:val="00C61733"/>
    <w:rsid w:val="00C76F6C"/>
    <w:rsid w:val="00D1499F"/>
    <w:rsid w:val="00D356FA"/>
    <w:rsid w:val="00D41783"/>
    <w:rsid w:val="00D447FB"/>
    <w:rsid w:val="00D62259"/>
    <w:rsid w:val="00D8381D"/>
    <w:rsid w:val="00DA597C"/>
    <w:rsid w:val="00DE5983"/>
    <w:rsid w:val="00DE792C"/>
    <w:rsid w:val="00DF2234"/>
    <w:rsid w:val="00E35AD6"/>
    <w:rsid w:val="00E82CD9"/>
    <w:rsid w:val="00E84F3C"/>
    <w:rsid w:val="00EC0A9A"/>
    <w:rsid w:val="00ED25D0"/>
    <w:rsid w:val="00EE26F3"/>
    <w:rsid w:val="00EF4D25"/>
    <w:rsid w:val="00F1090C"/>
    <w:rsid w:val="00F27063"/>
    <w:rsid w:val="00F364C6"/>
    <w:rsid w:val="00F634CC"/>
    <w:rsid w:val="00F65FA0"/>
    <w:rsid w:val="00F90C2B"/>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321721"/>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1721"/>
    <w:pPr>
      <w:keepNext/>
      <w:spacing w:before="240" w:after="60" w:line="276" w:lineRule="auto"/>
      <w:outlineLvl w:val="1"/>
    </w:pPr>
    <w:rPr>
      <w:rFonts w:ascii="Cambria" w:eastAsia="SimSun" w:hAnsi="Cambria" w:cs="Times New Roman"/>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rsid w:val="00321721"/>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1721"/>
    <w:rPr>
      <w:rFonts w:ascii="Cambria" w:eastAsia="SimSun" w:hAnsi="Cambria" w:cs="Times New Roman"/>
      <w:b/>
      <w:bCs/>
      <w:i/>
      <w:iCs/>
      <w:sz w:val="28"/>
      <w:szCs w:val="28"/>
      <w:lang w:val="en-US"/>
      <w14:ligatures w14:val="none"/>
    </w:rPr>
  </w:style>
  <w:style w:type="paragraph" w:styleId="ListParagraph">
    <w:name w:val="List Paragraph"/>
    <w:aliases w:val="Normal bullet 2,Akapit z listą BS,Outlines a.b.c.,List_Paragraph,Multilevel para_II,Akapit z lista BS,body 2,List Paragraph1,List Paragraph11,Forth level,Paragraph,Citation List,ANNEX,bullet,bu,bullet1,B,b1,bullet 1,body,b Char Char Char"/>
    <w:basedOn w:val="Normal"/>
    <w:link w:val="ListParagraphChar"/>
    <w:uiPriority w:val="34"/>
    <w:qFormat/>
    <w:rsid w:val="00321721"/>
    <w:pPr>
      <w:spacing w:after="0" w:line="240" w:lineRule="auto"/>
      <w:ind w:left="720"/>
    </w:pPr>
    <w:rPr>
      <w:rFonts w:ascii="Calibri" w:eastAsia="Calibri" w:hAnsi="Calibri" w:cs="Times New Roman"/>
      <w:lang w:val="en-US"/>
      <w14:ligatures w14:val="none"/>
    </w:rPr>
  </w:style>
  <w:style w:type="character" w:customStyle="1" w:styleId="tpa1">
    <w:name w:val="tpa1"/>
    <w:basedOn w:val="DefaultParagraphFont"/>
    <w:rsid w:val="00321721"/>
  </w:style>
  <w:style w:type="character" w:customStyle="1" w:styleId="Bodytext2">
    <w:name w:val="Body text (2)_"/>
    <w:basedOn w:val="DefaultParagraphFont"/>
    <w:link w:val="Bodytext20"/>
    <w:rsid w:val="00321721"/>
    <w:rPr>
      <w:rFonts w:ascii="Times New Roman" w:eastAsia="Times New Roman" w:hAnsi="Times New Roman"/>
      <w:shd w:val="clear" w:color="auto" w:fill="FFFFFF"/>
    </w:rPr>
  </w:style>
  <w:style w:type="paragraph" w:customStyle="1" w:styleId="Bodytext20">
    <w:name w:val="Body text (2)"/>
    <w:basedOn w:val="Normal"/>
    <w:link w:val="Bodytext2"/>
    <w:rsid w:val="00321721"/>
    <w:pPr>
      <w:widowControl w:val="0"/>
      <w:shd w:val="clear" w:color="auto" w:fill="FFFFFF"/>
      <w:spacing w:before="120" w:after="0" w:line="226" w:lineRule="exact"/>
      <w:ind w:hanging="360"/>
    </w:pPr>
    <w:rPr>
      <w:rFonts w:ascii="Times New Roman" w:eastAsia="Times New Roman" w:hAnsi="Times New Roman"/>
    </w:rPr>
  </w:style>
  <w:style w:type="character" w:customStyle="1" w:styleId="Bodytext2Bold">
    <w:name w:val="Body text (2) + Bold"/>
    <w:basedOn w:val="Bodytext2"/>
    <w:rsid w:val="00321721"/>
    <w:rPr>
      <w:rFonts w:ascii="Calibri" w:eastAsia="Calibri" w:hAnsi="Calibri" w:cs="Calibri"/>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Bodytext4">
    <w:name w:val="Body text (4)_"/>
    <w:basedOn w:val="DefaultParagraphFont"/>
    <w:link w:val="Bodytext40"/>
    <w:rsid w:val="00321721"/>
    <w:rPr>
      <w:rFonts w:ascii="Times New Roman" w:eastAsia="Times New Roman" w:hAnsi="Times New Roman"/>
      <w:b/>
      <w:bCs/>
      <w:shd w:val="clear" w:color="auto" w:fill="FFFFFF"/>
    </w:rPr>
  </w:style>
  <w:style w:type="paragraph" w:customStyle="1" w:styleId="Bodytext40">
    <w:name w:val="Body text (4)"/>
    <w:basedOn w:val="Normal"/>
    <w:link w:val="Bodytext4"/>
    <w:rsid w:val="00321721"/>
    <w:pPr>
      <w:widowControl w:val="0"/>
      <w:shd w:val="clear" w:color="auto" w:fill="FFFFFF"/>
      <w:spacing w:after="0" w:line="413" w:lineRule="exact"/>
      <w:ind w:firstLine="620"/>
      <w:jc w:val="both"/>
    </w:pPr>
    <w:rPr>
      <w:rFonts w:ascii="Times New Roman" w:eastAsia="Times New Roman" w:hAnsi="Times New Roman"/>
      <w:b/>
      <w:bCs/>
    </w:rPr>
  </w:style>
  <w:style w:type="character" w:customStyle="1" w:styleId="ListParagraphChar">
    <w:name w:val="List Paragraph Char"/>
    <w:aliases w:val="Normal bullet 2 Char,Akapit z listą BS Char,Outlines a.b.c. Char,List_Paragraph Char,Multilevel para_II Char,Akapit z lista BS Char,body 2 Char,List Paragraph1 Char,List Paragraph11 Char,Forth level Char,Paragraph Char,ANNEX Char"/>
    <w:link w:val="ListParagraph"/>
    <w:uiPriority w:val="34"/>
    <w:locked/>
    <w:rsid w:val="00321721"/>
    <w:rPr>
      <w:rFonts w:ascii="Calibri" w:eastAsia="Calibri" w:hAnsi="Calibri" w:cs="Times New Roman"/>
      <w:lang w:val="en-US"/>
      <w14:ligatures w14:val="none"/>
    </w:rPr>
  </w:style>
  <w:style w:type="character" w:customStyle="1" w:styleId="Bodytext4NotItalic">
    <w:name w:val="Body text (4) + Not Italic"/>
    <w:basedOn w:val="Bodytext4"/>
    <w:rsid w:val="00321721"/>
    <w:rPr>
      <w:rFonts w:ascii="Times New Roman" w:eastAsia="Times New Roman" w:hAnsi="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sttpar">
    <w:name w:val="st_tpar"/>
    <w:basedOn w:val="DefaultParagraphFont"/>
    <w:rsid w:val="00321721"/>
  </w:style>
  <w:style w:type="paragraph" w:styleId="NoSpacing">
    <w:name w:val="No Spacing"/>
    <w:aliases w:val="Text Normal,No Spacing1,Grilă medie 2 - Accentuare 11"/>
    <w:link w:val="NoSpacingChar"/>
    <w:uiPriority w:val="1"/>
    <w:qFormat/>
    <w:rsid w:val="00321721"/>
    <w:pPr>
      <w:spacing w:after="0" w:line="240" w:lineRule="auto"/>
    </w:pPr>
    <w:rPr>
      <w:rFonts w:ascii="Calibri" w:eastAsia="Times New Roman" w:hAnsi="Calibri" w:cs="Times New Roman"/>
      <w14:ligatures w14:val="none"/>
    </w:rPr>
  </w:style>
  <w:style w:type="character" w:customStyle="1" w:styleId="NoSpacingChar">
    <w:name w:val="No Spacing Char"/>
    <w:aliases w:val="Text Normal Char,No Spacing1 Char,Grilă medie 2 - Accentuare 11 Char"/>
    <w:link w:val="NoSpacing"/>
    <w:uiPriority w:val="1"/>
    <w:rsid w:val="00321721"/>
    <w:rPr>
      <w:rFonts w:ascii="Calibri" w:eastAsia="Times New Roman" w:hAnsi="Calibri" w:cs="Times New Roman"/>
      <w14:ligatures w14:val="none"/>
    </w:rPr>
  </w:style>
  <w:style w:type="paragraph" w:styleId="BalloonText">
    <w:name w:val="Balloon Text"/>
    <w:basedOn w:val="Normal"/>
    <w:link w:val="BalloonTextChar"/>
    <w:uiPriority w:val="99"/>
    <w:semiHidden/>
    <w:unhideWhenUsed/>
    <w:rsid w:val="00045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8BD"/>
    <w:rPr>
      <w:rFonts w:ascii="Segoe UI" w:hAnsi="Segoe UI" w:cs="Segoe UI"/>
      <w:sz w:val="18"/>
      <w:szCs w:val="18"/>
    </w:rPr>
  </w:style>
  <w:style w:type="paragraph" w:customStyle="1" w:styleId="Default">
    <w:name w:val="Default"/>
    <w:rsid w:val="00DF22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apmsv.anpm.ro" TargetMode="External"/><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v.anpm.ro" TargetMode="External"/><Relationship Id="rId1" Type="http://schemas.openxmlformats.org/officeDocument/2006/relationships/hyperlink" Target="mailto:office@apmsv.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BE7F8-D1BB-4AAA-9144-518745CA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2281</Words>
  <Characters>13231</Characters>
  <Application>Microsoft Office Word</Application>
  <DocSecurity>0</DocSecurity>
  <Lines>110</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Gheorghe Aldea</cp:lastModifiedBy>
  <cp:revision>36</cp:revision>
  <cp:lastPrinted>2024-02-19T10:04:00Z</cp:lastPrinted>
  <dcterms:created xsi:type="dcterms:W3CDTF">2024-01-22T07:07:00Z</dcterms:created>
  <dcterms:modified xsi:type="dcterms:W3CDTF">2024-03-22T06:51:00Z</dcterms:modified>
</cp:coreProperties>
</file>