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51" w:rsidRDefault="00BF5151"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DF2610">
        <w:rPr>
          <w:rFonts w:ascii="Arial" w:hAnsi="Arial" w:cs="Arial"/>
          <w:i w:val="0"/>
          <w:sz w:val="24"/>
          <w:szCs w:val="24"/>
          <w:lang w:val="ro-RO"/>
        </w:rPr>
        <w:t xml:space="preserve">      </w:t>
      </w:r>
      <w:r w:rsidR="00E54028">
        <w:rPr>
          <w:rFonts w:ascii="Arial" w:hAnsi="Arial" w:cs="Arial"/>
          <w:i w:val="0"/>
          <w:sz w:val="24"/>
          <w:szCs w:val="24"/>
          <w:lang w:val="ro-RO"/>
        </w:rPr>
        <w:t xml:space="preserve"> </w:t>
      </w:r>
      <w:r w:rsidRPr="009216A4">
        <w:rPr>
          <w:rFonts w:ascii="Arial" w:hAnsi="Arial" w:cs="Arial"/>
          <w:i w:val="0"/>
          <w:sz w:val="24"/>
          <w:szCs w:val="24"/>
          <w:lang w:val="ro-RO"/>
        </w:rPr>
        <w:t>din</w:t>
      </w:r>
      <w:r w:rsidR="00B34193">
        <w:rPr>
          <w:rFonts w:ascii="Arial" w:hAnsi="Arial" w:cs="Arial"/>
          <w:i w:val="0"/>
          <w:sz w:val="24"/>
          <w:szCs w:val="24"/>
          <w:lang w:val="ro-RO"/>
        </w:rPr>
        <w:t xml:space="preserve">  </w:t>
      </w:r>
      <w:r w:rsidR="009456BF">
        <w:rPr>
          <w:rFonts w:ascii="Arial" w:hAnsi="Arial" w:cs="Arial"/>
          <w:i w:val="0"/>
          <w:sz w:val="24"/>
          <w:szCs w:val="24"/>
          <w:lang w:val="ro-RO"/>
        </w:rPr>
        <w:t xml:space="preserve">  </w:t>
      </w:r>
    </w:p>
    <w:p w:rsidR="00A53992" w:rsidRDefault="00A53992" w:rsidP="00A53992">
      <w:pPr>
        <w:spacing w:after="0"/>
        <w:jc w:val="center"/>
        <w:rPr>
          <w:rFonts w:ascii="Arial" w:hAnsi="Arial" w:cs="Arial"/>
          <w:sz w:val="24"/>
          <w:szCs w:val="24"/>
          <w:lang w:val="ro-RO"/>
        </w:rPr>
      </w:pPr>
    </w:p>
    <w:p w:rsidR="00A93582" w:rsidRPr="00441D55" w:rsidRDefault="00134487" w:rsidP="00A93582">
      <w:pPr>
        <w:autoSpaceDE w:val="0"/>
        <w:spacing w:after="0" w:line="240" w:lineRule="auto"/>
        <w:jc w:val="both"/>
        <w:rPr>
          <w:rFonts w:ascii="Arial" w:hAnsi="Arial" w:cs="Arial"/>
          <w:b/>
          <w:sz w:val="24"/>
          <w:szCs w:val="24"/>
        </w:rPr>
      </w:pPr>
      <w:r>
        <w:rPr>
          <w:rFonts w:ascii="Arial" w:hAnsi="Arial" w:cs="Arial"/>
          <w:sz w:val="24"/>
          <w:szCs w:val="24"/>
          <w:lang w:val="ro-RO"/>
        </w:rPr>
        <w:t>Ca urmare a notificării</w:t>
      </w:r>
      <w:r w:rsidR="00A93582" w:rsidRPr="009216A4">
        <w:rPr>
          <w:rFonts w:ascii="Arial" w:hAnsi="Arial" w:cs="Arial"/>
          <w:sz w:val="24"/>
          <w:szCs w:val="24"/>
          <w:lang w:val="ro-RO"/>
        </w:rPr>
        <w:t xml:space="preserve"> adresate de </w:t>
      </w:r>
      <w:r w:rsidR="00A93582" w:rsidRPr="00441D55">
        <w:rPr>
          <w:rFonts w:ascii="Arial" w:hAnsi="Arial" w:cs="Arial"/>
          <w:b/>
          <w:sz w:val="24"/>
          <w:szCs w:val="24"/>
        </w:rPr>
        <w:t xml:space="preserve">REGIA NAȚIONALĂ A PĂDURILOR </w:t>
      </w:r>
      <w:r w:rsidR="00A93582">
        <w:rPr>
          <w:rFonts w:ascii="Arial" w:hAnsi="Arial" w:cs="Arial"/>
          <w:b/>
          <w:sz w:val="24"/>
          <w:szCs w:val="24"/>
        </w:rPr>
        <w:t>–</w:t>
      </w:r>
      <w:r w:rsidR="00A93582" w:rsidRPr="00441D55">
        <w:rPr>
          <w:rFonts w:ascii="Arial" w:hAnsi="Arial" w:cs="Arial"/>
          <w:b/>
          <w:sz w:val="24"/>
          <w:szCs w:val="24"/>
        </w:rPr>
        <w:t xml:space="preserve"> ROMSILVA</w:t>
      </w:r>
      <w:r w:rsidR="00A93582">
        <w:rPr>
          <w:rFonts w:ascii="Arial" w:hAnsi="Arial" w:cs="Arial"/>
          <w:b/>
          <w:sz w:val="24"/>
          <w:szCs w:val="24"/>
        </w:rPr>
        <w:t>,</w:t>
      </w:r>
      <w:r w:rsidR="00A93582" w:rsidRPr="00441D55">
        <w:rPr>
          <w:rFonts w:ascii="Arial" w:hAnsi="Arial" w:cs="Arial"/>
          <w:b/>
          <w:sz w:val="24"/>
          <w:szCs w:val="24"/>
        </w:rPr>
        <w:t xml:space="preserve"> DIRECȚIA SILVICĂ SUCEAVA</w:t>
      </w:r>
      <w:r w:rsidR="00A93582" w:rsidRPr="009216A4">
        <w:rPr>
          <w:rFonts w:ascii="Arial" w:hAnsi="Arial" w:cs="Arial"/>
          <w:sz w:val="24"/>
          <w:szCs w:val="24"/>
          <w:lang w:val="ro-RO"/>
        </w:rPr>
        <w:t xml:space="preserve">, cu sediul în </w:t>
      </w:r>
      <w:proofErr w:type="spellStart"/>
      <w:r w:rsidR="00A93582">
        <w:rPr>
          <w:rFonts w:ascii="Arial" w:hAnsi="Arial" w:cs="Arial"/>
          <w:sz w:val="24"/>
          <w:szCs w:val="24"/>
        </w:rPr>
        <w:t>mun</w:t>
      </w:r>
      <w:proofErr w:type="spellEnd"/>
      <w:r w:rsidR="00A93582">
        <w:rPr>
          <w:rFonts w:ascii="Arial" w:hAnsi="Arial" w:cs="Arial"/>
          <w:sz w:val="24"/>
          <w:szCs w:val="24"/>
        </w:rPr>
        <w:t xml:space="preserve">. </w:t>
      </w:r>
      <w:proofErr w:type="gramStart"/>
      <w:r w:rsidR="00A93582">
        <w:rPr>
          <w:rFonts w:ascii="Arial" w:hAnsi="Arial" w:cs="Arial"/>
          <w:sz w:val="24"/>
          <w:szCs w:val="24"/>
        </w:rPr>
        <w:t>Suceava, B-</w:t>
      </w:r>
      <w:proofErr w:type="spellStart"/>
      <w:r w:rsidR="00A93582">
        <w:rPr>
          <w:rFonts w:ascii="Arial" w:hAnsi="Arial" w:cs="Arial"/>
          <w:sz w:val="24"/>
          <w:szCs w:val="24"/>
        </w:rPr>
        <w:t>dul</w:t>
      </w:r>
      <w:proofErr w:type="spellEnd"/>
      <w:r w:rsidR="00A93582">
        <w:rPr>
          <w:rFonts w:ascii="Arial" w:hAnsi="Arial" w:cs="Arial"/>
          <w:sz w:val="24"/>
          <w:szCs w:val="24"/>
        </w:rPr>
        <w:t xml:space="preserve"> 1 Mai, nr.</w:t>
      </w:r>
      <w:proofErr w:type="gramEnd"/>
      <w:r w:rsidR="00A93582">
        <w:rPr>
          <w:rFonts w:ascii="Arial" w:hAnsi="Arial" w:cs="Arial"/>
          <w:sz w:val="24"/>
          <w:szCs w:val="24"/>
        </w:rPr>
        <w:t xml:space="preserve"> </w:t>
      </w:r>
      <w:proofErr w:type="gramStart"/>
      <w:r w:rsidR="00A93582">
        <w:rPr>
          <w:rFonts w:ascii="Arial" w:hAnsi="Arial" w:cs="Arial"/>
          <w:sz w:val="24"/>
          <w:szCs w:val="24"/>
        </w:rPr>
        <w:t>6</w:t>
      </w:r>
      <w:r w:rsidR="00A93582" w:rsidRPr="00133708">
        <w:rPr>
          <w:rFonts w:ascii="Arial" w:hAnsi="Arial" w:cs="Arial"/>
          <w:sz w:val="24"/>
          <w:szCs w:val="24"/>
        </w:rPr>
        <w:t>,</w:t>
      </w:r>
      <w:r w:rsidR="00A93582" w:rsidRPr="00915B70">
        <w:rPr>
          <w:rFonts w:ascii="Arial" w:hAnsi="Arial" w:cs="Arial"/>
          <w:color w:val="FF0000"/>
          <w:sz w:val="24"/>
          <w:szCs w:val="24"/>
        </w:rPr>
        <w:t xml:space="preserve"> </w:t>
      </w:r>
      <w:r w:rsidR="00A93582" w:rsidRPr="009216A4">
        <w:rPr>
          <w:rFonts w:ascii="Arial" w:hAnsi="Arial" w:cs="Arial"/>
          <w:sz w:val="24"/>
          <w:szCs w:val="24"/>
          <w:lang w:val="ro-RO"/>
        </w:rPr>
        <w:t>jud.</w:t>
      </w:r>
      <w:proofErr w:type="gramEnd"/>
      <w:r w:rsidR="00A93582" w:rsidRPr="009216A4">
        <w:rPr>
          <w:rFonts w:ascii="Arial" w:hAnsi="Arial" w:cs="Arial"/>
          <w:sz w:val="24"/>
          <w:szCs w:val="24"/>
          <w:lang w:val="ro-RO"/>
        </w:rPr>
        <w:t xml:space="preserve"> Suceava, privind </w:t>
      </w:r>
      <w:r w:rsidR="00DF2610" w:rsidRPr="00DF2610">
        <w:rPr>
          <w:rFonts w:ascii="Arial" w:hAnsi="Arial" w:cs="Arial"/>
          <w:b/>
          <w:sz w:val="24"/>
          <w:szCs w:val="24"/>
        </w:rPr>
        <w:t>“</w:t>
      </w:r>
      <w:proofErr w:type="spellStart"/>
      <w:r w:rsidR="00DF2610" w:rsidRPr="00DF2610">
        <w:rPr>
          <w:rFonts w:ascii="Arial" w:hAnsi="Arial" w:cs="Arial"/>
          <w:b/>
          <w:sz w:val="24"/>
          <w:szCs w:val="24"/>
        </w:rPr>
        <w:t>Amenajamentul</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fondului</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forestier</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proprietate</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publică</w:t>
      </w:r>
      <w:proofErr w:type="spellEnd"/>
      <w:r w:rsidR="00DF2610" w:rsidRPr="00DF2610">
        <w:rPr>
          <w:rFonts w:ascii="Arial" w:hAnsi="Arial" w:cs="Arial"/>
          <w:b/>
          <w:sz w:val="24"/>
          <w:szCs w:val="24"/>
        </w:rPr>
        <w:t xml:space="preserve"> a </w:t>
      </w:r>
      <w:proofErr w:type="spellStart"/>
      <w:r w:rsidR="00DF2610" w:rsidRPr="00DF2610">
        <w:rPr>
          <w:rFonts w:ascii="Arial" w:hAnsi="Arial" w:cs="Arial"/>
          <w:b/>
          <w:sz w:val="24"/>
          <w:szCs w:val="24"/>
        </w:rPr>
        <w:t>statului</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administrat</w:t>
      </w:r>
      <w:proofErr w:type="spellEnd"/>
      <w:r w:rsidR="00DF2610" w:rsidRPr="00DF2610">
        <w:rPr>
          <w:rFonts w:ascii="Arial" w:hAnsi="Arial" w:cs="Arial"/>
          <w:b/>
          <w:sz w:val="24"/>
          <w:szCs w:val="24"/>
        </w:rPr>
        <w:t xml:space="preserve"> de </w:t>
      </w:r>
      <w:proofErr w:type="spellStart"/>
      <w:r w:rsidR="00DF2610" w:rsidRPr="00DF2610">
        <w:rPr>
          <w:rFonts w:ascii="Arial" w:hAnsi="Arial" w:cs="Arial"/>
          <w:b/>
          <w:sz w:val="24"/>
          <w:szCs w:val="24"/>
        </w:rPr>
        <w:t>Regia</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Națională</w:t>
      </w:r>
      <w:proofErr w:type="spellEnd"/>
      <w:r w:rsidR="00DF2610" w:rsidRPr="00DF2610">
        <w:rPr>
          <w:rFonts w:ascii="Arial" w:hAnsi="Arial" w:cs="Arial"/>
          <w:b/>
          <w:sz w:val="24"/>
          <w:szCs w:val="24"/>
        </w:rPr>
        <w:t xml:space="preserve"> a </w:t>
      </w:r>
      <w:proofErr w:type="spellStart"/>
      <w:r w:rsidR="00DF2610" w:rsidRPr="00DF2610">
        <w:rPr>
          <w:rFonts w:ascii="Arial" w:hAnsi="Arial" w:cs="Arial"/>
          <w:b/>
          <w:sz w:val="24"/>
          <w:szCs w:val="24"/>
        </w:rPr>
        <w:t>Pădurilor</w:t>
      </w:r>
      <w:proofErr w:type="spellEnd"/>
      <w:r w:rsidR="00DF2610" w:rsidRPr="00DF2610">
        <w:rPr>
          <w:rFonts w:ascii="Arial" w:hAnsi="Arial" w:cs="Arial"/>
          <w:b/>
          <w:sz w:val="24"/>
          <w:szCs w:val="24"/>
        </w:rPr>
        <w:t xml:space="preserve"> – </w:t>
      </w:r>
      <w:proofErr w:type="spellStart"/>
      <w:r w:rsidR="00DF2610" w:rsidRPr="00DF2610">
        <w:rPr>
          <w:rFonts w:ascii="Arial" w:hAnsi="Arial" w:cs="Arial"/>
          <w:b/>
          <w:sz w:val="24"/>
          <w:szCs w:val="24"/>
        </w:rPr>
        <w:t>Romsilva</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prin</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Ocolului</w:t>
      </w:r>
      <w:proofErr w:type="spellEnd"/>
      <w:r w:rsidR="00DF2610" w:rsidRPr="00DF2610">
        <w:rPr>
          <w:rFonts w:ascii="Arial" w:hAnsi="Arial" w:cs="Arial"/>
          <w:b/>
          <w:sz w:val="24"/>
          <w:szCs w:val="24"/>
        </w:rPr>
        <w:t xml:space="preserve"> Silvic </w:t>
      </w:r>
      <w:proofErr w:type="spellStart"/>
      <w:r w:rsidR="00DF2610" w:rsidRPr="00DF2610">
        <w:rPr>
          <w:rFonts w:ascii="Arial" w:hAnsi="Arial" w:cs="Arial"/>
          <w:b/>
          <w:sz w:val="24"/>
          <w:szCs w:val="24"/>
        </w:rPr>
        <w:t>Fălticeni</w:t>
      </w:r>
      <w:proofErr w:type="spellEnd"/>
      <w:r w:rsidR="00DF2610" w:rsidRPr="00DF2610">
        <w:rPr>
          <w:rFonts w:ascii="Arial" w:hAnsi="Arial" w:cs="Arial"/>
          <w:b/>
          <w:sz w:val="24"/>
          <w:szCs w:val="24"/>
        </w:rPr>
        <w:t xml:space="preserve">, din </w:t>
      </w:r>
      <w:proofErr w:type="spellStart"/>
      <w:r w:rsidR="00DF2610" w:rsidRPr="00DF2610">
        <w:rPr>
          <w:rFonts w:ascii="Arial" w:hAnsi="Arial" w:cs="Arial"/>
          <w:b/>
          <w:sz w:val="24"/>
          <w:szCs w:val="24"/>
        </w:rPr>
        <w:t>cadrul</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Direcției</w:t>
      </w:r>
      <w:proofErr w:type="spellEnd"/>
      <w:r w:rsidR="00DF2610" w:rsidRPr="00DF2610">
        <w:rPr>
          <w:rFonts w:ascii="Arial" w:hAnsi="Arial" w:cs="Arial"/>
          <w:b/>
          <w:sz w:val="24"/>
          <w:szCs w:val="24"/>
        </w:rPr>
        <w:t xml:space="preserve"> </w:t>
      </w:r>
      <w:proofErr w:type="spellStart"/>
      <w:r w:rsidR="00DF2610" w:rsidRPr="00DF2610">
        <w:rPr>
          <w:rFonts w:ascii="Arial" w:hAnsi="Arial" w:cs="Arial"/>
          <w:b/>
          <w:sz w:val="24"/>
          <w:szCs w:val="24"/>
        </w:rPr>
        <w:t>Silvice</w:t>
      </w:r>
      <w:proofErr w:type="spellEnd"/>
      <w:r w:rsidR="00DF2610" w:rsidRPr="00DF2610">
        <w:rPr>
          <w:rFonts w:ascii="Arial" w:hAnsi="Arial" w:cs="Arial"/>
          <w:b/>
          <w:sz w:val="24"/>
          <w:szCs w:val="24"/>
        </w:rPr>
        <w:t xml:space="preserve"> Suceava“</w:t>
      </w:r>
      <w:r w:rsidR="00A93582" w:rsidRPr="00A93582">
        <w:rPr>
          <w:rFonts w:ascii="Arial" w:hAnsi="Arial" w:cs="Arial"/>
          <w:sz w:val="24"/>
          <w:szCs w:val="24"/>
          <w:lang w:val="ro-RO"/>
        </w:rPr>
        <w:t>,</w:t>
      </w:r>
      <w:r w:rsidR="00A93582">
        <w:rPr>
          <w:rFonts w:ascii="Arial" w:hAnsi="Arial" w:cs="Arial"/>
          <w:sz w:val="24"/>
          <w:szCs w:val="24"/>
          <w:lang w:val="ro-RO"/>
        </w:rPr>
        <w:t xml:space="preserve"> înregistrat</w:t>
      </w:r>
      <w:r>
        <w:rPr>
          <w:rFonts w:ascii="Arial" w:hAnsi="Arial" w:cs="Arial"/>
          <w:sz w:val="24"/>
          <w:szCs w:val="24"/>
          <w:lang w:val="ro-RO"/>
        </w:rPr>
        <w:t>ă</w:t>
      </w:r>
      <w:r w:rsidR="00A93582" w:rsidRPr="009216A4">
        <w:rPr>
          <w:rFonts w:ascii="Arial" w:hAnsi="Arial" w:cs="Arial"/>
          <w:sz w:val="24"/>
          <w:szCs w:val="24"/>
          <w:lang w:val="ro-RO"/>
        </w:rPr>
        <w:t xml:space="preserve"> la A</w:t>
      </w:r>
      <w:r w:rsidR="003F43B3">
        <w:rPr>
          <w:rFonts w:ascii="Arial" w:hAnsi="Arial" w:cs="Arial"/>
          <w:sz w:val="24"/>
          <w:szCs w:val="24"/>
          <w:lang w:val="ro-RO"/>
        </w:rPr>
        <w:t xml:space="preserve">genția pentru </w:t>
      </w:r>
      <w:r w:rsidR="00A93582" w:rsidRPr="009216A4">
        <w:rPr>
          <w:rFonts w:ascii="Arial" w:hAnsi="Arial" w:cs="Arial"/>
          <w:sz w:val="24"/>
          <w:szCs w:val="24"/>
          <w:lang w:val="ro-RO"/>
        </w:rPr>
        <w:t>P</w:t>
      </w:r>
      <w:r w:rsidR="003F43B3">
        <w:rPr>
          <w:rFonts w:ascii="Arial" w:hAnsi="Arial" w:cs="Arial"/>
          <w:sz w:val="24"/>
          <w:szCs w:val="24"/>
          <w:lang w:val="ro-RO"/>
        </w:rPr>
        <w:t xml:space="preserve">rotecția </w:t>
      </w:r>
      <w:r w:rsidR="00A93582" w:rsidRPr="009216A4">
        <w:rPr>
          <w:rFonts w:ascii="Arial" w:hAnsi="Arial" w:cs="Arial"/>
          <w:sz w:val="24"/>
          <w:szCs w:val="24"/>
          <w:lang w:val="ro-RO"/>
        </w:rPr>
        <w:t>M</w:t>
      </w:r>
      <w:r w:rsidR="003F43B3">
        <w:rPr>
          <w:rFonts w:ascii="Arial" w:hAnsi="Arial" w:cs="Arial"/>
          <w:sz w:val="24"/>
          <w:szCs w:val="24"/>
          <w:lang w:val="ro-RO"/>
        </w:rPr>
        <w:t>ediului</w:t>
      </w:r>
      <w:r w:rsidR="00A93582" w:rsidRPr="009216A4">
        <w:rPr>
          <w:rFonts w:ascii="Arial" w:hAnsi="Arial" w:cs="Arial"/>
          <w:sz w:val="24"/>
          <w:szCs w:val="24"/>
          <w:lang w:val="ro-RO"/>
        </w:rPr>
        <w:t xml:space="preserve"> Suceava cu nr. </w:t>
      </w:r>
      <w:r w:rsidR="00DF2610" w:rsidRPr="00DF2610">
        <w:rPr>
          <w:rFonts w:ascii="Arial" w:hAnsi="Arial" w:cs="Arial"/>
          <w:sz w:val="24"/>
          <w:szCs w:val="24"/>
          <w:lang w:val="ro-RO"/>
        </w:rPr>
        <w:t>2637/06.03.2020</w:t>
      </w:r>
      <w:r w:rsidR="00A93582" w:rsidRPr="009216A4">
        <w:rPr>
          <w:rFonts w:ascii="Arial" w:hAnsi="Arial" w:cs="Arial"/>
          <w:sz w:val="24"/>
          <w:szCs w:val="24"/>
        </w:rPr>
        <w:t xml:space="preserve">, </w:t>
      </w:r>
      <w:r w:rsidR="00A93582" w:rsidRPr="009216A4">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3E03CA" w:rsidRDefault="007A07D0" w:rsidP="003E03CA">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Pr>
          <w:rFonts w:ascii="Arial" w:eastAsia="Times New Roman" w:hAnsi="Arial" w:cs="Arial"/>
          <w:i/>
          <w:sz w:val="24"/>
          <w:szCs w:val="24"/>
          <w:lang w:val="ro-RO"/>
        </w:rPr>
        <w:t>Ord.</w:t>
      </w:r>
      <w:r w:rsidRPr="007A07D0">
        <w:rPr>
          <w:rFonts w:ascii="Arial" w:eastAsia="Times New Roman" w:hAnsi="Arial" w:cs="Arial"/>
          <w:i/>
          <w:sz w:val="24"/>
          <w:szCs w:val="24"/>
          <w:lang w:val="ro-RO"/>
        </w:rPr>
        <w:t xml:space="preserve"> nr. 262</w:t>
      </w:r>
      <w:r>
        <w:rPr>
          <w:rFonts w:ascii="Arial" w:eastAsia="Times New Roman" w:hAnsi="Arial" w:cs="Arial"/>
          <w:i/>
          <w:sz w:val="24"/>
          <w:szCs w:val="24"/>
          <w:lang w:val="ro-RO"/>
        </w:rPr>
        <w:t>/</w:t>
      </w:r>
      <w:r w:rsidRPr="007A07D0">
        <w:rPr>
          <w:rFonts w:ascii="Arial" w:eastAsia="Times New Roman" w:hAnsi="Arial" w:cs="Arial"/>
          <w:i/>
          <w:sz w:val="24"/>
          <w:szCs w:val="24"/>
          <w:lang w:val="ro-RO"/>
        </w:rPr>
        <w:t>2020 pentru modificarea Ghidului metodologic privind evaluarea adecvată a efectelor potenţiale ale planurilor sau proiectelor asupra ariilor naturale protejate de interes comunitar, aprobat prin Ordinul ministrului mediului şi pădurilor nr. 19/2010</w:t>
      </w:r>
      <w:r>
        <w:rPr>
          <w:rFonts w:ascii="Arial" w:eastAsia="Times New Roman" w:hAnsi="Arial" w:cs="Arial"/>
          <w:i/>
          <w:sz w:val="24"/>
          <w:szCs w:val="24"/>
          <w:lang w:val="ro-RO"/>
        </w:rPr>
        <w:t>;</w:t>
      </w:r>
    </w:p>
    <w:p w:rsidR="00DF67B8" w:rsidRPr="00DF67B8"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147B6B">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Pr>
          <w:rFonts w:ascii="Arial" w:eastAsia="Times New Roman" w:hAnsi="Arial" w:cs="Arial"/>
          <w:i/>
          <w:sz w:val="24"/>
          <w:szCs w:val="24"/>
          <w:lang w:val="ro-RO"/>
        </w:rPr>
        <w:t>europene Natura 2000 în România;</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DF2610" w:rsidRPr="005F386F" w:rsidRDefault="005F386F" w:rsidP="00DF261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134487">
        <w:rPr>
          <w:rFonts w:ascii="Arial" w:hAnsi="Arial" w:cs="Arial"/>
          <w:sz w:val="24"/>
          <w:szCs w:val="24"/>
          <w:lang w:val="ro-RO"/>
        </w:rPr>
        <w:t xml:space="preserve">a </w:t>
      </w:r>
      <w:r w:rsidR="00DF2610" w:rsidRPr="005F386F">
        <w:rPr>
          <w:rFonts w:ascii="Arial" w:hAnsi="Arial" w:cs="Arial"/>
          <w:sz w:val="24"/>
          <w:szCs w:val="24"/>
          <w:lang w:val="ro-RO"/>
        </w:rPr>
        <w:t>urmare a</w:t>
      </w:r>
      <w:r w:rsidR="00DF2610" w:rsidRPr="00DF2610">
        <w:rPr>
          <w:rFonts w:ascii="Arial" w:hAnsi="Arial" w:cs="Arial"/>
          <w:sz w:val="24"/>
          <w:szCs w:val="24"/>
          <w:lang w:val="ro-RO"/>
        </w:rPr>
        <w:t xml:space="preserve"> adresei Ministerului Mediului, Apelor și Pădurilor nr. 30051/MF/07.04.2020 </w:t>
      </w:r>
      <w:r w:rsidR="00DF2610" w:rsidRPr="005F386F">
        <w:rPr>
          <w:rFonts w:ascii="Arial" w:hAnsi="Arial" w:cs="Arial"/>
          <w:sz w:val="24"/>
          <w:szCs w:val="24"/>
          <w:lang w:val="ro-RO"/>
        </w:rPr>
        <w:t xml:space="preserve">privind delegarea de competență, </w:t>
      </w:r>
    </w:p>
    <w:p w:rsidR="00DF2610" w:rsidRPr="005F386F" w:rsidRDefault="005F386F" w:rsidP="00DF261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134487">
        <w:rPr>
          <w:rFonts w:ascii="Arial" w:hAnsi="Arial" w:cs="Arial"/>
          <w:sz w:val="24"/>
          <w:szCs w:val="24"/>
          <w:lang w:val="ro-RO"/>
        </w:rPr>
        <w:t xml:space="preserve">a urmare </w:t>
      </w:r>
      <w:r w:rsidR="00DF2610" w:rsidRPr="005F386F">
        <w:rPr>
          <w:rFonts w:ascii="Arial" w:hAnsi="Arial" w:cs="Arial"/>
          <w:sz w:val="24"/>
          <w:szCs w:val="24"/>
          <w:lang w:val="ro-RO"/>
        </w:rPr>
        <w:t>a</w:t>
      </w:r>
      <w:r w:rsidR="00DF2610" w:rsidRPr="00DF2610">
        <w:rPr>
          <w:rFonts w:ascii="Arial" w:hAnsi="Arial" w:cs="Arial"/>
          <w:sz w:val="24"/>
          <w:szCs w:val="24"/>
          <w:lang w:val="ro-RO"/>
        </w:rPr>
        <w:t xml:space="preserve"> circularei Ministerului Mediului, Apelor și Pădurilor nr. 20162/CA/10.04.2020 </w:t>
      </w:r>
      <w:r w:rsidR="00DF2610" w:rsidRPr="005F386F">
        <w:rPr>
          <w:rFonts w:ascii="Arial" w:hAnsi="Arial" w:cs="Arial"/>
          <w:sz w:val="24"/>
          <w:szCs w:val="24"/>
          <w:lang w:val="ro-RO"/>
        </w:rPr>
        <w:t xml:space="preserve">privind procedura de evaluare de mediu pentru amenajamente silvice și modificări de amenajamente silvice, </w:t>
      </w:r>
    </w:p>
    <w:p w:rsidR="00DF2610" w:rsidRPr="005F386F" w:rsidRDefault="005F386F" w:rsidP="00DF261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DF2610" w:rsidRPr="005F386F">
        <w:rPr>
          <w:rFonts w:ascii="Arial" w:hAnsi="Arial" w:cs="Arial"/>
          <w:sz w:val="24"/>
          <w:szCs w:val="24"/>
          <w:lang w:val="ro-RO"/>
        </w:rPr>
        <w:t>a urmare a</w:t>
      </w:r>
      <w:r w:rsidR="00DF2610" w:rsidRPr="00DF2610">
        <w:rPr>
          <w:rFonts w:ascii="Arial" w:hAnsi="Arial" w:cs="Arial"/>
          <w:sz w:val="24"/>
          <w:szCs w:val="24"/>
          <w:lang w:val="ro-RO"/>
        </w:rPr>
        <w:t xml:space="preserve"> adresei Ministerului Mediului, Apelor și Pădurilor nr. DEICP/3937/15.07.2020 </w:t>
      </w:r>
      <w:r w:rsidR="00DF2610" w:rsidRPr="005F386F">
        <w:rPr>
          <w:rFonts w:ascii="Arial" w:hAnsi="Arial" w:cs="Arial"/>
          <w:sz w:val="24"/>
          <w:szCs w:val="24"/>
          <w:lang w:val="ro-RO"/>
        </w:rPr>
        <w:t xml:space="preserve">privind procedura de evaluare de mediu pentru planul propus, </w:t>
      </w:r>
    </w:p>
    <w:p w:rsidR="00DF2610" w:rsidRPr="001F7D4B" w:rsidRDefault="00DF2610" w:rsidP="00DF261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 xml:space="preserve">ca urmare a punctului de vedere al </w:t>
      </w:r>
      <w:r w:rsidRPr="001F7D4B">
        <w:rPr>
          <w:rFonts w:ascii="Arial" w:hAnsi="Arial" w:cs="Arial"/>
          <w:sz w:val="24"/>
          <w:szCs w:val="24"/>
          <w:lang w:val="ro-RO"/>
        </w:rPr>
        <w:t>Agenți</w:t>
      </w:r>
      <w:r>
        <w:rPr>
          <w:rFonts w:ascii="Arial" w:hAnsi="Arial" w:cs="Arial"/>
          <w:sz w:val="24"/>
          <w:szCs w:val="24"/>
          <w:lang w:val="ro-RO"/>
        </w:rPr>
        <w:t>ei</w:t>
      </w:r>
      <w:r w:rsidRPr="001F7D4B">
        <w:rPr>
          <w:rFonts w:ascii="Arial" w:hAnsi="Arial" w:cs="Arial"/>
          <w:sz w:val="24"/>
          <w:szCs w:val="24"/>
          <w:lang w:val="ro-RO"/>
        </w:rPr>
        <w:t xml:space="preserve"> pentru Protecția Mediului </w:t>
      </w:r>
      <w:r>
        <w:rPr>
          <w:rFonts w:ascii="Arial" w:hAnsi="Arial" w:cs="Arial"/>
          <w:sz w:val="24"/>
          <w:szCs w:val="24"/>
          <w:lang w:val="ro-RO"/>
        </w:rPr>
        <w:t xml:space="preserve">Neamț, exprimat în scris prin adresa nr. 3751/11.05.2020, </w:t>
      </w:r>
      <w:proofErr w:type="spellStart"/>
      <w:r w:rsidRPr="001F7D4B">
        <w:rPr>
          <w:rFonts w:ascii="Arial" w:hAnsi="Arial" w:cs="Arial"/>
          <w:sz w:val="24"/>
          <w:szCs w:val="24"/>
        </w:rPr>
        <w:t>înregistrată</w:t>
      </w:r>
      <w:proofErr w:type="spellEnd"/>
      <w:r w:rsidRPr="001F7D4B">
        <w:rPr>
          <w:rFonts w:ascii="Arial" w:hAnsi="Arial" w:cs="Arial"/>
          <w:sz w:val="24"/>
          <w:szCs w:val="24"/>
        </w:rPr>
        <w:t xml:space="preserve"> la APM Suceava </w:t>
      </w:r>
      <w:r>
        <w:rPr>
          <w:rFonts w:ascii="Arial" w:hAnsi="Arial" w:cs="Arial"/>
          <w:sz w:val="24"/>
          <w:szCs w:val="24"/>
        </w:rPr>
        <w:t xml:space="preserve">cu </w:t>
      </w:r>
      <w:r w:rsidRPr="001F7D4B">
        <w:rPr>
          <w:rFonts w:ascii="Arial" w:hAnsi="Arial" w:cs="Arial"/>
          <w:sz w:val="24"/>
          <w:szCs w:val="24"/>
        </w:rPr>
        <w:t xml:space="preserve">nr. </w:t>
      </w:r>
      <w:r>
        <w:rPr>
          <w:rFonts w:ascii="Arial" w:hAnsi="Arial" w:cs="Arial"/>
          <w:sz w:val="24"/>
          <w:szCs w:val="24"/>
          <w:lang w:val="ro-RO"/>
        </w:rPr>
        <w:t>4982/18.05.2020</w:t>
      </w:r>
      <w:r w:rsidRPr="001F7D4B">
        <w:rPr>
          <w:rFonts w:ascii="Arial" w:hAnsi="Arial" w:cs="Arial"/>
          <w:sz w:val="24"/>
          <w:szCs w:val="24"/>
        </w:rPr>
        <w:t>,</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DF2610">
        <w:rPr>
          <w:rFonts w:ascii="Arial" w:hAnsi="Arial" w:cs="Arial"/>
          <w:sz w:val="24"/>
          <w:szCs w:val="24"/>
          <w:lang w:val="ro-RO"/>
        </w:rPr>
        <w:t>14.08</w:t>
      </w:r>
      <w:r w:rsidR="00A93582" w:rsidRPr="00A93582">
        <w:rPr>
          <w:rFonts w:ascii="Arial" w:hAnsi="Arial" w:cs="Arial"/>
          <w:sz w:val="24"/>
          <w:szCs w:val="24"/>
        </w:rPr>
        <w:t>.2020</w:t>
      </w:r>
      <w:r w:rsidRPr="009216A4">
        <w:rPr>
          <w:rFonts w:ascii="Arial" w:hAnsi="Arial" w:cs="Arial"/>
          <w:sz w:val="24"/>
          <w:szCs w:val="24"/>
          <w:lang w:val="ro-RO"/>
        </w:rPr>
        <w:t>, a completărilor depuse la documentaţie;</w:t>
      </w:r>
    </w:p>
    <w:p w:rsidR="00A53992" w:rsidRPr="007A07D0"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7A07D0">
        <w:rPr>
          <w:rFonts w:ascii="Arial" w:hAnsi="Arial" w:cs="Arial"/>
          <w:sz w:val="24"/>
          <w:szCs w:val="24"/>
          <w:lang w:val="ro-RO"/>
        </w:rPr>
        <w:lastRenderedPageBreak/>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16414A">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16414A">
      <w:pPr>
        <w:autoSpaceDE w:val="0"/>
        <w:autoSpaceDN w:val="0"/>
        <w:adjustRightInd w:val="0"/>
        <w:spacing w:after="0" w:line="240" w:lineRule="auto"/>
        <w:ind w:left="550"/>
        <w:contextualSpacing/>
        <w:jc w:val="both"/>
        <w:rPr>
          <w:rFonts w:ascii="Arial" w:hAnsi="Arial" w:cs="Arial"/>
          <w:sz w:val="24"/>
          <w:szCs w:val="24"/>
          <w:lang w:val="ro-RO"/>
        </w:rPr>
      </w:pPr>
    </w:p>
    <w:p w:rsidR="003257F6" w:rsidRDefault="00A53992" w:rsidP="0016414A">
      <w:pPr>
        <w:autoSpaceDE w:val="0"/>
        <w:autoSpaceDN w:val="0"/>
        <w:adjustRightInd w:val="0"/>
        <w:spacing w:after="0" w:line="240" w:lineRule="auto"/>
        <w:ind w:firstLine="446"/>
        <w:contextualSpacing/>
        <w:jc w:val="both"/>
        <w:rPr>
          <w:rFonts w:ascii="Arial" w:hAnsi="Arial" w:cs="Arial"/>
          <w:b/>
          <w:sz w:val="24"/>
          <w:szCs w:val="24"/>
          <w:lang w:val="ro-RO"/>
        </w:rPr>
      </w:pPr>
      <w:r w:rsidRPr="009216A4">
        <w:rPr>
          <w:rFonts w:ascii="Arial" w:hAnsi="Arial" w:cs="Arial"/>
          <w:b/>
          <w:sz w:val="24"/>
          <w:szCs w:val="24"/>
          <w:lang w:val="ro-RO"/>
        </w:rPr>
        <w:t>decide:</w:t>
      </w:r>
    </w:p>
    <w:p w:rsidR="0016414A" w:rsidRDefault="0016414A" w:rsidP="0016414A">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Default="00856CAB" w:rsidP="0016414A">
      <w:pPr>
        <w:autoSpaceDE w:val="0"/>
        <w:autoSpaceDN w:val="0"/>
        <w:adjustRightInd w:val="0"/>
        <w:spacing w:after="0" w:line="240" w:lineRule="auto"/>
        <w:contextualSpacing/>
        <w:jc w:val="both"/>
        <w:rPr>
          <w:rFonts w:ascii="Arial" w:hAnsi="Arial" w:cs="Arial"/>
          <w:b/>
          <w:i/>
          <w:sz w:val="24"/>
          <w:szCs w:val="24"/>
          <w:lang w:val="ro-RO"/>
        </w:rPr>
      </w:pPr>
      <w:r>
        <w:rPr>
          <w:rFonts w:ascii="Arial" w:hAnsi="Arial" w:cs="Arial"/>
          <w:b/>
          <w:sz w:val="24"/>
          <w:szCs w:val="24"/>
          <w:lang w:val="ro-RO"/>
        </w:rPr>
        <w:t xml:space="preserve">Planul </w:t>
      </w:r>
      <w:r w:rsidRPr="00DF2610">
        <w:rPr>
          <w:rFonts w:ascii="Arial" w:hAnsi="Arial" w:cs="Arial"/>
          <w:b/>
          <w:sz w:val="24"/>
          <w:szCs w:val="24"/>
        </w:rPr>
        <w:t>“</w:t>
      </w:r>
      <w:proofErr w:type="spellStart"/>
      <w:r w:rsidRPr="00DF2610">
        <w:rPr>
          <w:rFonts w:ascii="Arial" w:hAnsi="Arial" w:cs="Arial"/>
          <w:b/>
          <w:sz w:val="24"/>
          <w:szCs w:val="24"/>
        </w:rPr>
        <w:t>Amenajamentul</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fondului</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forestier</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proprietate</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publică</w:t>
      </w:r>
      <w:proofErr w:type="spellEnd"/>
      <w:r w:rsidRPr="00DF2610">
        <w:rPr>
          <w:rFonts w:ascii="Arial" w:hAnsi="Arial" w:cs="Arial"/>
          <w:b/>
          <w:sz w:val="24"/>
          <w:szCs w:val="24"/>
        </w:rPr>
        <w:t xml:space="preserve"> a </w:t>
      </w:r>
      <w:proofErr w:type="spellStart"/>
      <w:r w:rsidRPr="00DF2610">
        <w:rPr>
          <w:rFonts w:ascii="Arial" w:hAnsi="Arial" w:cs="Arial"/>
          <w:b/>
          <w:sz w:val="24"/>
          <w:szCs w:val="24"/>
        </w:rPr>
        <w:t>statului</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administrat</w:t>
      </w:r>
      <w:proofErr w:type="spellEnd"/>
      <w:r w:rsidRPr="00DF2610">
        <w:rPr>
          <w:rFonts w:ascii="Arial" w:hAnsi="Arial" w:cs="Arial"/>
          <w:b/>
          <w:sz w:val="24"/>
          <w:szCs w:val="24"/>
        </w:rPr>
        <w:t xml:space="preserve"> de </w:t>
      </w:r>
      <w:proofErr w:type="spellStart"/>
      <w:r w:rsidRPr="00DF2610">
        <w:rPr>
          <w:rFonts w:ascii="Arial" w:hAnsi="Arial" w:cs="Arial"/>
          <w:b/>
          <w:sz w:val="24"/>
          <w:szCs w:val="24"/>
        </w:rPr>
        <w:t>Regia</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Națională</w:t>
      </w:r>
      <w:proofErr w:type="spellEnd"/>
      <w:r w:rsidRPr="00DF2610">
        <w:rPr>
          <w:rFonts w:ascii="Arial" w:hAnsi="Arial" w:cs="Arial"/>
          <w:b/>
          <w:sz w:val="24"/>
          <w:szCs w:val="24"/>
        </w:rPr>
        <w:t xml:space="preserve"> a </w:t>
      </w:r>
      <w:proofErr w:type="spellStart"/>
      <w:r w:rsidRPr="00DF2610">
        <w:rPr>
          <w:rFonts w:ascii="Arial" w:hAnsi="Arial" w:cs="Arial"/>
          <w:b/>
          <w:sz w:val="24"/>
          <w:szCs w:val="24"/>
        </w:rPr>
        <w:t>Pădurilor</w:t>
      </w:r>
      <w:proofErr w:type="spellEnd"/>
      <w:r w:rsidRPr="00DF2610">
        <w:rPr>
          <w:rFonts w:ascii="Arial" w:hAnsi="Arial" w:cs="Arial"/>
          <w:b/>
          <w:sz w:val="24"/>
          <w:szCs w:val="24"/>
        </w:rPr>
        <w:t xml:space="preserve"> – </w:t>
      </w:r>
      <w:proofErr w:type="spellStart"/>
      <w:r w:rsidRPr="00DF2610">
        <w:rPr>
          <w:rFonts w:ascii="Arial" w:hAnsi="Arial" w:cs="Arial"/>
          <w:b/>
          <w:sz w:val="24"/>
          <w:szCs w:val="24"/>
        </w:rPr>
        <w:t>Romsilva</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prin</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Ocolului</w:t>
      </w:r>
      <w:proofErr w:type="spellEnd"/>
      <w:r w:rsidRPr="00DF2610">
        <w:rPr>
          <w:rFonts w:ascii="Arial" w:hAnsi="Arial" w:cs="Arial"/>
          <w:b/>
          <w:sz w:val="24"/>
          <w:szCs w:val="24"/>
        </w:rPr>
        <w:t xml:space="preserve"> Silvic </w:t>
      </w:r>
      <w:proofErr w:type="spellStart"/>
      <w:r w:rsidRPr="00DF2610">
        <w:rPr>
          <w:rFonts w:ascii="Arial" w:hAnsi="Arial" w:cs="Arial"/>
          <w:b/>
          <w:sz w:val="24"/>
          <w:szCs w:val="24"/>
        </w:rPr>
        <w:t>Fălticeni</w:t>
      </w:r>
      <w:proofErr w:type="spellEnd"/>
      <w:r w:rsidRPr="00DF2610">
        <w:rPr>
          <w:rFonts w:ascii="Arial" w:hAnsi="Arial" w:cs="Arial"/>
          <w:b/>
          <w:sz w:val="24"/>
          <w:szCs w:val="24"/>
        </w:rPr>
        <w:t xml:space="preserve">, din </w:t>
      </w:r>
      <w:proofErr w:type="spellStart"/>
      <w:r w:rsidRPr="00DF2610">
        <w:rPr>
          <w:rFonts w:ascii="Arial" w:hAnsi="Arial" w:cs="Arial"/>
          <w:b/>
          <w:sz w:val="24"/>
          <w:szCs w:val="24"/>
        </w:rPr>
        <w:t>cadrul</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Direcției</w:t>
      </w:r>
      <w:proofErr w:type="spellEnd"/>
      <w:r w:rsidRPr="00DF2610">
        <w:rPr>
          <w:rFonts w:ascii="Arial" w:hAnsi="Arial" w:cs="Arial"/>
          <w:b/>
          <w:sz w:val="24"/>
          <w:szCs w:val="24"/>
        </w:rPr>
        <w:t xml:space="preserve"> </w:t>
      </w:r>
      <w:proofErr w:type="spellStart"/>
      <w:r w:rsidRPr="00DF2610">
        <w:rPr>
          <w:rFonts w:ascii="Arial" w:hAnsi="Arial" w:cs="Arial"/>
          <w:b/>
          <w:sz w:val="24"/>
          <w:szCs w:val="24"/>
        </w:rPr>
        <w:t>Silvice</w:t>
      </w:r>
      <w:proofErr w:type="spellEnd"/>
      <w:r w:rsidRPr="00DF2610">
        <w:rPr>
          <w:rFonts w:ascii="Arial" w:hAnsi="Arial" w:cs="Arial"/>
          <w:b/>
          <w:sz w:val="24"/>
          <w:szCs w:val="24"/>
        </w:rPr>
        <w:t xml:space="preserve"> Suceava“</w:t>
      </w:r>
      <w:r w:rsidR="00A53992" w:rsidRPr="009216A4">
        <w:rPr>
          <w:rFonts w:ascii="Arial" w:hAnsi="Arial" w:cs="Arial"/>
          <w:b/>
          <w:sz w:val="24"/>
          <w:szCs w:val="24"/>
          <w:lang w:val="ro-RO"/>
        </w:rPr>
        <w:t>,</w:t>
      </w:r>
      <w:r w:rsidR="0016414A">
        <w:rPr>
          <w:rFonts w:ascii="Arial" w:hAnsi="Arial" w:cs="Arial"/>
          <w:sz w:val="24"/>
          <w:szCs w:val="24"/>
          <w:lang w:val="ro-RO"/>
        </w:rPr>
        <w:t xml:space="preserve"> </w:t>
      </w:r>
      <w:r w:rsidR="00A93582" w:rsidRPr="00915B70">
        <w:rPr>
          <w:rFonts w:ascii="Arial" w:hAnsi="Arial" w:cs="Arial"/>
          <w:sz w:val="24"/>
          <w:szCs w:val="24"/>
          <w:lang w:val="ro-RO"/>
        </w:rPr>
        <w:t xml:space="preserve">titular </w:t>
      </w:r>
      <w:r w:rsidR="00A93582">
        <w:rPr>
          <w:rFonts w:ascii="Arial" w:hAnsi="Arial" w:cs="Arial"/>
          <w:bCs/>
          <w:sz w:val="24"/>
          <w:szCs w:val="24"/>
          <w:lang w:val="ro-RO"/>
        </w:rPr>
        <w:t xml:space="preserve">Direcția Silvică </w:t>
      </w:r>
      <w:r w:rsidR="00A93582" w:rsidRPr="009216A4">
        <w:rPr>
          <w:rFonts w:ascii="Arial" w:hAnsi="Arial" w:cs="Arial"/>
          <w:sz w:val="24"/>
          <w:szCs w:val="24"/>
          <w:lang w:val="ro-RO"/>
        </w:rPr>
        <w:t>Suceava</w:t>
      </w:r>
      <w:r w:rsidR="00A53992" w:rsidRPr="009216A4">
        <w:rPr>
          <w:rFonts w:ascii="Arial" w:hAnsi="Arial" w:cs="Arial"/>
          <w:b/>
          <w:sz w:val="24"/>
          <w:szCs w:val="24"/>
          <w:lang w:val="ro-RO"/>
        </w:rPr>
        <w:t>,</w:t>
      </w:r>
      <w:r w:rsidR="00A53992" w:rsidRPr="009216A4">
        <w:rPr>
          <w:rFonts w:ascii="Arial" w:hAnsi="Arial" w:cs="Arial"/>
          <w:sz w:val="24"/>
          <w:szCs w:val="24"/>
          <w:lang w:val="ro-RO" w:eastAsia="ro-RO"/>
        </w:rPr>
        <w:t xml:space="preserve"> </w:t>
      </w:r>
      <w:r w:rsidR="00A53992" w:rsidRPr="009216A4">
        <w:rPr>
          <w:rFonts w:ascii="Arial" w:hAnsi="Arial" w:cs="Arial"/>
          <w:b/>
          <w:sz w:val="24"/>
          <w:szCs w:val="24"/>
          <w:lang w:val="ro-RO"/>
        </w:rPr>
        <w:t xml:space="preserve">necesită evaluare de mediu şi necesită evaluare adecvată şi se va supune adoptării </w:t>
      </w:r>
      <w:r w:rsidR="007A7C99">
        <w:rPr>
          <w:rFonts w:ascii="Arial" w:hAnsi="Arial" w:cs="Arial"/>
          <w:b/>
          <w:sz w:val="24"/>
          <w:szCs w:val="24"/>
          <w:lang w:val="ro-RO"/>
        </w:rPr>
        <w:t>cu</w:t>
      </w:r>
      <w:r w:rsidR="00A53992" w:rsidRPr="009216A4">
        <w:rPr>
          <w:rFonts w:ascii="Arial" w:hAnsi="Arial" w:cs="Arial"/>
          <w:b/>
          <w:sz w:val="24"/>
          <w:szCs w:val="24"/>
          <w:lang w:val="ro-RO"/>
        </w:rPr>
        <w:t xml:space="preserve"> aviz de mediu</w:t>
      </w:r>
      <w:r w:rsidR="00A53992" w:rsidRPr="009216A4">
        <w:rPr>
          <w:rFonts w:ascii="Arial" w:hAnsi="Arial" w:cs="Arial"/>
          <w:b/>
          <w:i/>
          <w:sz w:val="24"/>
          <w:szCs w:val="24"/>
          <w:lang w:val="ro-RO"/>
        </w:rPr>
        <w:t>.</w:t>
      </w:r>
    </w:p>
    <w:p w:rsidR="003C04DB" w:rsidRDefault="003C04DB" w:rsidP="0016414A">
      <w:pPr>
        <w:autoSpaceDE w:val="0"/>
        <w:autoSpaceDN w:val="0"/>
        <w:adjustRightInd w:val="0"/>
        <w:spacing w:after="0" w:line="240" w:lineRule="auto"/>
        <w:contextualSpacing/>
        <w:jc w:val="both"/>
        <w:rPr>
          <w:rFonts w:ascii="Arial" w:hAnsi="Arial" w:cs="Arial"/>
          <w:b/>
          <w:i/>
          <w:sz w:val="24"/>
          <w:szCs w:val="24"/>
          <w:lang w:val="ro-RO"/>
        </w:rPr>
      </w:pPr>
    </w:p>
    <w:p w:rsidR="00DF2610" w:rsidRPr="0067684C" w:rsidRDefault="00DF2610" w:rsidP="00DF2610">
      <w:pPr>
        <w:autoSpaceDE w:val="0"/>
        <w:autoSpaceDN w:val="0"/>
        <w:adjustRightInd w:val="0"/>
        <w:spacing w:after="0" w:line="240" w:lineRule="auto"/>
        <w:jc w:val="both"/>
        <w:rPr>
          <w:rFonts w:ascii="Arial" w:hAnsi="Arial" w:cs="Arial"/>
          <w:b/>
          <w:sz w:val="24"/>
          <w:szCs w:val="24"/>
        </w:rPr>
      </w:pPr>
      <w:proofErr w:type="spellStart"/>
      <w:r w:rsidRPr="0067684C">
        <w:rPr>
          <w:rFonts w:ascii="Arial" w:hAnsi="Arial" w:cs="Arial"/>
          <w:b/>
          <w:sz w:val="24"/>
          <w:szCs w:val="24"/>
        </w:rPr>
        <w:t>Caracteristicile</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și</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localizarea</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planului</w:t>
      </w:r>
      <w:proofErr w:type="spellEnd"/>
      <w:r w:rsidRPr="0067684C">
        <w:rPr>
          <w:rFonts w:ascii="Arial" w:hAnsi="Arial" w:cs="Arial"/>
          <w:b/>
          <w:sz w:val="24"/>
          <w:szCs w:val="24"/>
        </w:rPr>
        <w:t xml:space="preserve"> – </w:t>
      </w:r>
      <w:proofErr w:type="spellStart"/>
      <w:r w:rsidRPr="0067684C">
        <w:rPr>
          <w:rFonts w:ascii="Arial" w:hAnsi="Arial" w:cs="Arial"/>
          <w:b/>
          <w:sz w:val="24"/>
          <w:szCs w:val="24"/>
        </w:rPr>
        <w:t>studiul</w:t>
      </w:r>
      <w:proofErr w:type="spellEnd"/>
      <w:r w:rsidRPr="0067684C">
        <w:rPr>
          <w:rFonts w:ascii="Arial" w:hAnsi="Arial" w:cs="Arial"/>
          <w:b/>
          <w:sz w:val="24"/>
          <w:szCs w:val="24"/>
        </w:rPr>
        <w:t xml:space="preserve"> general la </w:t>
      </w:r>
      <w:proofErr w:type="spellStart"/>
      <w:r w:rsidRPr="0067684C">
        <w:rPr>
          <w:rFonts w:ascii="Arial" w:hAnsi="Arial" w:cs="Arial"/>
          <w:b/>
          <w:sz w:val="24"/>
          <w:szCs w:val="24"/>
        </w:rPr>
        <w:t>nivelul</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ocolului</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silvic</w:t>
      </w:r>
      <w:proofErr w:type="spellEnd"/>
    </w:p>
    <w:p w:rsidR="00DF2610" w:rsidRPr="0067684C" w:rsidRDefault="00DF2610" w:rsidP="00DF2610">
      <w:pPr>
        <w:autoSpaceDE w:val="0"/>
        <w:autoSpaceDN w:val="0"/>
        <w:adjustRightInd w:val="0"/>
        <w:spacing w:after="0" w:line="240" w:lineRule="auto"/>
        <w:jc w:val="both"/>
        <w:rPr>
          <w:rFonts w:ascii="Arial" w:hAnsi="Arial" w:cs="Arial"/>
          <w:b/>
          <w:sz w:val="24"/>
          <w:szCs w:val="24"/>
        </w:rPr>
      </w:pPr>
    </w:p>
    <w:p w:rsidR="003152BD" w:rsidRPr="003152BD" w:rsidRDefault="003152BD" w:rsidP="003152BD">
      <w:pPr>
        <w:spacing w:after="0" w:line="240" w:lineRule="auto"/>
        <w:ind w:firstLine="567"/>
        <w:contextualSpacing/>
        <w:jc w:val="both"/>
        <w:rPr>
          <w:rFonts w:ascii="Arial" w:hAnsi="Arial" w:cs="Arial"/>
          <w:bCs/>
          <w:sz w:val="24"/>
          <w:szCs w:val="24"/>
        </w:rPr>
      </w:pPr>
      <w:proofErr w:type="spellStart"/>
      <w:r w:rsidRPr="003152BD">
        <w:rPr>
          <w:rFonts w:ascii="Arial" w:hAnsi="Arial" w:cs="Arial"/>
          <w:bCs/>
          <w:sz w:val="24"/>
          <w:szCs w:val="24"/>
        </w:rPr>
        <w:t>Suprafaţa</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fondului</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forestier</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proprietate</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publică</w:t>
      </w:r>
      <w:proofErr w:type="spellEnd"/>
      <w:r w:rsidRPr="003152BD">
        <w:rPr>
          <w:rFonts w:ascii="Arial" w:hAnsi="Arial" w:cs="Arial"/>
          <w:bCs/>
          <w:sz w:val="24"/>
          <w:szCs w:val="24"/>
        </w:rPr>
        <w:t xml:space="preserve"> a </w:t>
      </w:r>
      <w:proofErr w:type="spellStart"/>
      <w:r w:rsidRPr="003152BD">
        <w:rPr>
          <w:rFonts w:ascii="Arial" w:hAnsi="Arial" w:cs="Arial"/>
          <w:bCs/>
          <w:sz w:val="24"/>
          <w:szCs w:val="24"/>
        </w:rPr>
        <w:t>statului</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administrat</w:t>
      </w:r>
      <w:proofErr w:type="spellEnd"/>
      <w:r w:rsidRPr="003152BD">
        <w:rPr>
          <w:rFonts w:ascii="Arial" w:hAnsi="Arial" w:cs="Arial"/>
          <w:bCs/>
          <w:sz w:val="24"/>
          <w:szCs w:val="24"/>
        </w:rPr>
        <w:t xml:space="preserve"> de </w:t>
      </w:r>
      <w:proofErr w:type="spellStart"/>
      <w:r w:rsidRPr="003152BD">
        <w:rPr>
          <w:rFonts w:ascii="Arial" w:hAnsi="Arial" w:cs="Arial"/>
          <w:bCs/>
          <w:sz w:val="24"/>
          <w:szCs w:val="24"/>
        </w:rPr>
        <w:t>Regia</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Națională</w:t>
      </w:r>
      <w:proofErr w:type="spellEnd"/>
      <w:r w:rsidRPr="003152BD">
        <w:rPr>
          <w:rFonts w:ascii="Arial" w:hAnsi="Arial" w:cs="Arial"/>
          <w:bCs/>
          <w:sz w:val="24"/>
          <w:szCs w:val="24"/>
        </w:rPr>
        <w:t xml:space="preserve"> a </w:t>
      </w:r>
      <w:proofErr w:type="spellStart"/>
      <w:r w:rsidRPr="003152BD">
        <w:rPr>
          <w:rFonts w:ascii="Arial" w:hAnsi="Arial" w:cs="Arial"/>
          <w:bCs/>
          <w:sz w:val="24"/>
          <w:szCs w:val="24"/>
        </w:rPr>
        <w:t>Pădurilor</w:t>
      </w:r>
      <w:proofErr w:type="spellEnd"/>
      <w:r w:rsidRPr="003152BD">
        <w:rPr>
          <w:rFonts w:ascii="Arial" w:hAnsi="Arial" w:cs="Arial"/>
          <w:bCs/>
          <w:sz w:val="24"/>
          <w:szCs w:val="24"/>
        </w:rPr>
        <w:t xml:space="preserve"> – </w:t>
      </w:r>
      <w:proofErr w:type="spellStart"/>
      <w:r w:rsidRPr="003152BD">
        <w:rPr>
          <w:rFonts w:ascii="Arial" w:hAnsi="Arial" w:cs="Arial"/>
          <w:bCs/>
          <w:sz w:val="24"/>
          <w:szCs w:val="24"/>
        </w:rPr>
        <w:t>Romsilva</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prin</w:t>
      </w:r>
      <w:proofErr w:type="spellEnd"/>
      <w:r w:rsidRPr="003152BD">
        <w:rPr>
          <w:rFonts w:ascii="Arial" w:hAnsi="Arial" w:cs="Arial"/>
          <w:bCs/>
          <w:sz w:val="24"/>
          <w:szCs w:val="24"/>
        </w:rPr>
        <w:t xml:space="preserve"> Ocolul Silvic </w:t>
      </w:r>
      <w:proofErr w:type="spellStart"/>
      <w:r w:rsidRPr="003152BD">
        <w:rPr>
          <w:rFonts w:ascii="Arial" w:hAnsi="Arial" w:cs="Arial"/>
          <w:bCs/>
          <w:sz w:val="24"/>
          <w:szCs w:val="24"/>
        </w:rPr>
        <w:t>Fălticeni</w:t>
      </w:r>
      <w:proofErr w:type="spellEnd"/>
      <w:r w:rsidRPr="003152BD">
        <w:rPr>
          <w:rFonts w:ascii="Arial" w:hAnsi="Arial" w:cs="Arial"/>
          <w:bCs/>
          <w:sz w:val="24"/>
          <w:szCs w:val="24"/>
        </w:rPr>
        <w:t xml:space="preserve">, din </w:t>
      </w:r>
      <w:proofErr w:type="spellStart"/>
      <w:r w:rsidRPr="003152BD">
        <w:rPr>
          <w:rFonts w:ascii="Arial" w:hAnsi="Arial" w:cs="Arial"/>
          <w:bCs/>
          <w:sz w:val="24"/>
          <w:szCs w:val="24"/>
        </w:rPr>
        <w:t>cadrul</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Direcţiei</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Silvice</w:t>
      </w:r>
      <w:proofErr w:type="spellEnd"/>
      <w:r w:rsidRPr="003152BD">
        <w:rPr>
          <w:rFonts w:ascii="Arial" w:hAnsi="Arial" w:cs="Arial"/>
          <w:bCs/>
          <w:sz w:val="24"/>
          <w:szCs w:val="24"/>
        </w:rPr>
        <w:t xml:space="preserve"> Suceava </w:t>
      </w:r>
      <w:proofErr w:type="spellStart"/>
      <w:r w:rsidRPr="003152BD">
        <w:rPr>
          <w:rFonts w:ascii="Arial" w:hAnsi="Arial" w:cs="Arial"/>
          <w:bCs/>
          <w:sz w:val="24"/>
          <w:szCs w:val="24"/>
        </w:rPr>
        <w:t>este</w:t>
      </w:r>
      <w:proofErr w:type="spellEnd"/>
      <w:r w:rsidRPr="003152BD">
        <w:rPr>
          <w:rFonts w:ascii="Arial" w:hAnsi="Arial" w:cs="Arial"/>
          <w:bCs/>
          <w:sz w:val="24"/>
          <w:szCs w:val="24"/>
        </w:rPr>
        <w:t xml:space="preserve"> de 4379</w:t>
      </w:r>
      <w:proofErr w:type="gramStart"/>
      <w:r w:rsidRPr="003152BD">
        <w:rPr>
          <w:rFonts w:ascii="Arial" w:hAnsi="Arial" w:cs="Arial"/>
          <w:bCs/>
          <w:sz w:val="24"/>
          <w:szCs w:val="24"/>
        </w:rPr>
        <w:t>,48</w:t>
      </w:r>
      <w:proofErr w:type="gramEnd"/>
      <w:r w:rsidRPr="003152BD">
        <w:rPr>
          <w:rFonts w:ascii="Arial" w:hAnsi="Arial" w:cs="Arial"/>
          <w:bCs/>
          <w:sz w:val="24"/>
          <w:szCs w:val="24"/>
        </w:rPr>
        <w:t xml:space="preserve"> ha </w:t>
      </w:r>
      <w:proofErr w:type="spellStart"/>
      <w:r w:rsidRPr="003152BD">
        <w:rPr>
          <w:rFonts w:ascii="Arial" w:hAnsi="Arial" w:cs="Arial"/>
          <w:bCs/>
          <w:sz w:val="24"/>
          <w:szCs w:val="24"/>
        </w:rPr>
        <w:t>şi</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este</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împărţită</w:t>
      </w:r>
      <w:proofErr w:type="spellEnd"/>
      <w:r w:rsidRPr="003152BD">
        <w:rPr>
          <w:rFonts w:ascii="Arial" w:hAnsi="Arial" w:cs="Arial"/>
          <w:bCs/>
          <w:sz w:val="24"/>
          <w:szCs w:val="24"/>
        </w:rPr>
        <w:t xml:space="preserve"> </w:t>
      </w:r>
      <w:proofErr w:type="spellStart"/>
      <w:r w:rsidRPr="003152BD">
        <w:rPr>
          <w:rFonts w:ascii="Arial" w:hAnsi="Arial" w:cs="Arial"/>
          <w:bCs/>
          <w:sz w:val="24"/>
          <w:szCs w:val="24"/>
        </w:rPr>
        <w:t>în</w:t>
      </w:r>
      <w:proofErr w:type="spellEnd"/>
      <w:r w:rsidRPr="003152BD">
        <w:rPr>
          <w:rFonts w:ascii="Arial" w:hAnsi="Arial" w:cs="Arial"/>
          <w:bCs/>
          <w:sz w:val="24"/>
          <w:szCs w:val="24"/>
        </w:rPr>
        <w:t xml:space="preserve"> 3 </w:t>
      </w:r>
      <w:proofErr w:type="spellStart"/>
      <w:r w:rsidRPr="003152BD">
        <w:rPr>
          <w:rFonts w:ascii="Arial" w:hAnsi="Arial" w:cs="Arial"/>
          <w:bCs/>
          <w:sz w:val="24"/>
          <w:szCs w:val="24"/>
        </w:rPr>
        <w:t>unităţi</w:t>
      </w:r>
      <w:proofErr w:type="spellEnd"/>
      <w:r w:rsidRPr="003152BD">
        <w:rPr>
          <w:rFonts w:ascii="Arial" w:hAnsi="Arial" w:cs="Arial"/>
          <w:bCs/>
          <w:sz w:val="24"/>
          <w:szCs w:val="24"/>
        </w:rPr>
        <w:t xml:space="preserve"> de </w:t>
      </w:r>
      <w:proofErr w:type="spellStart"/>
      <w:r w:rsidRPr="003152BD">
        <w:rPr>
          <w:rFonts w:ascii="Arial" w:hAnsi="Arial" w:cs="Arial"/>
          <w:bCs/>
          <w:sz w:val="24"/>
          <w:szCs w:val="24"/>
        </w:rPr>
        <w:t>producţie</w:t>
      </w:r>
      <w:proofErr w:type="spellEnd"/>
      <w:r w:rsidRPr="003152BD">
        <w:rPr>
          <w:rFonts w:ascii="Arial" w:hAnsi="Arial" w:cs="Arial"/>
          <w:bCs/>
          <w:sz w:val="24"/>
          <w:szCs w:val="24"/>
        </w:rPr>
        <w:t>:</w:t>
      </w:r>
    </w:p>
    <w:p w:rsidR="003152BD" w:rsidRPr="003152BD" w:rsidRDefault="003152BD" w:rsidP="003152BD">
      <w:pPr>
        <w:pStyle w:val="ListParagraph"/>
        <w:numPr>
          <w:ilvl w:val="1"/>
          <w:numId w:val="46"/>
        </w:numPr>
        <w:tabs>
          <w:tab w:val="left" w:pos="0"/>
        </w:tabs>
        <w:spacing w:after="0" w:line="240" w:lineRule="auto"/>
        <w:ind w:left="284" w:hanging="284"/>
        <w:jc w:val="both"/>
        <w:rPr>
          <w:rFonts w:ascii="Arial" w:hAnsi="Arial" w:cs="Arial"/>
          <w:bCs/>
          <w:sz w:val="24"/>
          <w:szCs w:val="24"/>
        </w:rPr>
      </w:pPr>
      <w:r w:rsidRPr="003152BD">
        <w:rPr>
          <w:rFonts w:ascii="Arial" w:hAnsi="Arial" w:cs="Arial"/>
          <w:bCs/>
          <w:sz w:val="24"/>
          <w:szCs w:val="24"/>
        </w:rPr>
        <w:t xml:space="preserve">U.P. I </w:t>
      </w:r>
      <w:proofErr w:type="spellStart"/>
      <w:r w:rsidRPr="003152BD">
        <w:rPr>
          <w:rFonts w:ascii="Arial" w:hAnsi="Arial" w:cs="Arial"/>
          <w:bCs/>
          <w:sz w:val="24"/>
          <w:szCs w:val="24"/>
        </w:rPr>
        <w:t>Țiganca</w:t>
      </w:r>
      <w:proofErr w:type="spellEnd"/>
      <w:r w:rsidRPr="003152BD">
        <w:rPr>
          <w:rFonts w:ascii="Arial" w:hAnsi="Arial" w:cs="Arial"/>
          <w:bCs/>
          <w:sz w:val="24"/>
          <w:szCs w:val="24"/>
        </w:rPr>
        <w:t xml:space="preserve"> = 2688,53 ha;</w:t>
      </w:r>
    </w:p>
    <w:p w:rsidR="003152BD" w:rsidRPr="003152BD" w:rsidRDefault="003152BD" w:rsidP="003152BD">
      <w:pPr>
        <w:pStyle w:val="ListParagraph"/>
        <w:numPr>
          <w:ilvl w:val="1"/>
          <w:numId w:val="46"/>
        </w:numPr>
        <w:tabs>
          <w:tab w:val="left" w:pos="0"/>
        </w:tabs>
        <w:spacing w:after="0" w:line="240" w:lineRule="auto"/>
        <w:ind w:left="284" w:hanging="284"/>
        <w:jc w:val="both"/>
        <w:rPr>
          <w:rFonts w:ascii="Arial" w:hAnsi="Arial" w:cs="Arial"/>
          <w:bCs/>
          <w:sz w:val="24"/>
          <w:szCs w:val="24"/>
        </w:rPr>
      </w:pPr>
      <w:r w:rsidRPr="003152BD">
        <w:rPr>
          <w:rFonts w:ascii="Arial" w:hAnsi="Arial" w:cs="Arial"/>
          <w:bCs/>
          <w:sz w:val="24"/>
          <w:szCs w:val="24"/>
        </w:rPr>
        <w:t xml:space="preserve">U.P. V </w:t>
      </w:r>
      <w:proofErr w:type="spellStart"/>
      <w:r w:rsidRPr="003152BD">
        <w:rPr>
          <w:rFonts w:ascii="Arial" w:hAnsi="Arial" w:cs="Arial"/>
          <w:bCs/>
          <w:sz w:val="24"/>
          <w:szCs w:val="24"/>
        </w:rPr>
        <w:t>Fălticeni</w:t>
      </w:r>
      <w:proofErr w:type="spellEnd"/>
      <w:r w:rsidRPr="003152BD">
        <w:rPr>
          <w:rFonts w:ascii="Arial" w:hAnsi="Arial" w:cs="Arial"/>
          <w:bCs/>
          <w:sz w:val="24"/>
          <w:szCs w:val="24"/>
        </w:rPr>
        <w:t xml:space="preserve"> = 1166,76 ha;</w:t>
      </w:r>
    </w:p>
    <w:p w:rsidR="003152BD" w:rsidRPr="003152BD" w:rsidRDefault="003152BD" w:rsidP="003152BD">
      <w:pPr>
        <w:pStyle w:val="ListParagraph"/>
        <w:numPr>
          <w:ilvl w:val="1"/>
          <w:numId w:val="46"/>
        </w:numPr>
        <w:tabs>
          <w:tab w:val="left" w:pos="0"/>
        </w:tabs>
        <w:spacing w:after="0" w:line="240" w:lineRule="auto"/>
        <w:ind w:left="284" w:hanging="284"/>
        <w:jc w:val="both"/>
        <w:rPr>
          <w:rFonts w:ascii="Arial" w:hAnsi="Arial" w:cs="Arial"/>
          <w:bCs/>
          <w:sz w:val="24"/>
          <w:szCs w:val="24"/>
        </w:rPr>
      </w:pPr>
      <w:r w:rsidRPr="003152BD">
        <w:rPr>
          <w:rFonts w:ascii="Arial" w:hAnsi="Arial" w:cs="Arial"/>
          <w:bCs/>
          <w:sz w:val="24"/>
          <w:szCs w:val="24"/>
        </w:rPr>
        <w:t xml:space="preserve">U.P. VII </w:t>
      </w:r>
      <w:proofErr w:type="spellStart"/>
      <w:r w:rsidRPr="003152BD">
        <w:rPr>
          <w:rFonts w:ascii="Arial" w:hAnsi="Arial" w:cs="Arial"/>
          <w:bCs/>
          <w:sz w:val="24"/>
          <w:szCs w:val="24"/>
        </w:rPr>
        <w:t>Slătioara</w:t>
      </w:r>
      <w:proofErr w:type="spellEnd"/>
      <w:r w:rsidRPr="003152BD">
        <w:rPr>
          <w:rFonts w:ascii="Arial" w:hAnsi="Arial" w:cs="Arial"/>
          <w:bCs/>
          <w:sz w:val="24"/>
          <w:szCs w:val="24"/>
        </w:rPr>
        <w:t xml:space="preserve"> = 524,19 ha;</w:t>
      </w:r>
    </w:p>
    <w:p w:rsidR="00DF2610" w:rsidRDefault="00DF2610" w:rsidP="003152BD">
      <w:pPr>
        <w:spacing w:after="0" w:line="240" w:lineRule="auto"/>
        <w:ind w:firstLine="567"/>
        <w:contextualSpacing/>
        <w:jc w:val="both"/>
        <w:rPr>
          <w:rFonts w:ascii="Arial" w:hAnsi="Arial" w:cs="Arial"/>
          <w:bCs/>
          <w:sz w:val="24"/>
          <w:szCs w:val="24"/>
        </w:rPr>
      </w:pPr>
      <w:proofErr w:type="spellStart"/>
      <w:r w:rsidRPr="0067684C">
        <w:rPr>
          <w:rFonts w:ascii="Arial" w:hAnsi="Arial" w:cs="Arial"/>
          <w:bCs/>
          <w:sz w:val="24"/>
          <w:szCs w:val="24"/>
        </w:rPr>
        <w:t>Fondul</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forestier</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este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situat</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în</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raza</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adminstrativ</w:t>
      </w:r>
      <w:proofErr w:type="spellEnd"/>
      <w:r w:rsidRPr="0067684C">
        <w:rPr>
          <w:rFonts w:ascii="Arial" w:hAnsi="Arial" w:cs="Arial"/>
          <w:bCs/>
          <w:sz w:val="24"/>
          <w:szCs w:val="24"/>
        </w:rPr>
        <w:t xml:space="preserve"> - </w:t>
      </w:r>
      <w:proofErr w:type="spellStart"/>
      <w:r w:rsidRPr="0067684C">
        <w:rPr>
          <w:rFonts w:ascii="Arial" w:hAnsi="Arial" w:cs="Arial"/>
          <w:bCs/>
          <w:sz w:val="24"/>
          <w:szCs w:val="24"/>
        </w:rPr>
        <w:t>teritorială</w:t>
      </w:r>
      <w:proofErr w:type="spellEnd"/>
      <w:r w:rsidRPr="0067684C">
        <w:rPr>
          <w:rFonts w:ascii="Arial" w:hAnsi="Arial" w:cs="Arial"/>
          <w:bCs/>
          <w:sz w:val="24"/>
          <w:szCs w:val="24"/>
        </w:rPr>
        <w:t xml:space="preserve"> a </w:t>
      </w:r>
      <w:proofErr w:type="spellStart"/>
      <w:r w:rsidR="003152BD" w:rsidRPr="003152BD">
        <w:rPr>
          <w:rFonts w:ascii="Arial" w:hAnsi="Arial" w:cs="Arial"/>
          <w:bCs/>
          <w:sz w:val="24"/>
          <w:szCs w:val="24"/>
        </w:rPr>
        <w:t>oraş</w:t>
      </w:r>
      <w:r w:rsidR="003152BD">
        <w:rPr>
          <w:rFonts w:ascii="Arial" w:hAnsi="Arial" w:cs="Arial"/>
          <w:bCs/>
          <w:sz w:val="24"/>
          <w:szCs w:val="24"/>
        </w:rPr>
        <w:t>ului</w:t>
      </w:r>
      <w:proofErr w:type="spellEnd"/>
      <w:r w:rsidR="003152BD">
        <w:rPr>
          <w:rFonts w:ascii="Arial" w:hAnsi="Arial" w:cs="Arial"/>
          <w:bCs/>
          <w:sz w:val="24"/>
          <w:szCs w:val="24"/>
        </w:rPr>
        <w:t xml:space="preserve"> </w:t>
      </w:r>
      <w:proofErr w:type="spellStart"/>
      <w:r w:rsidR="003152BD">
        <w:rPr>
          <w:rFonts w:ascii="Arial" w:hAnsi="Arial" w:cs="Arial"/>
          <w:bCs/>
          <w:sz w:val="24"/>
          <w:szCs w:val="24"/>
        </w:rPr>
        <w:t>Fălticeni</w:t>
      </w:r>
      <w:proofErr w:type="spellEnd"/>
      <w:r w:rsidR="003152BD">
        <w:rPr>
          <w:rFonts w:ascii="Arial" w:hAnsi="Arial" w:cs="Arial"/>
          <w:bCs/>
          <w:sz w:val="24"/>
          <w:szCs w:val="24"/>
        </w:rPr>
        <w:t xml:space="preserve"> </w:t>
      </w:r>
      <w:proofErr w:type="spellStart"/>
      <w:r w:rsidR="003152BD">
        <w:rPr>
          <w:rFonts w:ascii="Arial" w:hAnsi="Arial" w:cs="Arial"/>
          <w:bCs/>
          <w:sz w:val="24"/>
          <w:szCs w:val="24"/>
        </w:rPr>
        <w:t>și</w:t>
      </w:r>
      <w:proofErr w:type="spellEnd"/>
      <w:r w:rsidR="003152BD">
        <w:rPr>
          <w:rFonts w:ascii="Arial" w:hAnsi="Arial" w:cs="Arial"/>
          <w:bCs/>
          <w:sz w:val="24"/>
          <w:szCs w:val="24"/>
        </w:rPr>
        <w:t xml:space="preserve"> a com.</w:t>
      </w:r>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Baia</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Boroaia</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Cornu</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Luncii</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Fântâna</w:t>
      </w:r>
      <w:proofErr w:type="spellEnd"/>
      <w:r w:rsidR="003152BD" w:rsidRPr="003152BD">
        <w:rPr>
          <w:rFonts w:ascii="Arial" w:hAnsi="Arial" w:cs="Arial"/>
          <w:bCs/>
          <w:sz w:val="24"/>
          <w:szCs w:val="24"/>
        </w:rPr>
        <w:t xml:space="preserve"> Mare, </w:t>
      </w:r>
      <w:proofErr w:type="spellStart"/>
      <w:r w:rsidR="003152BD" w:rsidRPr="003152BD">
        <w:rPr>
          <w:rFonts w:ascii="Arial" w:hAnsi="Arial" w:cs="Arial"/>
          <w:bCs/>
          <w:sz w:val="24"/>
          <w:szCs w:val="24"/>
        </w:rPr>
        <w:t>Forăști</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Hârtop</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Horodniceni</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Preutești</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Rădășeni</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Râșca</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Vadu</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Moldovei</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şi</w:t>
      </w:r>
      <w:proofErr w:type="spellEnd"/>
      <w:r w:rsidR="003152BD" w:rsidRPr="003152BD">
        <w:rPr>
          <w:rFonts w:ascii="Arial" w:hAnsi="Arial" w:cs="Arial"/>
          <w:bCs/>
          <w:sz w:val="24"/>
          <w:szCs w:val="24"/>
        </w:rPr>
        <w:t xml:space="preserve"> </w:t>
      </w:r>
      <w:proofErr w:type="spellStart"/>
      <w:r w:rsidR="003152BD" w:rsidRPr="003152BD">
        <w:rPr>
          <w:rFonts w:ascii="Arial" w:hAnsi="Arial" w:cs="Arial"/>
          <w:bCs/>
          <w:sz w:val="24"/>
          <w:szCs w:val="24"/>
        </w:rPr>
        <w:t>Vulturești</w:t>
      </w:r>
      <w:proofErr w:type="spellEnd"/>
      <w:r w:rsidR="003152BD" w:rsidRPr="003152BD">
        <w:rPr>
          <w:rFonts w:ascii="Arial" w:hAnsi="Arial" w:cs="Arial"/>
          <w:bCs/>
          <w:sz w:val="24"/>
          <w:szCs w:val="24"/>
        </w:rPr>
        <w:t xml:space="preserve"> </w:t>
      </w:r>
      <w:r w:rsidRPr="0067684C">
        <w:rPr>
          <w:rFonts w:ascii="Arial" w:hAnsi="Arial" w:cs="Arial"/>
          <w:bCs/>
          <w:sz w:val="24"/>
          <w:szCs w:val="24"/>
        </w:rPr>
        <w:t xml:space="preserve">din </w:t>
      </w:r>
      <w:proofErr w:type="spellStart"/>
      <w:r w:rsidRPr="0067684C">
        <w:rPr>
          <w:rFonts w:ascii="Arial" w:hAnsi="Arial" w:cs="Arial"/>
          <w:bCs/>
          <w:sz w:val="24"/>
          <w:szCs w:val="24"/>
        </w:rPr>
        <w:t>jud</w:t>
      </w:r>
      <w:proofErr w:type="spellEnd"/>
      <w:r w:rsidRPr="0067684C">
        <w:rPr>
          <w:rFonts w:ascii="Arial" w:hAnsi="Arial" w:cs="Arial"/>
          <w:bCs/>
          <w:sz w:val="24"/>
          <w:szCs w:val="24"/>
        </w:rPr>
        <w:t>. Suceava (</w:t>
      </w:r>
      <w:r w:rsidR="003152BD">
        <w:rPr>
          <w:rFonts w:ascii="Arial" w:hAnsi="Arial" w:cs="Arial"/>
          <w:bCs/>
          <w:sz w:val="24"/>
          <w:szCs w:val="24"/>
        </w:rPr>
        <w:t>4364</w:t>
      </w:r>
      <w:proofErr w:type="gramStart"/>
      <w:r w:rsidR="003152BD">
        <w:rPr>
          <w:rFonts w:ascii="Arial" w:hAnsi="Arial" w:cs="Arial"/>
          <w:bCs/>
          <w:sz w:val="24"/>
          <w:szCs w:val="24"/>
        </w:rPr>
        <w:t>,91</w:t>
      </w:r>
      <w:proofErr w:type="gramEnd"/>
      <w:r w:rsidRPr="0067684C">
        <w:rPr>
          <w:rFonts w:ascii="Arial" w:hAnsi="Arial" w:cs="Arial"/>
          <w:bCs/>
          <w:sz w:val="24"/>
          <w:szCs w:val="24"/>
        </w:rPr>
        <w:t xml:space="preserve"> ha) </w:t>
      </w:r>
      <w:proofErr w:type="spellStart"/>
      <w:r w:rsidRPr="0067684C">
        <w:rPr>
          <w:rFonts w:ascii="Arial" w:hAnsi="Arial" w:cs="Arial"/>
          <w:bCs/>
          <w:sz w:val="24"/>
          <w:szCs w:val="24"/>
        </w:rPr>
        <w:t>şi</w:t>
      </w:r>
      <w:proofErr w:type="spellEnd"/>
      <w:r w:rsidRPr="0067684C">
        <w:rPr>
          <w:rFonts w:ascii="Arial" w:hAnsi="Arial" w:cs="Arial"/>
          <w:bCs/>
          <w:sz w:val="24"/>
          <w:szCs w:val="24"/>
        </w:rPr>
        <w:t xml:space="preserve"> </w:t>
      </w:r>
      <w:r>
        <w:rPr>
          <w:rFonts w:ascii="Arial" w:hAnsi="Arial" w:cs="Arial"/>
          <w:bCs/>
          <w:sz w:val="24"/>
          <w:szCs w:val="24"/>
        </w:rPr>
        <w:t xml:space="preserve">a </w:t>
      </w:r>
      <w:r w:rsidR="003152BD">
        <w:rPr>
          <w:rFonts w:ascii="Arial" w:hAnsi="Arial" w:cs="Arial"/>
          <w:bCs/>
          <w:sz w:val="24"/>
          <w:szCs w:val="24"/>
        </w:rPr>
        <w:t xml:space="preserve">com. </w:t>
      </w:r>
      <w:proofErr w:type="spellStart"/>
      <w:r w:rsidR="003152BD">
        <w:rPr>
          <w:rFonts w:ascii="Arial" w:hAnsi="Arial" w:cs="Arial"/>
          <w:bCs/>
          <w:sz w:val="24"/>
          <w:szCs w:val="24"/>
        </w:rPr>
        <w:t>Brusturi</w:t>
      </w:r>
      <w:proofErr w:type="spellEnd"/>
      <w:r w:rsidR="003152BD">
        <w:rPr>
          <w:rFonts w:ascii="Arial" w:hAnsi="Arial" w:cs="Arial"/>
          <w:bCs/>
          <w:sz w:val="24"/>
          <w:szCs w:val="24"/>
        </w:rPr>
        <w:t xml:space="preserve"> </w:t>
      </w:r>
      <w:proofErr w:type="spellStart"/>
      <w:r w:rsidR="003152BD">
        <w:rPr>
          <w:rFonts w:ascii="Arial" w:hAnsi="Arial" w:cs="Arial"/>
          <w:bCs/>
          <w:sz w:val="24"/>
          <w:szCs w:val="24"/>
        </w:rPr>
        <w:t>și</w:t>
      </w:r>
      <w:proofErr w:type="spellEnd"/>
      <w:r w:rsidR="003152BD">
        <w:rPr>
          <w:rFonts w:ascii="Arial" w:hAnsi="Arial" w:cs="Arial"/>
          <w:bCs/>
          <w:sz w:val="24"/>
          <w:szCs w:val="24"/>
        </w:rPr>
        <w:t xml:space="preserve"> </w:t>
      </w:r>
      <w:proofErr w:type="spellStart"/>
      <w:r w:rsidR="003152BD">
        <w:rPr>
          <w:rFonts w:ascii="Arial" w:hAnsi="Arial" w:cs="Arial"/>
          <w:bCs/>
          <w:sz w:val="24"/>
          <w:szCs w:val="24"/>
        </w:rPr>
        <w:t>Vânători</w:t>
      </w:r>
      <w:proofErr w:type="spellEnd"/>
      <w:r w:rsidR="003152BD">
        <w:rPr>
          <w:rFonts w:ascii="Arial" w:hAnsi="Arial" w:cs="Arial"/>
          <w:bCs/>
          <w:sz w:val="24"/>
          <w:szCs w:val="24"/>
        </w:rPr>
        <w:t xml:space="preserve"> </w:t>
      </w:r>
      <w:r>
        <w:rPr>
          <w:rFonts w:ascii="Arial" w:hAnsi="Arial" w:cs="Arial"/>
          <w:bCs/>
          <w:sz w:val="24"/>
          <w:szCs w:val="24"/>
        </w:rPr>
        <w:t>din</w:t>
      </w:r>
      <w:r w:rsidRPr="0067684C">
        <w:rPr>
          <w:rFonts w:ascii="Arial" w:hAnsi="Arial" w:cs="Arial"/>
          <w:bCs/>
          <w:sz w:val="24"/>
          <w:szCs w:val="24"/>
        </w:rPr>
        <w:t xml:space="preserve"> </w:t>
      </w:r>
      <w:proofErr w:type="spellStart"/>
      <w:r w:rsidRPr="0067684C">
        <w:rPr>
          <w:rFonts w:ascii="Arial" w:hAnsi="Arial" w:cs="Arial"/>
          <w:bCs/>
          <w:sz w:val="24"/>
          <w:szCs w:val="24"/>
        </w:rPr>
        <w:t>judeţul</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Neamț</w:t>
      </w:r>
      <w:proofErr w:type="spellEnd"/>
      <w:r w:rsidRPr="0067684C">
        <w:rPr>
          <w:rFonts w:ascii="Arial" w:hAnsi="Arial" w:cs="Arial"/>
          <w:bCs/>
          <w:sz w:val="24"/>
          <w:szCs w:val="24"/>
        </w:rPr>
        <w:t xml:space="preserve"> (1</w:t>
      </w:r>
      <w:r w:rsidR="003152BD">
        <w:rPr>
          <w:rFonts w:ascii="Arial" w:hAnsi="Arial" w:cs="Arial"/>
          <w:bCs/>
          <w:sz w:val="24"/>
          <w:szCs w:val="24"/>
        </w:rPr>
        <w:t>4</w:t>
      </w:r>
      <w:r w:rsidRPr="0067684C">
        <w:rPr>
          <w:rFonts w:ascii="Arial" w:hAnsi="Arial" w:cs="Arial"/>
          <w:bCs/>
          <w:sz w:val="24"/>
          <w:szCs w:val="24"/>
        </w:rPr>
        <w:t>,</w:t>
      </w:r>
      <w:r w:rsidR="003152BD">
        <w:rPr>
          <w:rFonts w:ascii="Arial" w:hAnsi="Arial" w:cs="Arial"/>
          <w:bCs/>
          <w:sz w:val="24"/>
          <w:szCs w:val="24"/>
        </w:rPr>
        <w:t>57</w:t>
      </w:r>
      <w:r w:rsidRPr="0067684C">
        <w:rPr>
          <w:rFonts w:ascii="Arial" w:hAnsi="Arial" w:cs="Arial"/>
          <w:bCs/>
          <w:sz w:val="24"/>
          <w:szCs w:val="24"/>
        </w:rPr>
        <w:t xml:space="preserve"> ha). </w:t>
      </w:r>
    </w:p>
    <w:p w:rsidR="003152BD" w:rsidRPr="0067684C" w:rsidRDefault="003152BD" w:rsidP="003152BD">
      <w:pPr>
        <w:spacing w:after="0" w:line="240" w:lineRule="auto"/>
        <w:ind w:firstLine="567"/>
        <w:contextualSpacing/>
        <w:jc w:val="both"/>
        <w:rPr>
          <w:rFonts w:ascii="Arial" w:hAnsi="Arial" w:cs="Arial"/>
          <w:bCs/>
          <w:sz w:val="24"/>
          <w:szCs w:val="24"/>
        </w:rPr>
      </w:pPr>
    </w:p>
    <w:p w:rsidR="00DF2610" w:rsidRPr="0067684C" w:rsidRDefault="00DF2610" w:rsidP="00DF2610">
      <w:pPr>
        <w:spacing w:after="0" w:line="240" w:lineRule="auto"/>
        <w:ind w:firstLine="567"/>
        <w:contextualSpacing/>
        <w:jc w:val="both"/>
        <w:rPr>
          <w:rFonts w:ascii="Arial" w:hAnsi="Arial" w:cs="Arial"/>
          <w:bCs/>
          <w:sz w:val="24"/>
          <w:szCs w:val="24"/>
        </w:rPr>
      </w:pPr>
      <w:proofErr w:type="spellStart"/>
      <w:r w:rsidRPr="0067684C">
        <w:rPr>
          <w:rFonts w:ascii="Arial" w:hAnsi="Arial" w:cs="Arial"/>
          <w:bCs/>
          <w:sz w:val="24"/>
          <w:szCs w:val="24"/>
        </w:rPr>
        <w:t>Prin</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amenajamentul</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silvic</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nu</w:t>
      </w:r>
      <w:proofErr w:type="spellEnd"/>
      <w:r w:rsidRPr="0067684C">
        <w:rPr>
          <w:rFonts w:ascii="Arial" w:hAnsi="Arial" w:cs="Arial"/>
          <w:bCs/>
          <w:sz w:val="24"/>
          <w:szCs w:val="24"/>
        </w:rPr>
        <w:t xml:space="preserve"> se </w:t>
      </w:r>
      <w:proofErr w:type="spellStart"/>
      <w:r w:rsidRPr="0067684C">
        <w:rPr>
          <w:rFonts w:ascii="Arial" w:hAnsi="Arial" w:cs="Arial"/>
          <w:bCs/>
          <w:sz w:val="24"/>
          <w:szCs w:val="24"/>
        </w:rPr>
        <w:t>implementează</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viitoare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proiecte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așa</w:t>
      </w:r>
      <w:proofErr w:type="spellEnd"/>
      <w:r w:rsidRPr="0067684C">
        <w:rPr>
          <w:rFonts w:ascii="Arial" w:hAnsi="Arial" w:cs="Arial"/>
          <w:bCs/>
          <w:sz w:val="24"/>
          <w:szCs w:val="24"/>
        </w:rPr>
        <w:t xml:space="preserve"> cum </w:t>
      </w:r>
      <w:proofErr w:type="spellStart"/>
      <w:r w:rsidRPr="0067684C">
        <w:rPr>
          <w:rFonts w:ascii="Arial" w:hAnsi="Arial" w:cs="Arial"/>
          <w:bCs/>
          <w:sz w:val="24"/>
          <w:szCs w:val="24"/>
        </w:rPr>
        <w:t>sunt</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ele</w:t>
      </w:r>
      <w:proofErr w:type="spellEnd"/>
      <w:r w:rsidRPr="0067684C">
        <w:rPr>
          <w:rFonts w:ascii="Arial" w:hAnsi="Arial" w:cs="Arial"/>
          <w:bCs/>
          <w:sz w:val="24"/>
          <w:szCs w:val="24"/>
        </w:rPr>
        <w:t xml:space="preserve"> definite conform </w:t>
      </w:r>
      <w:proofErr w:type="spellStart"/>
      <w:r w:rsidRPr="0067684C">
        <w:rPr>
          <w:rFonts w:ascii="Arial" w:hAnsi="Arial" w:cs="Arial"/>
          <w:bCs/>
          <w:sz w:val="24"/>
          <w:szCs w:val="24"/>
        </w:rPr>
        <w:t>anexelor</w:t>
      </w:r>
      <w:proofErr w:type="spellEnd"/>
      <w:r w:rsidRPr="0067684C">
        <w:rPr>
          <w:rFonts w:ascii="Arial" w:hAnsi="Arial" w:cs="Arial"/>
          <w:bCs/>
          <w:sz w:val="24"/>
          <w:szCs w:val="24"/>
        </w:rPr>
        <w:t xml:space="preserve"> 1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2 ale </w:t>
      </w:r>
      <w:proofErr w:type="spellStart"/>
      <w:r w:rsidRPr="0067684C">
        <w:rPr>
          <w:rFonts w:ascii="Arial" w:hAnsi="Arial" w:cs="Arial"/>
          <w:bCs/>
          <w:sz w:val="24"/>
          <w:szCs w:val="24"/>
        </w:rPr>
        <w:t>Directivei</w:t>
      </w:r>
      <w:proofErr w:type="spellEnd"/>
      <w:r w:rsidRPr="0067684C">
        <w:rPr>
          <w:rFonts w:ascii="Arial" w:hAnsi="Arial" w:cs="Arial"/>
          <w:bCs/>
          <w:sz w:val="24"/>
          <w:szCs w:val="24"/>
        </w:rPr>
        <w:t xml:space="preserve"> EIA (</w:t>
      </w:r>
      <w:proofErr w:type="spellStart"/>
      <w:r w:rsidRPr="0067684C">
        <w:rPr>
          <w:rFonts w:ascii="Arial" w:hAnsi="Arial" w:cs="Arial"/>
          <w:bCs/>
          <w:sz w:val="24"/>
          <w:szCs w:val="24"/>
        </w:rPr>
        <w:t>Anexele</w:t>
      </w:r>
      <w:proofErr w:type="spellEnd"/>
      <w:r w:rsidRPr="0067684C">
        <w:rPr>
          <w:rFonts w:ascii="Arial" w:hAnsi="Arial" w:cs="Arial"/>
          <w:bCs/>
          <w:sz w:val="24"/>
          <w:szCs w:val="24"/>
        </w:rPr>
        <w:t xml:space="preserve"> 1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2 ale </w:t>
      </w:r>
      <w:proofErr w:type="spellStart"/>
      <w:r w:rsidRPr="0067684C">
        <w:rPr>
          <w:rFonts w:ascii="Arial" w:hAnsi="Arial" w:cs="Arial"/>
          <w:bCs/>
          <w:sz w:val="24"/>
          <w:szCs w:val="24"/>
        </w:rPr>
        <w:t>Legii</w:t>
      </w:r>
      <w:proofErr w:type="spellEnd"/>
      <w:r w:rsidRPr="0067684C">
        <w:rPr>
          <w:rFonts w:ascii="Arial" w:hAnsi="Arial" w:cs="Arial"/>
          <w:bCs/>
          <w:sz w:val="24"/>
          <w:szCs w:val="24"/>
        </w:rPr>
        <w:t xml:space="preserve"> nr. 292/2018 </w:t>
      </w:r>
      <w:proofErr w:type="spellStart"/>
      <w:r w:rsidRPr="0067684C">
        <w:rPr>
          <w:rFonts w:ascii="Arial" w:hAnsi="Arial" w:cs="Arial"/>
          <w:bCs/>
          <w:sz w:val="24"/>
          <w:szCs w:val="24"/>
        </w:rPr>
        <w:t>privind</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evaluarea</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impactului</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anumitor</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proiecte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publice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private </w:t>
      </w:r>
      <w:proofErr w:type="spellStart"/>
      <w:r w:rsidRPr="0067684C">
        <w:rPr>
          <w:rFonts w:ascii="Arial" w:hAnsi="Arial" w:cs="Arial"/>
          <w:bCs/>
          <w:sz w:val="24"/>
          <w:szCs w:val="24"/>
        </w:rPr>
        <w:t>asupra</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mediului</w:t>
      </w:r>
      <w:proofErr w:type="spellEnd"/>
      <w:r w:rsidRPr="0067684C">
        <w:rPr>
          <w:rFonts w:ascii="Arial" w:hAnsi="Arial" w:cs="Arial"/>
          <w:bCs/>
          <w:sz w:val="24"/>
          <w:szCs w:val="24"/>
        </w:rPr>
        <w:t>).</w:t>
      </w:r>
    </w:p>
    <w:p w:rsidR="004F0D7F" w:rsidRDefault="004F0D7F" w:rsidP="004F0D7F">
      <w:pPr>
        <w:spacing w:after="0" w:line="240" w:lineRule="auto"/>
        <w:contextualSpacing/>
        <w:jc w:val="both"/>
        <w:rPr>
          <w:rFonts w:ascii="Arial" w:hAnsi="Arial" w:cs="Arial"/>
          <w:sz w:val="24"/>
          <w:szCs w:val="24"/>
          <w:lang w:val="ro-RO"/>
        </w:rPr>
      </w:pPr>
    </w:p>
    <w:p w:rsidR="003152BD" w:rsidRPr="003152BD"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Repartiţia fondului forestier pe categorii de folosinţă se prezintă astfel:</w:t>
      </w:r>
    </w:p>
    <w:p w:rsidR="003152BD" w:rsidRPr="003152BD"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1.1. Terenuri acoperite cu pădure = 4266,41 ha;</w:t>
      </w:r>
    </w:p>
    <w:p w:rsidR="003152BD" w:rsidRPr="003152BD"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1.2. Clasă de regenerare = 28,35 ha;</w:t>
      </w:r>
    </w:p>
    <w:p w:rsidR="003152BD" w:rsidRPr="003152BD"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1.3. Terenuri afectate gospodăririi pădurilor = 71,46 ha, din care:</w:t>
      </w:r>
    </w:p>
    <w:p w:rsidR="003152BD" w:rsidRPr="004F0D7F" w:rsidRDefault="003152BD" w:rsidP="004F0D7F">
      <w:pPr>
        <w:pStyle w:val="ListParagraph"/>
        <w:numPr>
          <w:ilvl w:val="0"/>
          <w:numId w:val="49"/>
        </w:numPr>
        <w:spacing w:after="0" w:line="240" w:lineRule="auto"/>
        <w:ind w:hanging="294"/>
        <w:jc w:val="both"/>
        <w:rPr>
          <w:rFonts w:ascii="Arial" w:hAnsi="Arial" w:cs="Arial"/>
          <w:sz w:val="24"/>
          <w:szCs w:val="24"/>
          <w:lang w:val="ro-RO"/>
        </w:rPr>
      </w:pPr>
      <w:r w:rsidRPr="004F0D7F">
        <w:rPr>
          <w:rFonts w:ascii="Arial" w:hAnsi="Arial" w:cs="Arial"/>
          <w:sz w:val="24"/>
          <w:szCs w:val="24"/>
          <w:lang w:val="ro-RO"/>
        </w:rPr>
        <w:t>linii parcelare principale = 0,50 ha;</w:t>
      </w:r>
    </w:p>
    <w:p w:rsidR="003152BD" w:rsidRPr="004F0D7F" w:rsidRDefault="003152BD" w:rsidP="004F0D7F">
      <w:pPr>
        <w:pStyle w:val="ListParagraph"/>
        <w:numPr>
          <w:ilvl w:val="0"/>
          <w:numId w:val="49"/>
        </w:numPr>
        <w:spacing w:after="0" w:line="240" w:lineRule="auto"/>
        <w:ind w:hanging="294"/>
        <w:jc w:val="both"/>
        <w:rPr>
          <w:rFonts w:ascii="Arial" w:hAnsi="Arial" w:cs="Arial"/>
          <w:sz w:val="24"/>
          <w:szCs w:val="24"/>
          <w:lang w:val="ro-RO"/>
        </w:rPr>
      </w:pPr>
      <w:r w:rsidRPr="004F0D7F">
        <w:rPr>
          <w:rFonts w:ascii="Arial" w:hAnsi="Arial" w:cs="Arial"/>
          <w:sz w:val="24"/>
          <w:szCs w:val="24"/>
          <w:lang w:val="ro-RO"/>
        </w:rPr>
        <w:t>terenuri pentru hrana vânatului = 36,90 ha;</w:t>
      </w:r>
    </w:p>
    <w:p w:rsidR="003152BD" w:rsidRPr="004F0D7F" w:rsidRDefault="003152BD" w:rsidP="004F0D7F">
      <w:pPr>
        <w:pStyle w:val="ListParagraph"/>
        <w:numPr>
          <w:ilvl w:val="0"/>
          <w:numId w:val="49"/>
        </w:numPr>
        <w:spacing w:after="0" w:line="240" w:lineRule="auto"/>
        <w:ind w:hanging="294"/>
        <w:jc w:val="both"/>
        <w:rPr>
          <w:rFonts w:ascii="Arial" w:hAnsi="Arial" w:cs="Arial"/>
          <w:sz w:val="24"/>
          <w:szCs w:val="24"/>
          <w:lang w:val="ro-RO"/>
        </w:rPr>
      </w:pPr>
      <w:r w:rsidRPr="004F0D7F">
        <w:rPr>
          <w:rFonts w:ascii="Arial" w:hAnsi="Arial" w:cs="Arial"/>
          <w:sz w:val="24"/>
          <w:szCs w:val="24"/>
          <w:lang w:val="ro-RO"/>
        </w:rPr>
        <w:t>drumuri forestiere = 20,37 ha;</w:t>
      </w:r>
    </w:p>
    <w:p w:rsidR="003152BD" w:rsidRPr="004F0D7F" w:rsidRDefault="003152BD" w:rsidP="004F0D7F">
      <w:pPr>
        <w:pStyle w:val="ListParagraph"/>
        <w:numPr>
          <w:ilvl w:val="0"/>
          <w:numId w:val="49"/>
        </w:numPr>
        <w:spacing w:after="0" w:line="240" w:lineRule="auto"/>
        <w:ind w:hanging="294"/>
        <w:jc w:val="both"/>
        <w:rPr>
          <w:rFonts w:ascii="Arial" w:hAnsi="Arial" w:cs="Arial"/>
          <w:sz w:val="24"/>
          <w:szCs w:val="24"/>
          <w:lang w:val="ro-RO"/>
        </w:rPr>
      </w:pPr>
      <w:r w:rsidRPr="004F0D7F">
        <w:rPr>
          <w:rFonts w:ascii="Arial" w:hAnsi="Arial" w:cs="Arial"/>
          <w:sz w:val="24"/>
          <w:szCs w:val="24"/>
          <w:lang w:val="ro-RO"/>
        </w:rPr>
        <w:t>clădiri, curţi și depozite forestiere = 6,79 ha;</w:t>
      </w:r>
    </w:p>
    <w:p w:rsidR="003152BD" w:rsidRPr="004F0D7F" w:rsidRDefault="003152BD" w:rsidP="004F0D7F">
      <w:pPr>
        <w:pStyle w:val="ListParagraph"/>
        <w:numPr>
          <w:ilvl w:val="0"/>
          <w:numId w:val="49"/>
        </w:numPr>
        <w:spacing w:after="0" w:line="240" w:lineRule="auto"/>
        <w:ind w:hanging="294"/>
        <w:jc w:val="both"/>
        <w:rPr>
          <w:rFonts w:ascii="Arial" w:hAnsi="Arial" w:cs="Arial"/>
          <w:sz w:val="24"/>
          <w:szCs w:val="24"/>
          <w:lang w:val="ro-RO"/>
        </w:rPr>
      </w:pPr>
      <w:r w:rsidRPr="004F0D7F">
        <w:rPr>
          <w:rFonts w:ascii="Arial" w:hAnsi="Arial" w:cs="Arial"/>
          <w:sz w:val="24"/>
          <w:szCs w:val="24"/>
          <w:lang w:val="ro-RO"/>
        </w:rPr>
        <w:t>pepiniere și plantații semincere = nu sunt;</w:t>
      </w:r>
    </w:p>
    <w:p w:rsidR="003152BD" w:rsidRPr="004F0D7F" w:rsidRDefault="003152BD" w:rsidP="004F0D7F">
      <w:pPr>
        <w:pStyle w:val="ListParagraph"/>
        <w:numPr>
          <w:ilvl w:val="0"/>
          <w:numId w:val="49"/>
        </w:numPr>
        <w:spacing w:after="0" w:line="240" w:lineRule="auto"/>
        <w:ind w:hanging="294"/>
        <w:jc w:val="both"/>
        <w:rPr>
          <w:rFonts w:ascii="Arial" w:hAnsi="Arial" w:cs="Arial"/>
          <w:sz w:val="24"/>
          <w:szCs w:val="24"/>
          <w:lang w:val="ro-RO"/>
        </w:rPr>
      </w:pPr>
      <w:r w:rsidRPr="004F0D7F">
        <w:rPr>
          <w:rFonts w:ascii="Arial" w:hAnsi="Arial" w:cs="Arial"/>
          <w:sz w:val="24"/>
          <w:szCs w:val="24"/>
          <w:lang w:val="ro-RO"/>
        </w:rPr>
        <w:t>terenuri destinate nevoilor administrative = 6,90 ha;</w:t>
      </w:r>
    </w:p>
    <w:p w:rsidR="003152BD" w:rsidRPr="004F0D7F" w:rsidRDefault="003152BD" w:rsidP="004F0D7F">
      <w:pPr>
        <w:pStyle w:val="ListParagraph"/>
        <w:numPr>
          <w:ilvl w:val="0"/>
          <w:numId w:val="49"/>
        </w:numPr>
        <w:spacing w:after="0" w:line="240" w:lineRule="auto"/>
        <w:ind w:hanging="294"/>
        <w:jc w:val="both"/>
        <w:rPr>
          <w:rFonts w:ascii="Arial" w:hAnsi="Arial" w:cs="Arial"/>
          <w:sz w:val="24"/>
          <w:szCs w:val="24"/>
          <w:lang w:val="ro-RO"/>
        </w:rPr>
      </w:pPr>
      <w:r w:rsidRPr="004F0D7F">
        <w:rPr>
          <w:rFonts w:ascii="Arial" w:hAnsi="Arial" w:cs="Arial"/>
          <w:sz w:val="24"/>
          <w:szCs w:val="24"/>
          <w:lang w:val="ro-RO"/>
        </w:rPr>
        <w:t>culoare pentru linii de înaltă tensiune = nu sunt;</w:t>
      </w:r>
    </w:p>
    <w:p w:rsidR="003152BD" w:rsidRPr="003152BD"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1.4. Terenuri neproductive = 0,41 ha;</w:t>
      </w:r>
    </w:p>
    <w:p w:rsidR="003152BD" w:rsidRPr="003152BD"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1.5. Terenuri scoase temporar din fondul forestier = 12,85 ha, din care:</w:t>
      </w:r>
    </w:p>
    <w:p w:rsidR="00DF2610"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 xml:space="preserve">         -</w:t>
      </w:r>
      <w:r>
        <w:rPr>
          <w:rFonts w:ascii="Arial" w:hAnsi="Arial" w:cs="Arial"/>
          <w:sz w:val="24"/>
          <w:szCs w:val="24"/>
          <w:lang w:val="ro-RO"/>
        </w:rPr>
        <w:t xml:space="preserve"> ocupații și litigii = 12,85 ha.</w:t>
      </w:r>
    </w:p>
    <w:p w:rsidR="003152BD" w:rsidRPr="0067684C" w:rsidRDefault="003152BD" w:rsidP="003152BD">
      <w:pPr>
        <w:spacing w:after="0" w:line="240" w:lineRule="auto"/>
        <w:ind w:firstLine="708"/>
        <w:contextualSpacing/>
        <w:jc w:val="both"/>
        <w:rPr>
          <w:rFonts w:ascii="Arial" w:hAnsi="Arial" w:cs="Arial"/>
          <w:sz w:val="24"/>
          <w:szCs w:val="24"/>
        </w:rPr>
      </w:pPr>
    </w:p>
    <w:p w:rsidR="00DF2610" w:rsidRPr="0067684C" w:rsidRDefault="00DF2610" w:rsidP="00DF2610">
      <w:pPr>
        <w:spacing w:after="0" w:line="240" w:lineRule="auto"/>
        <w:contextualSpacing/>
        <w:jc w:val="both"/>
        <w:rPr>
          <w:rFonts w:ascii="Arial" w:hAnsi="Arial" w:cs="Arial"/>
          <w:sz w:val="24"/>
          <w:szCs w:val="24"/>
        </w:rPr>
      </w:pPr>
      <w:proofErr w:type="spellStart"/>
      <w:r w:rsidRPr="0067684C">
        <w:rPr>
          <w:rFonts w:ascii="Arial" w:hAnsi="Arial" w:cs="Arial"/>
          <w:sz w:val="24"/>
          <w:szCs w:val="24"/>
        </w:rPr>
        <w:t>Z</w:t>
      </w:r>
      <w:r w:rsidRPr="0067684C">
        <w:rPr>
          <w:rFonts w:ascii="Arial" w:hAnsi="Arial" w:cs="Arial"/>
          <w:spacing w:val="-1"/>
          <w:sz w:val="24"/>
          <w:szCs w:val="24"/>
        </w:rPr>
        <w:t>onare</w:t>
      </w:r>
      <w:proofErr w:type="spellEnd"/>
      <w:r w:rsidRPr="0067684C">
        <w:rPr>
          <w:rFonts w:ascii="Arial" w:hAnsi="Arial" w:cs="Arial"/>
          <w:spacing w:val="-1"/>
          <w:sz w:val="24"/>
          <w:szCs w:val="24"/>
        </w:rPr>
        <w:t xml:space="preserve"> </w:t>
      </w:r>
      <w:proofErr w:type="spellStart"/>
      <w:r w:rsidRPr="0067684C">
        <w:rPr>
          <w:rFonts w:ascii="Arial" w:hAnsi="Arial" w:cs="Arial"/>
          <w:spacing w:val="-1"/>
          <w:sz w:val="24"/>
          <w:szCs w:val="24"/>
        </w:rPr>
        <w:t>funcțională</w:t>
      </w:r>
      <w:proofErr w:type="spellEnd"/>
      <w:r w:rsidRPr="0067684C">
        <w:rPr>
          <w:rFonts w:ascii="Arial" w:hAnsi="Arial" w:cs="Arial"/>
          <w:spacing w:val="-1"/>
          <w:sz w:val="24"/>
          <w:szCs w:val="24"/>
        </w:rPr>
        <w:t xml:space="preserve"> </w:t>
      </w:r>
      <w:r w:rsidRPr="0067684C">
        <w:rPr>
          <w:rFonts w:ascii="Arial" w:hAnsi="Arial" w:cs="Arial"/>
          <w:sz w:val="24"/>
          <w:szCs w:val="24"/>
          <w:lang w:val="ro-RO"/>
        </w:rPr>
        <w:t xml:space="preserve">pe categorii funcționale </w:t>
      </w:r>
      <w:proofErr w:type="gramStart"/>
      <w:r w:rsidRPr="0067684C">
        <w:rPr>
          <w:rFonts w:ascii="Arial" w:hAnsi="Arial" w:cs="Arial"/>
          <w:sz w:val="24"/>
          <w:szCs w:val="24"/>
          <w:lang w:val="ro-RO"/>
        </w:rPr>
        <w:t>şi  tipuri</w:t>
      </w:r>
      <w:proofErr w:type="gramEnd"/>
      <w:r w:rsidRPr="0067684C">
        <w:rPr>
          <w:rFonts w:ascii="Arial" w:hAnsi="Arial" w:cs="Arial"/>
          <w:sz w:val="24"/>
          <w:szCs w:val="24"/>
          <w:lang w:val="ro-RO"/>
        </w:rPr>
        <w:t xml:space="preserve">  de  categorii  funcţionale</w:t>
      </w:r>
      <w:r w:rsidRPr="0067684C">
        <w:rPr>
          <w:rFonts w:ascii="Arial" w:hAnsi="Arial" w:cs="Arial"/>
          <w:sz w:val="24"/>
          <w:szCs w:val="24"/>
        </w:rPr>
        <w:t>:</w:t>
      </w:r>
    </w:p>
    <w:p w:rsidR="004F0D7F" w:rsidRPr="004F0D7F" w:rsidRDefault="004F0D7F" w:rsidP="004F0D7F">
      <w:pPr>
        <w:spacing w:after="0" w:line="240" w:lineRule="auto"/>
        <w:ind w:firstLine="708"/>
        <w:contextualSpacing/>
        <w:jc w:val="both"/>
        <w:rPr>
          <w:rFonts w:ascii="Arial" w:hAnsi="Arial" w:cs="Arial"/>
          <w:sz w:val="24"/>
          <w:szCs w:val="24"/>
          <w:lang w:val="ro-RO"/>
        </w:rPr>
      </w:pPr>
      <w:r w:rsidRPr="004F0D7F">
        <w:rPr>
          <w:rFonts w:ascii="Arial" w:hAnsi="Arial" w:cs="Arial"/>
          <w:sz w:val="24"/>
          <w:szCs w:val="24"/>
          <w:lang w:val="ro-RO"/>
        </w:rPr>
        <w:t>În grupa I funcţională s-a încadrat o suprafaţă de 1836,34 ha repartizată, pe              categorii  funcţionale  şi  tipuri  de  categorii funcţionale, astfel:</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1.1.E - Arboretele situate în albia majoră a rîurilor (T III) = 86,64 ha;</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lastRenderedPageBreak/>
        <w:t>1.2.A. - Arboretele situate pe stâncării, pe grohotişuri şi pe terenuri cu eroziune în adâncime şi pe terenuri cu înclinarea mai mare de 30 grade pe substrate de fliş (facies marnos, marno-argilos şi argilos), nisipuri, pietrişuri şi loess, precum şi cele situate pe terenuri cu înclinare mai mare de 35 grade, pe alte substrate litologice (T II) = 443,54 ha;</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1.2.H. - Arboretele situate pe terenuri alunecătoare (T II) =  716,33 ha;</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1.2.I. - Arboretele situate pe terenuri cu înmlăştinare permanentă (T II) = 9,96 ha;</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1.2.L. - Arboretele situate pe terenuri cu substraturi litologice foarte vulnerabile la eroziuni și alunecări cu pante cuprinse până la limitele indicate la categoria 1.2A (T IV) = 488,29 ha;</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1.5.G. - Arboretele în care sunt amplasate suprafeţe experimentale pentru cercetări forestiere de durată, neconstituite în rezervaţii ştiinţifice (TIV) = 52,66 ha;</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1.5.H. - Arboretele constituite ca rezervaţii</w:t>
      </w:r>
      <w:r>
        <w:rPr>
          <w:rFonts w:ascii="Arial" w:hAnsi="Arial" w:cs="Arial"/>
          <w:sz w:val="24"/>
          <w:szCs w:val="24"/>
          <w:lang w:val="ro-RO"/>
        </w:rPr>
        <w:t xml:space="preserve"> seminologice (T II) = 38,92 ha.</w:t>
      </w:r>
    </w:p>
    <w:p w:rsidR="004F0D7F" w:rsidRPr="004F0D7F" w:rsidRDefault="004F0D7F" w:rsidP="004F0D7F">
      <w:pPr>
        <w:spacing w:after="0" w:line="240" w:lineRule="auto"/>
        <w:ind w:firstLine="708"/>
        <w:contextualSpacing/>
        <w:jc w:val="both"/>
        <w:rPr>
          <w:rFonts w:ascii="Arial" w:hAnsi="Arial" w:cs="Arial"/>
          <w:sz w:val="24"/>
          <w:szCs w:val="24"/>
          <w:lang w:val="ro-RO"/>
        </w:rPr>
      </w:pPr>
      <w:r w:rsidRPr="004F0D7F">
        <w:rPr>
          <w:rFonts w:ascii="Arial" w:hAnsi="Arial" w:cs="Arial"/>
          <w:sz w:val="24"/>
          <w:szCs w:val="24"/>
          <w:lang w:val="ro-RO"/>
        </w:rPr>
        <w:t>Grupa a II-a – Păduri cu funcţii de producţie şi protecţie - 2458,42 ha din care:</w:t>
      </w:r>
    </w:p>
    <w:p w:rsidR="004F0D7F" w:rsidRPr="004F0D7F"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2.1C – Arborete destinate să producă, în principal lemn pentru cherestea (T.VI) – 2391,49 ha;</w:t>
      </w:r>
    </w:p>
    <w:p w:rsidR="00DF2610" w:rsidRDefault="004F0D7F" w:rsidP="004F0D7F">
      <w:pPr>
        <w:pStyle w:val="ListParagraph"/>
        <w:numPr>
          <w:ilvl w:val="0"/>
          <w:numId w:val="48"/>
        </w:numPr>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t>2.1D – Arborete destinate să producă, în principal arbori mijlocii și subțiri pentru celuloză, construcții rurale și alte pro</w:t>
      </w:r>
      <w:r>
        <w:rPr>
          <w:rFonts w:ascii="Arial" w:hAnsi="Arial" w:cs="Arial"/>
          <w:sz w:val="24"/>
          <w:szCs w:val="24"/>
          <w:lang w:val="ro-RO"/>
        </w:rPr>
        <w:t>duse din lemn (T.VI) – 66,93 ha.</w:t>
      </w:r>
    </w:p>
    <w:p w:rsidR="004F0D7F" w:rsidRPr="0067684C" w:rsidRDefault="004F0D7F" w:rsidP="004F0D7F">
      <w:pPr>
        <w:spacing w:after="0" w:line="240" w:lineRule="auto"/>
        <w:ind w:firstLine="708"/>
        <w:contextualSpacing/>
        <w:jc w:val="both"/>
        <w:rPr>
          <w:rFonts w:ascii="Arial" w:hAnsi="Arial" w:cs="Arial"/>
          <w:sz w:val="24"/>
          <w:szCs w:val="24"/>
        </w:rPr>
      </w:pPr>
    </w:p>
    <w:p w:rsidR="00DF2610" w:rsidRPr="0067684C" w:rsidRDefault="00DF2610" w:rsidP="00DF2610">
      <w:pPr>
        <w:spacing w:after="0" w:line="240" w:lineRule="auto"/>
        <w:ind w:firstLine="708"/>
        <w:contextualSpacing/>
        <w:jc w:val="both"/>
        <w:rPr>
          <w:rFonts w:ascii="Arial" w:hAnsi="Arial" w:cs="Arial"/>
          <w:sz w:val="24"/>
          <w:szCs w:val="24"/>
        </w:rPr>
      </w:pPr>
      <w:proofErr w:type="spellStart"/>
      <w:r w:rsidRPr="0067684C">
        <w:rPr>
          <w:rFonts w:ascii="Arial" w:hAnsi="Arial" w:cs="Arial"/>
          <w:sz w:val="24"/>
          <w:szCs w:val="24"/>
        </w:rPr>
        <w:t>Gospodărirea</w:t>
      </w:r>
      <w:proofErr w:type="spellEnd"/>
      <w:r w:rsidRPr="0067684C">
        <w:rPr>
          <w:rFonts w:ascii="Arial" w:hAnsi="Arial" w:cs="Arial"/>
          <w:sz w:val="24"/>
          <w:szCs w:val="24"/>
        </w:rPr>
        <w:t xml:space="preserve"> </w:t>
      </w:r>
      <w:proofErr w:type="spellStart"/>
      <w:r w:rsidRPr="0067684C">
        <w:rPr>
          <w:rFonts w:ascii="Arial" w:hAnsi="Arial" w:cs="Arial"/>
          <w:sz w:val="24"/>
          <w:szCs w:val="24"/>
        </w:rPr>
        <w:t>pădurilor</w:t>
      </w:r>
      <w:proofErr w:type="spellEnd"/>
      <w:r w:rsidRPr="0067684C">
        <w:rPr>
          <w:rFonts w:ascii="Arial" w:hAnsi="Arial" w:cs="Arial"/>
          <w:sz w:val="24"/>
          <w:szCs w:val="24"/>
        </w:rPr>
        <w:t xml:space="preserve"> </w:t>
      </w:r>
      <w:proofErr w:type="spellStart"/>
      <w:r w:rsidRPr="0067684C">
        <w:rPr>
          <w:rFonts w:ascii="Arial" w:hAnsi="Arial" w:cs="Arial"/>
          <w:sz w:val="24"/>
          <w:szCs w:val="24"/>
        </w:rPr>
        <w:t>urmează</w:t>
      </w:r>
      <w:proofErr w:type="spellEnd"/>
      <w:r w:rsidRPr="0067684C">
        <w:rPr>
          <w:rFonts w:ascii="Arial" w:hAnsi="Arial" w:cs="Arial"/>
          <w:sz w:val="24"/>
          <w:szCs w:val="24"/>
        </w:rPr>
        <w:t xml:space="preserve"> </w:t>
      </w:r>
      <w:proofErr w:type="spellStart"/>
      <w:proofErr w:type="gramStart"/>
      <w:r w:rsidRPr="0067684C">
        <w:rPr>
          <w:rFonts w:ascii="Arial" w:hAnsi="Arial" w:cs="Arial"/>
          <w:sz w:val="24"/>
          <w:szCs w:val="24"/>
        </w:rPr>
        <w:t>să</w:t>
      </w:r>
      <w:proofErr w:type="spellEnd"/>
      <w:proofErr w:type="gramEnd"/>
      <w:r w:rsidRPr="0067684C">
        <w:rPr>
          <w:rFonts w:ascii="Arial" w:hAnsi="Arial" w:cs="Arial"/>
          <w:sz w:val="24"/>
          <w:szCs w:val="24"/>
        </w:rPr>
        <w:t xml:space="preserve"> se </w:t>
      </w:r>
      <w:proofErr w:type="spellStart"/>
      <w:r w:rsidRPr="0067684C">
        <w:rPr>
          <w:rFonts w:ascii="Arial" w:hAnsi="Arial" w:cs="Arial"/>
          <w:sz w:val="24"/>
          <w:szCs w:val="24"/>
        </w:rPr>
        <w:t>realizeze</w:t>
      </w:r>
      <w:proofErr w:type="spellEnd"/>
      <w:r w:rsidRPr="0067684C">
        <w:rPr>
          <w:rFonts w:ascii="Arial" w:hAnsi="Arial" w:cs="Arial"/>
          <w:sz w:val="24"/>
          <w:szCs w:val="24"/>
        </w:rPr>
        <w:t xml:space="preserve"> </w:t>
      </w:r>
      <w:proofErr w:type="spellStart"/>
      <w:r w:rsidRPr="0067684C">
        <w:rPr>
          <w:rFonts w:ascii="Arial" w:hAnsi="Arial" w:cs="Arial"/>
          <w:sz w:val="24"/>
          <w:szCs w:val="24"/>
        </w:rPr>
        <w:t>diferenţiat</w:t>
      </w:r>
      <w:proofErr w:type="spellEnd"/>
      <w:r w:rsidRPr="0067684C">
        <w:rPr>
          <w:rFonts w:ascii="Arial" w:hAnsi="Arial" w:cs="Arial"/>
          <w:sz w:val="24"/>
          <w:szCs w:val="24"/>
        </w:rPr>
        <w:t xml:space="preserve">, </w:t>
      </w:r>
      <w:proofErr w:type="spellStart"/>
      <w:r w:rsidRPr="0067684C">
        <w:rPr>
          <w:rFonts w:ascii="Arial" w:hAnsi="Arial" w:cs="Arial"/>
          <w:sz w:val="24"/>
          <w:szCs w:val="24"/>
        </w:rPr>
        <w:t>în</w:t>
      </w:r>
      <w:proofErr w:type="spellEnd"/>
      <w:r w:rsidRPr="0067684C">
        <w:rPr>
          <w:rFonts w:ascii="Arial" w:hAnsi="Arial" w:cs="Arial"/>
          <w:sz w:val="24"/>
          <w:szCs w:val="24"/>
        </w:rPr>
        <w:t xml:space="preserve"> </w:t>
      </w:r>
      <w:proofErr w:type="spellStart"/>
      <w:r w:rsidRPr="0067684C">
        <w:rPr>
          <w:rFonts w:ascii="Arial" w:hAnsi="Arial" w:cs="Arial"/>
          <w:sz w:val="24"/>
          <w:szCs w:val="24"/>
        </w:rPr>
        <w:t>raport</w:t>
      </w:r>
      <w:proofErr w:type="spellEnd"/>
      <w:r w:rsidRPr="0067684C">
        <w:rPr>
          <w:rFonts w:ascii="Arial" w:hAnsi="Arial" w:cs="Arial"/>
          <w:sz w:val="24"/>
          <w:szCs w:val="24"/>
        </w:rPr>
        <w:t xml:space="preserve"> de </w:t>
      </w:r>
      <w:proofErr w:type="spellStart"/>
      <w:r w:rsidRPr="0067684C">
        <w:rPr>
          <w:rFonts w:ascii="Arial" w:hAnsi="Arial" w:cs="Arial"/>
          <w:sz w:val="24"/>
          <w:szCs w:val="24"/>
        </w:rPr>
        <w:t>funcţiile</w:t>
      </w:r>
      <w:proofErr w:type="spellEnd"/>
      <w:r w:rsidRPr="0067684C">
        <w:rPr>
          <w:rFonts w:ascii="Arial" w:hAnsi="Arial" w:cs="Arial"/>
          <w:sz w:val="24"/>
          <w:szCs w:val="24"/>
        </w:rPr>
        <w:t xml:space="preserve"> </w:t>
      </w:r>
      <w:proofErr w:type="spellStart"/>
      <w:r w:rsidRPr="0067684C">
        <w:rPr>
          <w:rFonts w:ascii="Arial" w:hAnsi="Arial" w:cs="Arial"/>
          <w:sz w:val="24"/>
          <w:szCs w:val="24"/>
        </w:rPr>
        <w:t>atribuite</w:t>
      </w:r>
      <w:proofErr w:type="spellEnd"/>
      <w:r w:rsidRPr="0067684C">
        <w:rPr>
          <w:rFonts w:ascii="Arial" w:hAnsi="Arial" w:cs="Arial"/>
          <w:sz w:val="24"/>
          <w:szCs w:val="24"/>
        </w:rPr>
        <w:t xml:space="preserve"> </w:t>
      </w:r>
      <w:proofErr w:type="spellStart"/>
      <w:r w:rsidRPr="0067684C">
        <w:rPr>
          <w:rFonts w:ascii="Arial" w:hAnsi="Arial" w:cs="Arial"/>
          <w:sz w:val="24"/>
          <w:szCs w:val="24"/>
        </w:rPr>
        <w:t>arboretelor</w:t>
      </w:r>
      <w:proofErr w:type="spellEnd"/>
      <w:r w:rsidRPr="0067684C">
        <w:rPr>
          <w:rFonts w:ascii="Arial" w:hAnsi="Arial" w:cs="Arial"/>
          <w:sz w:val="24"/>
          <w:szCs w:val="24"/>
        </w:rPr>
        <w:t xml:space="preserve">. </w:t>
      </w:r>
      <w:proofErr w:type="spellStart"/>
      <w:r w:rsidRPr="0067684C">
        <w:rPr>
          <w:rFonts w:ascii="Arial" w:hAnsi="Arial" w:cs="Arial"/>
          <w:sz w:val="24"/>
          <w:szCs w:val="24"/>
        </w:rPr>
        <w:t>În</w:t>
      </w:r>
      <w:proofErr w:type="spellEnd"/>
      <w:r w:rsidRPr="0067684C">
        <w:rPr>
          <w:rFonts w:ascii="Arial" w:hAnsi="Arial" w:cs="Arial"/>
          <w:sz w:val="24"/>
          <w:szCs w:val="24"/>
        </w:rPr>
        <w:t xml:space="preserve"> </w:t>
      </w:r>
      <w:proofErr w:type="spellStart"/>
      <w:r w:rsidRPr="0067684C">
        <w:rPr>
          <w:rFonts w:ascii="Arial" w:hAnsi="Arial" w:cs="Arial"/>
          <w:sz w:val="24"/>
          <w:szCs w:val="24"/>
        </w:rPr>
        <w:t>acest</w:t>
      </w:r>
      <w:proofErr w:type="spellEnd"/>
      <w:r w:rsidRPr="0067684C">
        <w:rPr>
          <w:rFonts w:ascii="Arial" w:hAnsi="Arial" w:cs="Arial"/>
          <w:sz w:val="24"/>
          <w:szCs w:val="24"/>
        </w:rPr>
        <w:t xml:space="preserve"> </w:t>
      </w:r>
      <w:proofErr w:type="spellStart"/>
      <w:r w:rsidRPr="0067684C">
        <w:rPr>
          <w:rFonts w:ascii="Arial" w:hAnsi="Arial" w:cs="Arial"/>
          <w:sz w:val="24"/>
          <w:szCs w:val="24"/>
        </w:rPr>
        <w:t>scop</w:t>
      </w:r>
      <w:proofErr w:type="spellEnd"/>
      <w:r w:rsidRPr="0067684C">
        <w:rPr>
          <w:rFonts w:ascii="Arial" w:hAnsi="Arial" w:cs="Arial"/>
          <w:sz w:val="24"/>
          <w:szCs w:val="24"/>
        </w:rPr>
        <w:t xml:space="preserve"> </w:t>
      </w:r>
      <w:r w:rsidRPr="0067684C">
        <w:rPr>
          <w:rFonts w:ascii="Arial" w:hAnsi="Arial" w:cs="Arial"/>
          <w:spacing w:val="-1"/>
          <w:sz w:val="24"/>
          <w:szCs w:val="24"/>
        </w:rPr>
        <w:t>a</w:t>
      </w:r>
      <w:r w:rsidRPr="0067684C">
        <w:rPr>
          <w:rFonts w:ascii="Arial" w:hAnsi="Arial" w:cs="Arial"/>
          <w:sz w:val="24"/>
          <w:szCs w:val="24"/>
        </w:rPr>
        <w:t xml:space="preserve">u </w:t>
      </w:r>
      <w:proofErr w:type="spellStart"/>
      <w:r w:rsidRPr="0067684C">
        <w:rPr>
          <w:rFonts w:ascii="Arial" w:hAnsi="Arial" w:cs="Arial"/>
          <w:spacing w:val="-1"/>
          <w:sz w:val="24"/>
          <w:szCs w:val="24"/>
        </w:rPr>
        <w:t>f</w:t>
      </w:r>
      <w:r w:rsidRPr="0067684C">
        <w:rPr>
          <w:rFonts w:ascii="Arial" w:hAnsi="Arial" w:cs="Arial"/>
          <w:sz w:val="24"/>
          <w:szCs w:val="24"/>
        </w:rPr>
        <w:t>ost</w:t>
      </w:r>
      <w:proofErr w:type="spellEnd"/>
      <w:r w:rsidRPr="0067684C">
        <w:rPr>
          <w:rFonts w:ascii="Arial" w:hAnsi="Arial" w:cs="Arial"/>
          <w:sz w:val="24"/>
          <w:szCs w:val="24"/>
        </w:rPr>
        <w:t xml:space="preserve"> </w:t>
      </w:r>
      <w:proofErr w:type="spellStart"/>
      <w:r w:rsidRPr="0067684C">
        <w:rPr>
          <w:rFonts w:ascii="Arial" w:hAnsi="Arial" w:cs="Arial"/>
          <w:spacing w:val="-1"/>
          <w:sz w:val="24"/>
          <w:szCs w:val="24"/>
        </w:rPr>
        <w:t>c</w:t>
      </w:r>
      <w:r w:rsidRPr="0067684C">
        <w:rPr>
          <w:rFonts w:ascii="Arial" w:hAnsi="Arial" w:cs="Arial"/>
          <w:sz w:val="24"/>
          <w:szCs w:val="24"/>
        </w:rPr>
        <w:t>ons</w:t>
      </w:r>
      <w:r w:rsidRPr="0067684C">
        <w:rPr>
          <w:rFonts w:ascii="Arial" w:hAnsi="Arial" w:cs="Arial"/>
          <w:spacing w:val="1"/>
          <w:sz w:val="24"/>
          <w:szCs w:val="24"/>
        </w:rPr>
        <w:t>tit</w:t>
      </w:r>
      <w:r w:rsidRPr="0067684C">
        <w:rPr>
          <w:rFonts w:ascii="Arial" w:hAnsi="Arial" w:cs="Arial"/>
          <w:sz w:val="24"/>
          <w:szCs w:val="24"/>
        </w:rPr>
        <w:t>u</w:t>
      </w:r>
      <w:r w:rsidRPr="0067684C">
        <w:rPr>
          <w:rFonts w:ascii="Arial" w:hAnsi="Arial" w:cs="Arial"/>
          <w:spacing w:val="1"/>
          <w:sz w:val="24"/>
          <w:szCs w:val="24"/>
        </w:rPr>
        <w:t>it</w:t>
      </w:r>
      <w:r w:rsidRPr="0067684C">
        <w:rPr>
          <w:rFonts w:ascii="Arial" w:hAnsi="Arial" w:cs="Arial"/>
          <w:sz w:val="24"/>
          <w:szCs w:val="24"/>
        </w:rPr>
        <w:t>e</w:t>
      </w:r>
      <w:proofErr w:type="spellEnd"/>
      <w:r w:rsidRPr="0067684C">
        <w:rPr>
          <w:rFonts w:ascii="Arial" w:hAnsi="Arial" w:cs="Arial"/>
          <w:sz w:val="24"/>
          <w:szCs w:val="24"/>
        </w:rPr>
        <w:t xml:space="preserve"> </w:t>
      </w:r>
      <w:proofErr w:type="spellStart"/>
      <w:r w:rsidRPr="0067684C">
        <w:rPr>
          <w:rFonts w:ascii="Arial" w:hAnsi="Arial" w:cs="Arial"/>
          <w:sz w:val="24"/>
          <w:szCs w:val="24"/>
        </w:rPr>
        <w:t>u</w:t>
      </w:r>
      <w:r w:rsidRPr="0067684C">
        <w:rPr>
          <w:rFonts w:ascii="Arial" w:hAnsi="Arial" w:cs="Arial"/>
          <w:spacing w:val="-1"/>
          <w:sz w:val="24"/>
          <w:szCs w:val="24"/>
        </w:rPr>
        <w:t>r</w:t>
      </w:r>
      <w:r w:rsidRPr="0067684C">
        <w:rPr>
          <w:rFonts w:ascii="Arial" w:hAnsi="Arial" w:cs="Arial"/>
          <w:spacing w:val="1"/>
          <w:sz w:val="24"/>
          <w:szCs w:val="24"/>
        </w:rPr>
        <w:t>m</w:t>
      </w:r>
      <w:r w:rsidRPr="0067684C">
        <w:rPr>
          <w:rFonts w:ascii="Arial" w:hAnsi="Arial" w:cs="Arial"/>
          <w:spacing w:val="-1"/>
          <w:sz w:val="24"/>
          <w:szCs w:val="24"/>
        </w:rPr>
        <w:t>ă</w:t>
      </w:r>
      <w:r w:rsidRPr="0067684C">
        <w:rPr>
          <w:rFonts w:ascii="Arial" w:hAnsi="Arial" w:cs="Arial"/>
          <w:spacing w:val="1"/>
          <w:sz w:val="24"/>
          <w:szCs w:val="24"/>
        </w:rPr>
        <w:t>t</w:t>
      </w:r>
      <w:r w:rsidRPr="0067684C">
        <w:rPr>
          <w:rFonts w:ascii="Arial" w:hAnsi="Arial" w:cs="Arial"/>
          <w:sz w:val="24"/>
          <w:szCs w:val="24"/>
        </w:rPr>
        <w:t>o</w:t>
      </w:r>
      <w:r w:rsidRPr="0067684C">
        <w:rPr>
          <w:rFonts w:ascii="Arial" w:hAnsi="Arial" w:cs="Arial"/>
          <w:spacing w:val="-1"/>
          <w:sz w:val="24"/>
          <w:szCs w:val="24"/>
        </w:rPr>
        <w:t>are</w:t>
      </w:r>
      <w:r w:rsidRPr="0067684C">
        <w:rPr>
          <w:rFonts w:ascii="Arial" w:hAnsi="Arial" w:cs="Arial"/>
          <w:spacing w:val="3"/>
          <w:sz w:val="24"/>
          <w:szCs w:val="24"/>
        </w:rPr>
        <w:t>l</w:t>
      </w:r>
      <w:r w:rsidRPr="0067684C">
        <w:rPr>
          <w:rFonts w:ascii="Arial" w:hAnsi="Arial" w:cs="Arial"/>
          <w:sz w:val="24"/>
          <w:szCs w:val="24"/>
        </w:rPr>
        <w:t>e</w:t>
      </w:r>
      <w:proofErr w:type="spellEnd"/>
      <w:r w:rsidRPr="0067684C">
        <w:rPr>
          <w:rFonts w:ascii="Arial" w:hAnsi="Arial" w:cs="Arial"/>
          <w:sz w:val="24"/>
          <w:szCs w:val="24"/>
        </w:rPr>
        <w:t xml:space="preserve"> </w:t>
      </w:r>
      <w:proofErr w:type="spellStart"/>
      <w:r w:rsidRPr="0067684C">
        <w:rPr>
          <w:rFonts w:ascii="Arial" w:hAnsi="Arial" w:cs="Arial"/>
          <w:spacing w:val="-5"/>
          <w:sz w:val="24"/>
          <w:szCs w:val="24"/>
        </w:rPr>
        <w:t>subunități</w:t>
      </w:r>
      <w:proofErr w:type="spellEnd"/>
      <w:r w:rsidRPr="0067684C">
        <w:rPr>
          <w:rFonts w:ascii="Arial" w:hAnsi="Arial" w:cs="Arial"/>
          <w:spacing w:val="-5"/>
          <w:sz w:val="24"/>
          <w:szCs w:val="24"/>
        </w:rPr>
        <w:t xml:space="preserve"> </w:t>
      </w:r>
      <w:r w:rsidRPr="0067684C">
        <w:rPr>
          <w:rFonts w:ascii="Arial" w:hAnsi="Arial" w:cs="Arial"/>
          <w:sz w:val="24"/>
          <w:szCs w:val="24"/>
        </w:rPr>
        <w:t>de</w:t>
      </w:r>
      <w:r w:rsidRPr="0067684C">
        <w:rPr>
          <w:rFonts w:ascii="Arial" w:hAnsi="Arial" w:cs="Arial"/>
          <w:spacing w:val="-2"/>
          <w:sz w:val="24"/>
          <w:szCs w:val="24"/>
        </w:rPr>
        <w:t xml:space="preserve"> </w:t>
      </w:r>
      <w:proofErr w:type="spellStart"/>
      <w:r w:rsidRPr="0067684C">
        <w:rPr>
          <w:rFonts w:ascii="Arial" w:hAnsi="Arial" w:cs="Arial"/>
          <w:spacing w:val="-2"/>
          <w:sz w:val="24"/>
          <w:szCs w:val="24"/>
        </w:rPr>
        <w:t>g</w:t>
      </w:r>
      <w:r w:rsidRPr="0067684C">
        <w:rPr>
          <w:rFonts w:ascii="Arial" w:hAnsi="Arial" w:cs="Arial"/>
          <w:sz w:val="24"/>
          <w:szCs w:val="24"/>
        </w:rPr>
        <w:t>ospod</w:t>
      </w:r>
      <w:r w:rsidRPr="0067684C">
        <w:rPr>
          <w:rFonts w:ascii="Arial" w:hAnsi="Arial" w:cs="Arial"/>
          <w:spacing w:val="2"/>
          <w:sz w:val="24"/>
          <w:szCs w:val="24"/>
        </w:rPr>
        <w:t>ă</w:t>
      </w:r>
      <w:r w:rsidRPr="0067684C">
        <w:rPr>
          <w:rFonts w:ascii="Arial" w:hAnsi="Arial" w:cs="Arial"/>
          <w:spacing w:val="-1"/>
          <w:sz w:val="24"/>
          <w:szCs w:val="24"/>
        </w:rPr>
        <w:t>r</w:t>
      </w:r>
      <w:r w:rsidRPr="0067684C">
        <w:rPr>
          <w:rFonts w:ascii="Arial" w:hAnsi="Arial" w:cs="Arial"/>
          <w:spacing w:val="1"/>
          <w:sz w:val="24"/>
          <w:szCs w:val="24"/>
        </w:rPr>
        <w:t>i</w:t>
      </w:r>
      <w:r w:rsidRPr="0067684C">
        <w:rPr>
          <w:rFonts w:ascii="Arial" w:hAnsi="Arial" w:cs="Arial"/>
          <w:spacing w:val="-1"/>
          <w:sz w:val="24"/>
          <w:szCs w:val="24"/>
        </w:rPr>
        <w:t>r</w:t>
      </w:r>
      <w:r w:rsidRPr="0067684C">
        <w:rPr>
          <w:rFonts w:ascii="Arial" w:hAnsi="Arial" w:cs="Arial"/>
          <w:sz w:val="24"/>
          <w:szCs w:val="24"/>
        </w:rPr>
        <w:t>e</w:t>
      </w:r>
      <w:proofErr w:type="spellEnd"/>
      <w:r w:rsidRPr="0067684C">
        <w:rPr>
          <w:rFonts w:ascii="Arial" w:hAnsi="Arial" w:cs="Arial"/>
          <w:sz w:val="24"/>
          <w:szCs w:val="24"/>
        </w:rPr>
        <w:t>:</w:t>
      </w:r>
    </w:p>
    <w:p w:rsidR="004F0D7F" w:rsidRPr="004F0D7F" w:rsidRDefault="004F0D7F" w:rsidP="004F0D7F">
      <w:pPr>
        <w:pStyle w:val="ListParagraph"/>
        <w:numPr>
          <w:ilvl w:val="0"/>
          <w:numId w:val="47"/>
        </w:numPr>
        <w:spacing w:after="0" w:line="240" w:lineRule="auto"/>
        <w:ind w:left="284" w:hanging="284"/>
        <w:jc w:val="both"/>
        <w:rPr>
          <w:rFonts w:ascii="Arial" w:eastAsia="Calibri" w:hAnsi="Arial" w:cs="Arial"/>
          <w:sz w:val="24"/>
          <w:szCs w:val="24"/>
          <w:lang w:val="ro-RO"/>
        </w:rPr>
      </w:pPr>
      <w:r w:rsidRPr="004F0D7F">
        <w:rPr>
          <w:rFonts w:ascii="Arial" w:eastAsia="Calibri" w:hAnsi="Arial" w:cs="Arial"/>
          <w:sz w:val="24"/>
          <w:szCs w:val="24"/>
          <w:lang w:val="ro-RO"/>
        </w:rPr>
        <w:t>S.U.P. ”A” – codru regulat, sortimente obişnuite (U.P. I, V și VII ) = 3057,84 ha;</w:t>
      </w:r>
    </w:p>
    <w:p w:rsidR="004F0D7F" w:rsidRPr="004F0D7F" w:rsidRDefault="004F0D7F" w:rsidP="004F0D7F">
      <w:pPr>
        <w:pStyle w:val="ListParagraph"/>
        <w:numPr>
          <w:ilvl w:val="0"/>
          <w:numId w:val="47"/>
        </w:numPr>
        <w:spacing w:after="0" w:line="240" w:lineRule="auto"/>
        <w:ind w:left="284" w:hanging="284"/>
        <w:jc w:val="both"/>
        <w:rPr>
          <w:rFonts w:ascii="Arial" w:eastAsia="Calibri" w:hAnsi="Arial" w:cs="Arial"/>
          <w:sz w:val="24"/>
          <w:szCs w:val="24"/>
          <w:lang w:val="ro-RO"/>
        </w:rPr>
      </w:pPr>
      <w:r w:rsidRPr="004F0D7F">
        <w:rPr>
          <w:rFonts w:ascii="Arial" w:eastAsia="Calibri" w:hAnsi="Arial" w:cs="Arial"/>
          <w:sz w:val="24"/>
          <w:szCs w:val="24"/>
          <w:lang w:val="ro-RO"/>
        </w:rPr>
        <w:t>S.U.P. ”K” – rezervaţii de seminţe (U.P. I și V ) = 38,92 ha;</w:t>
      </w:r>
    </w:p>
    <w:p w:rsidR="00DF2610" w:rsidRPr="0015111D" w:rsidRDefault="004F0D7F" w:rsidP="004F0D7F">
      <w:pPr>
        <w:pStyle w:val="ListParagraph"/>
        <w:numPr>
          <w:ilvl w:val="0"/>
          <w:numId w:val="47"/>
        </w:numPr>
        <w:spacing w:after="0" w:line="240" w:lineRule="auto"/>
        <w:ind w:left="284" w:hanging="284"/>
        <w:jc w:val="both"/>
        <w:rPr>
          <w:rFonts w:ascii="Arial" w:hAnsi="Arial" w:cs="Arial"/>
          <w:sz w:val="24"/>
          <w:szCs w:val="24"/>
          <w:lang w:val="ro-RO"/>
        </w:rPr>
      </w:pPr>
      <w:r w:rsidRPr="004F0D7F">
        <w:rPr>
          <w:rFonts w:ascii="Arial" w:eastAsia="Calibri" w:hAnsi="Arial" w:cs="Arial"/>
          <w:sz w:val="24"/>
          <w:szCs w:val="24"/>
          <w:lang w:val="ro-RO"/>
        </w:rPr>
        <w:t xml:space="preserve">S.U.P. ”M” – păduri supuse regimului de conservare deosebită </w:t>
      </w:r>
      <w:r w:rsidR="0015111D">
        <w:rPr>
          <w:rFonts w:ascii="Arial" w:eastAsia="Calibri" w:hAnsi="Arial" w:cs="Arial"/>
          <w:sz w:val="24"/>
          <w:szCs w:val="24"/>
          <w:lang w:val="ro-RO"/>
        </w:rPr>
        <w:t>(U.P. I, V și VII) = 1169,65 ha.</w:t>
      </w:r>
    </w:p>
    <w:p w:rsidR="0015111D" w:rsidRPr="004F0D7F" w:rsidRDefault="0015111D" w:rsidP="0015111D">
      <w:pPr>
        <w:pStyle w:val="ListParagraph"/>
        <w:spacing w:after="0" w:line="240" w:lineRule="auto"/>
        <w:ind w:left="284"/>
        <w:jc w:val="both"/>
        <w:rPr>
          <w:rFonts w:ascii="Arial" w:hAnsi="Arial" w:cs="Arial"/>
          <w:sz w:val="24"/>
          <w:szCs w:val="24"/>
          <w:lang w:val="ro-RO"/>
        </w:rPr>
      </w:pPr>
    </w:p>
    <w:p w:rsidR="00DF2610" w:rsidRPr="0067684C" w:rsidRDefault="00DF2610" w:rsidP="00DF2610">
      <w:pPr>
        <w:spacing w:after="0" w:line="240" w:lineRule="auto"/>
        <w:ind w:firstLine="709"/>
        <w:contextualSpacing/>
        <w:jc w:val="both"/>
        <w:rPr>
          <w:rFonts w:ascii="Arial" w:hAnsi="Arial" w:cs="Arial"/>
          <w:spacing w:val="-1"/>
          <w:sz w:val="24"/>
          <w:szCs w:val="24"/>
        </w:rPr>
      </w:pPr>
      <w:proofErr w:type="spellStart"/>
      <w:proofErr w:type="gramStart"/>
      <w:r w:rsidRPr="0067684C">
        <w:rPr>
          <w:rFonts w:ascii="Arial" w:hAnsi="Arial" w:cs="Arial"/>
          <w:spacing w:val="1"/>
          <w:sz w:val="24"/>
          <w:szCs w:val="24"/>
        </w:rPr>
        <w:t>P</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w:t>
      </w:r>
      <w:r w:rsidRPr="0067684C">
        <w:rPr>
          <w:rFonts w:ascii="Arial" w:hAnsi="Arial" w:cs="Arial"/>
          <w:sz w:val="24"/>
          <w:szCs w:val="24"/>
        </w:rPr>
        <w:t>u</w:t>
      </w:r>
      <w:proofErr w:type="spellEnd"/>
      <w:r w:rsidRPr="0067684C">
        <w:rPr>
          <w:rFonts w:ascii="Arial" w:hAnsi="Arial" w:cs="Arial"/>
          <w:spacing w:val="3"/>
          <w:sz w:val="24"/>
          <w:szCs w:val="24"/>
        </w:rPr>
        <w:t xml:space="preserve"> </w:t>
      </w:r>
      <w:proofErr w:type="spellStart"/>
      <w:r w:rsidRPr="0067684C">
        <w:rPr>
          <w:rFonts w:ascii="Arial" w:hAnsi="Arial" w:cs="Arial"/>
          <w:spacing w:val="1"/>
          <w:sz w:val="24"/>
          <w:szCs w:val="24"/>
        </w:rPr>
        <w:t>î</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re</w:t>
      </w:r>
      <w:r w:rsidRPr="0067684C">
        <w:rPr>
          <w:rFonts w:ascii="Arial" w:hAnsi="Arial" w:cs="Arial"/>
          <w:spacing w:val="2"/>
          <w:sz w:val="24"/>
          <w:szCs w:val="24"/>
        </w:rPr>
        <w:t>a</w:t>
      </w:r>
      <w:r w:rsidRPr="0067684C">
        <w:rPr>
          <w:rFonts w:ascii="Arial" w:hAnsi="Arial" w:cs="Arial"/>
          <w:spacing w:val="-2"/>
          <w:sz w:val="24"/>
          <w:szCs w:val="24"/>
        </w:rPr>
        <w:t>g</w:t>
      </w:r>
      <w:r w:rsidRPr="0067684C">
        <w:rPr>
          <w:rFonts w:ascii="Arial" w:hAnsi="Arial" w:cs="Arial"/>
          <w:sz w:val="24"/>
          <w:szCs w:val="24"/>
        </w:rPr>
        <w:t>a</w:t>
      </w:r>
      <w:proofErr w:type="spellEnd"/>
      <w:r w:rsidRPr="0067684C">
        <w:rPr>
          <w:rFonts w:ascii="Arial" w:hAnsi="Arial" w:cs="Arial"/>
          <w:spacing w:val="3"/>
          <w:sz w:val="24"/>
          <w:szCs w:val="24"/>
        </w:rPr>
        <w:t xml:space="preserve"> </w:t>
      </w:r>
      <w:proofErr w:type="spellStart"/>
      <w:r w:rsidRPr="0067684C">
        <w:rPr>
          <w:rFonts w:ascii="Arial" w:hAnsi="Arial" w:cs="Arial"/>
          <w:sz w:val="24"/>
          <w:szCs w:val="24"/>
        </w:rPr>
        <w:t>un</w:t>
      </w:r>
      <w:r w:rsidRPr="0067684C">
        <w:rPr>
          <w:rFonts w:ascii="Arial" w:hAnsi="Arial" w:cs="Arial"/>
          <w:spacing w:val="1"/>
          <w:sz w:val="24"/>
          <w:szCs w:val="24"/>
        </w:rPr>
        <w:t>it</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e</w:t>
      </w:r>
      <w:proofErr w:type="spellEnd"/>
      <w:r w:rsidRPr="0067684C">
        <w:rPr>
          <w:rFonts w:ascii="Arial" w:hAnsi="Arial" w:cs="Arial"/>
          <w:spacing w:val="6"/>
          <w:sz w:val="24"/>
          <w:szCs w:val="24"/>
        </w:rPr>
        <w:t xml:space="preserve"> </w:t>
      </w:r>
      <w:r w:rsidRPr="0067684C">
        <w:rPr>
          <w:rFonts w:ascii="Arial" w:hAnsi="Arial" w:cs="Arial"/>
          <w:spacing w:val="2"/>
          <w:sz w:val="24"/>
          <w:szCs w:val="24"/>
        </w:rPr>
        <w:t>d</w:t>
      </w:r>
      <w:r w:rsidRPr="0067684C">
        <w:rPr>
          <w:rFonts w:ascii="Arial" w:hAnsi="Arial" w:cs="Arial"/>
          <w:sz w:val="24"/>
          <w:szCs w:val="24"/>
        </w:rPr>
        <w:t xml:space="preserve">e </w:t>
      </w:r>
      <w:proofErr w:type="spellStart"/>
      <w:r w:rsidRPr="0067684C">
        <w:rPr>
          <w:rFonts w:ascii="Arial" w:hAnsi="Arial" w:cs="Arial"/>
          <w:sz w:val="24"/>
          <w:szCs w:val="24"/>
        </w:rPr>
        <w:t>producţie</w:t>
      </w:r>
      <w:proofErr w:type="spellEnd"/>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proofErr w:type="spellStart"/>
      <w:r w:rsidRPr="0067684C">
        <w:rPr>
          <w:rFonts w:ascii="Arial" w:hAnsi="Arial" w:cs="Arial"/>
          <w:spacing w:val="-1"/>
          <w:sz w:val="24"/>
          <w:szCs w:val="24"/>
        </w:rPr>
        <w:t>f</w:t>
      </w:r>
      <w:r w:rsidRPr="0067684C">
        <w:rPr>
          <w:rFonts w:ascii="Arial" w:hAnsi="Arial" w:cs="Arial"/>
          <w:sz w:val="24"/>
          <w:szCs w:val="24"/>
        </w:rPr>
        <w:t>ost</w:t>
      </w:r>
      <w:proofErr w:type="spellEnd"/>
      <w:r w:rsidRPr="0067684C">
        <w:rPr>
          <w:rFonts w:ascii="Arial" w:hAnsi="Arial" w:cs="Arial"/>
          <w:spacing w:val="4"/>
          <w:sz w:val="24"/>
          <w:szCs w:val="24"/>
        </w:rPr>
        <w:t xml:space="preserve"> </w:t>
      </w:r>
      <w:proofErr w:type="spellStart"/>
      <w:r w:rsidRPr="0067684C">
        <w:rPr>
          <w:rFonts w:ascii="Arial" w:hAnsi="Arial" w:cs="Arial"/>
          <w:spacing w:val="2"/>
          <w:sz w:val="24"/>
          <w:szCs w:val="24"/>
        </w:rPr>
        <w:t>c</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pacing w:val="-1"/>
          <w:sz w:val="24"/>
          <w:szCs w:val="24"/>
        </w:rPr>
        <w:t>c</w:t>
      </w:r>
      <w:r w:rsidRPr="0067684C">
        <w:rPr>
          <w:rFonts w:ascii="Arial" w:hAnsi="Arial" w:cs="Arial"/>
          <w:sz w:val="24"/>
          <w:szCs w:val="24"/>
        </w:rPr>
        <w:t>u</w:t>
      </w:r>
      <w:r w:rsidRPr="0067684C">
        <w:rPr>
          <w:rFonts w:ascii="Arial" w:hAnsi="Arial" w:cs="Arial"/>
          <w:spacing w:val="3"/>
          <w:sz w:val="24"/>
          <w:szCs w:val="24"/>
        </w:rPr>
        <w:t>l</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pacing w:val="-1"/>
          <w:sz w:val="24"/>
          <w:szCs w:val="24"/>
        </w:rPr>
        <w:t>ă</w:t>
      </w:r>
      <w:proofErr w:type="spellEnd"/>
      <w:r w:rsidRPr="0067684C">
        <w:rPr>
          <w:rFonts w:ascii="Arial" w:hAnsi="Arial" w:cs="Arial"/>
          <w:sz w:val="24"/>
          <w:szCs w:val="24"/>
        </w:rPr>
        <w:t xml:space="preserve"> </w:t>
      </w:r>
      <w:proofErr w:type="spellStart"/>
      <w:r w:rsidRPr="0067684C">
        <w:rPr>
          <w:rFonts w:ascii="Arial" w:hAnsi="Arial" w:cs="Arial"/>
          <w:spacing w:val="-1"/>
          <w:sz w:val="24"/>
          <w:szCs w:val="24"/>
        </w:rPr>
        <w:t>compoziția-</w:t>
      </w:r>
      <w:r w:rsidRPr="0067684C">
        <w:rPr>
          <w:rFonts w:ascii="Arial" w:hAnsi="Arial" w:cs="Arial"/>
          <w:spacing w:val="-3"/>
          <w:sz w:val="24"/>
          <w:szCs w:val="24"/>
        </w:rPr>
        <w:t>țel</w:t>
      </w:r>
      <w:proofErr w:type="spellEnd"/>
      <w:r w:rsidRPr="0067684C">
        <w:rPr>
          <w:rFonts w:ascii="Arial" w:hAnsi="Arial" w:cs="Arial"/>
          <w:spacing w:val="-3"/>
          <w:sz w:val="24"/>
          <w:szCs w:val="24"/>
        </w:rPr>
        <w:t xml:space="preserve"> </w:t>
      </w:r>
      <w:r w:rsidRPr="0067684C">
        <w:rPr>
          <w:rFonts w:ascii="Arial" w:hAnsi="Arial" w:cs="Arial"/>
          <w:spacing w:val="-1"/>
          <w:sz w:val="24"/>
          <w:szCs w:val="24"/>
        </w:rPr>
        <w:t>c</w:t>
      </w:r>
      <w:r w:rsidRPr="0067684C">
        <w:rPr>
          <w:rFonts w:ascii="Arial" w:hAnsi="Arial" w:cs="Arial"/>
          <w:sz w:val="24"/>
          <w:szCs w:val="24"/>
        </w:rPr>
        <w:t>a</w:t>
      </w:r>
      <w:r w:rsidRPr="0067684C">
        <w:rPr>
          <w:rFonts w:ascii="Arial" w:hAnsi="Arial" w:cs="Arial"/>
          <w:spacing w:val="9"/>
          <w:sz w:val="24"/>
          <w:szCs w:val="24"/>
        </w:rPr>
        <w:t xml:space="preserve"> </w:t>
      </w:r>
      <w:proofErr w:type="spellStart"/>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e</w:t>
      </w:r>
      <w:proofErr w:type="spellEnd"/>
      <w:r w:rsidRPr="0067684C">
        <w:rPr>
          <w:rFonts w:ascii="Arial" w:hAnsi="Arial" w:cs="Arial"/>
          <w:spacing w:val="4"/>
          <w:sz w:val="24"/>
          <w:szCs w:val="24"/>
        </w:rPr>
        <w:t xml:space="preserve"> </w:t>
      </w:r>
      <w:proofErr w:type="spellStart"/>
      <w:r w:rsidRPr="0067684C">
        <w:rPr>
          <w:rFonts w:ascii="Arial" w:hAnsi="Arial" w:cs="Arial"/>
          <w:sz w:val="24"/>
          <w:szCs w:val="24"/>
        </w:rPr>
        <w:t>pon</w:t>
      </w:r>
      <w:r w:rsidRPr="0067684C">
        <w:rPr>
          <w:rFonts w:ascii="Arial" w:hAnsi="Arial" w:cs="Arial"/>
          <w:spacing w:val="2"/>
          <w:sz w:val="24"/>
          <w:szCs w:val="24"/>
        </w:rPr>
        <w:t>d</w:t>
      </w:r>
      <w:r w:rsidRPr="0067684C">
        <w:rPr>
          <w:rFonts w:ascii="Arial" w:hAnsi="Arial" w:cs="Arial"/>
          <w:spacing w:val="-1"/>
          <w:sz w:val="24"/>
          <w:szCs w:val="24"/>
        </w:rPr>
        <w:t>era</w:t>
      </w:r>
      <w:r w:rsidRPr="0067684C">
        <w:rPr>
          <w:rFonts w:ascii="Arial" w:hAnsi="Arial" w:cs="Arial"/>
          <w:spacing w:val="3"/>
          <w:sz w:val="24"/>
          <w:szCs w:val="24"/>
        </w:rPr>
        <w:t>t</w:t>
      </w:r>
      <w:r w:rsidRPr="0067684C">
        <w:rPr>
          <w:rFonts w:ascii="Arial" w:hAnsi="Arial" w:cs="Arial"/>
          <w:sz w:val="24"/>
          <w:szCs w:val="24"/>
        </w:rPr>
        <w:t>ă</w:t>
      </w:r>
      <w:proofErr w:type="spellEnd"/>
      <w:r w:rsidRPr="0067684C">
        <w:rPr>
          <w:rFonts w:ascii="Arial" w:hAnsi="Arial" w:cs="Arial"/>
          <w:sz w:val="24"/>
          <w:szCs w:val="24"/>
        </w:rPr>
        <w:t xml:space="preserve"> a </w:t>
      </w:r>
      <w:proofErr w:type="spellStart"/>
      <w:r w:rsidRPr="0067684C">
        <w:rPr>
          <w:rFonts w:ascii="Arial" w:hAnsi="Arial" w:cs="Arial"/>
          <w:sz w:val="24"/>
          <w:szCs w:val="24"/>
        </w:rPr>
        <w:t>suprafețelor</w:t>
      </w:r>
      <w:proofErr w:type="spellEnd"/>
      <w:r w:rsidRPr="0067684C">
        <w:rPr>
          <w:rFonts w:ascii="Arial" w:hAnsi="Arial" w:cs="Arial"/>
          <w:spacing w:val="9"/>
          <w:sz w:val="24"/>
          <w:szCs w:val="24"/>
        </w:rPr>
        <w:t xml:space="preserve"> </w:t>
      </w:r>
      <w:proofErr w:type="spellStart"/>
      <w:r w:rsidRPr="0067684C">
        <w:rPr>
          <w:rFonts w:ascii="Arial" w:hAnsi="Arial" w:cs="Arial"/>
          <w:spacing w:val="-1"/>
          <w:sz w:val="24"/>
          <w:szCs w:val="24"/>
        </w:rPr>
        <w:t>af</w:t>
      </w:r>
      <w:r w:rsidRPr="0067684C">
        <w:rPr>
          <w:rFonts w:ascii="Arial" w:hAnsi="Arial" w:cs="Arial"/>
          <w:spacing w:val="2"/>
          <w:sz w:val="24"/>
          <w:szCs w:val="24"/>
        </w:rPr>
        <w:t>e</w:t>
      </w:r>
      <w:r w:rsidRPr="0067684C">
        <w:rPr>
          <w:rFonts w:ascii="Arial" w:hAnsi="Arial" w:cs="Arial"/>
          <w:spacing w:val="-1"/>
          <w:sz w:val="24"/>
          <w:szCs w:val="24"/>
        </w:rPr>
        <w:t>re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z w:val="24"/>
          <w:szCs w:val="24"/>
        </w:rPr>
        <w:t>e</w:t>
      </w:r>
      <w:proofErr w:type="spellEnd"/>
      <w:r w:rsidRPr="0067684C">
        <w:rPr>
          <w:rFonts w:ascii="Arial" w:hAnsi="Arial" w:cs="Arial"/>
          <w:spacing w:val="6"/>
          <w:sz w:val="24"/>
          <w:szCs w:val="24"/>
        </w:rPr>
        <w:t xml:space="preserve"> </w:t>
      </w:r>
      <w:proofErr w:type="spellStart"/>
      <w:r w:rsidRPr="0067684C">
        <w:rPr>
          <w:rFonts w:ascii="Arial" w:hAnsi="Arial" w:cs="Arial"/>
          <w:spacing w:val="-1"/>
          <w:sz w:val="24"/>
          <w:szCs w:val="24"/>
        </w:rPr>
        <w:t>f</w:t>
      </w:r>
      <w:r w:rsidRPr="0067684C">
        <w:rPr>
          <w:rFonts w:ascii="Arial" w:hAnsi="Arial" w:cs="Arial"/>
          <w:spacing w:val="1"/>
          <w:sz w:val="24"/>
          <w:szCs w:val="24"/>
        </w:rPr>
        <w:t>i</w:t>
      </w:r>
      <w:r w:rsidRPr="0067684C">
        <w:rPr>
          <w:rFonts w:ascii="Arial" w:hAnsi="Arial" w:cs="Arial"/>
          <w:spacing w:val="2"/>
          <w:sz w:val="24"/>
          <w:szCs w:val="24"/>
        </w:rPr>
        <w:t>e</w:t>
      </w:r>
      <w:r w:rsidRPr="0067684C">
        <w:rPr>
          <w:rFonts w:ascii="Arial" w:hAnsi="Arial" w:cs="Arial"/>
          <w:spacing w:val="-1"/>
          <w:sz w:val="24"/>
          <w:szCs w:val="24"/>
        </w:rPr>
        <w:t>căre</w:t>
      </w:r>
      <w:r w:rsidRPr="0067684C">
        <w:rPr>
          <w:rFonts w:ascii="Arial" w:hAnsi="Arial" w:cs="Arial"/>
          <w:sz w:val="24"/>
          <w:szCs w:val="24"/>
        </w:rPr>
        <w:t>i</w:t>
      </w:r>
      <w:proofErr w:type="spellEnd"/>
      <w:r w:rsidRPr="0067684C">
        <w:rPr>
          <w:rFonts w:ascii="Arial" w:hAnsi="Arial" w:cs="Arial"/>
          <w:spacing w:val="8"/>
          <w:sz w:val="24"/>
          <w:szCs w:val="24"/>
        </w:rPr>
        <w:t xml:space="preserve"> </w:t>
      </w:r>
      <w:proofErr w:type="spellStart"/>
      <w:r w:rsidRPr="0067684C">
        <w:rPr>
          <w:rFonts w:ascii="Arial" w:hAnsi="Arial" w:cs="Arial"/>
          <w:sz w:val="24"/>
          <w:szCs w:val="24"/>
        </w:rPr>
        <w:t>sp</w:t>
      </w:r>
      <w:r w:rsidRPr="0067684C">
        <w:rPr>
          <w:rFonts w:ascii="Arial" w:hAnsi="Arial" w:cs="Arial"/>
          <w:spacing w:val="-1"/>
          <w:sz w:val="24"/>
          <w:szCs w:val="24"/>
        </w:rPr>
        <w:t>ec</w:t>
      </w:r>
      <w:r w:rsidRPr="0067684C">
        <w:rPr>
          <w:rFonts w:ascii="Arial" w:hAnsi="Arial" w:cs="Arial"/>
          <w:spacing w:val="1"/>
          <w:sz w:val="24"/>
          <w:szCs w:val="24"/>
        </w:rPr>
        <w:t>i</w:t>
      </w:r>
      <w:r w:rsidRPr="0067684C">
        <w:rPr>
          <w:rFonts w:ascii="Arial" w:hAnsi="Arial" w:cs="Arial"/>
          <w:sz w:val="24"/>
          <w:szCs w:val="24"/>
        </w:rPr>
        <w:t>i</w:t>
      </w:r>
      <w:proofErr w:type="spellEnd"/>
      <w:r w:rsidRPr="0067684C">
        <w:rPr>
          <w:rFonts w:ascii="Arial" w:hAnsi="Arial" w:cs="Arial"/>
          <w:spacing w:val="5"/>
          <w:sz w:val="24"/>
          <w:szCs w:val="24"/>
        </w:rPr>
        <w:t xml:space="preserve"> </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n</w:t>
      </w:r>
      <w:r w:rsidRPr="0067684C">
        <w:rPr>
          <w:rFonts w:ascii="Arial" w:hAnsi="Arial" w:cs="Arial"/>
          <w:spacing w:val="6"/>
          <w:sz w:val="24"/>
          <w:szCs w:val="24"/>
        </w:rPr>
        <w:t xml:space="preserve"> </w:t>
      </w:r>
      <w:proofErr w:type="spellStart"/>
      <w:r w:rsidRPr="0067684C">
        <w:rPr>
          <w:rFonts w:ascii="Arial" w:hAnsi="Arial" w:cs="Arial"/>
          <w:spacing w:val="-1"/>
          <w:sz w:val="24"/>
          <w:szCs w:val="24"/>
        </w:rPr>
        <w:t>c</w:t>
      </w:r>
      <w:r w:rsidRPr="0067684C">
        <w:rPr>
          <w:rFonts w:ascii="Arial" w:hAnsi="Arial" w:cs="Arial"/>
          <w:w w:val="99"/>
          <w:sz w:val="24"/>
          <w:szCs w:val="24"/>
        </w:rPr>
        <w:t>o</w:t>
      </w:r>
      <w:r w:rsidRPr="0067684C">
        <w:rPr>
          <w:rFonts w:ascii="Arial" w:hAnsi="Arial" w:cs="Arial"/>
          <w:spacing w:val="1"/>
          <w:sz w:val="24"/>
          <w:szCs w:val="24"/>
        </w:rPr>
        <w:t>m</w:t>
      </w:r>
      <w:r w:rsidRPr="0067684C">
        <w:rPr>
          <w:rFonts w:ascii="Arial" w:hAnsi="Arial" w:cs="Arial"/>
          <w:w w:val="99"/>
          <w:sz w:val="24"/>
          <w:szCs w:val="24"/>
        </w:rPr>
        <w:t>po</w:t>
      </w:r>
      <w:r w:rsidRPr="0067684C">
        <w:rPr>
          <w:rFonts w:ascii="Arial" w:hAnsi="Arial" w:cs="Arial"/>
          <w:spacing w:val="2"/>
          <w:sz w:val="24"/>
          <w:szCs w:val="24"/>
        </w:rPr>
        <w:t>z</w:t>
      </w:r>
      <w:r w:rsidRPr="0067684C">
        <w:rPr>
          <w:rFonts w:ascii="Arial" w:hAnsi="Arial" w:cs="Arial"/>
          <w:spacing w:val="1"/>
          <w:sz w:val="24"/>
          <w:szCs w:val="24"/>
        </w:rPr>
        <w:t>i</w:t>
      </w:r>
      <w:r w:rsidRPr="0067684C">
        <w:rPr>
          <w:rFonts w:ascii="Arial" w:hAnsi="Arial" w:cs="Arial"/>
          <w:spacing w:val="1"/>
          <w:w w:val="38"/>
          <w:sz w:val="24"/>
          <w:szCs w:val="24"/>
        </w:rPr>
        <w:t>Ţ</w:t>
      </w:r>
      <w:r w:rsidRPr="0067684C">
        <w:rPr>
          <w:rFonts w:ascii="Arial" w:hAnsi="Arial" w:cs="Arial"/>
          <w:spacing w:val="1"/>
          <w:sz w:val="24"/>
          <w:szCs w:val="24"/>
        </w:rPr>
        <w:t>i</w:t>
      </w:r>
      <w:r w:rsidRPr="0067684C">
        <w:rPr>
          <w:rFonts w:ascii="Arial" w:hAnsi="Arial" w:cs="Arial"/>
          <w:sz w:val="24"/>
          <w:szCs w:val="24"/>
        </w:rPr>
        <w:t>a</w:t>
      </w:r>
      <w:proofErr w:type="spellEnd"/>
      <w:r w:rsidRPr="0067684C">
        <w:rPr>
          <w:rFonts w:ascii="Arial" w:hAnsi="Arial" w:cs="Arial"/>
          <w:sz w:val="24"/>
          <w:szCs w:val="24"/>
        </w:rPr>
        <w:t xml:space="preserve"> </w:t>
      </w:r>
      <w:proofErr w:type="spellStart"/>
      <w:r w:rsidRPr="0067684C">
        <w:rPr>
          <w:rFonts w:ascii="Arial" w:hAnsi="Arial" w:cs="Arial"/>
          <w:sz w:val="24"/>
          <w:szCs w:val="24"/>
        </w:rPr>
        <w:t>ţel</w:t>
      </w:r>
      <w:proofErr w:type="spellEnd"/>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proofErr w:type="spellStart"/>
      <w:r w:rsidRPr="0067684C">
        <w:rPr>
          <w:rFonts w:ascii="Arial" w:hAnsi="Arial" w:cs="Arial"/>
          <w:spacing w:val="1"/>
          <w:sz w:val="24"/>
          <w:szCs w:val="24"/>
        </w:rPr>
        <w:t>ti</w:t>
      </w:r>
      <w:r w:rsidRPr="0067684C">
        <w:rPr>
          <w:rFonts w:ascii="Arial" w:hAnsi="Arial" w:cs="Arial"/>
          <w:sz w:val="24"/>
          <w:szCs w:val="24"/>
        </w:rPr>
        <w:t>pu</w:t>
      </w:r>
      <w:r w:rsidRPr="0067684C">
        <w:rPr>
          <w:rFonts w:ascii="Arial" w:hAnsi="Arial" w:cs="Arial"/>
          <w:spacing w:val="-1"/>
          <w:sz w:val="24"/>
          <w:szCs w:val="24"/>
        </w:rPr>
        <w:t>r</w:t>
      </w:r>
      <w:r w:rsidRPr="0067684C">
        <w:rPr>
          <w:rFonts w:ascii="Arial" w:hAnsi="Arial" w:cs="Arial"/>
          <w:spacing w:val="1"/>
          <w:sz w:val="24"/>
          <w:szCs w:val="24"/>
        </w:rPr>
        <w:t>il</w:t>
      </w:r>
      <w:r w:rsidRPr="0067684C">
        <w:rPr>
          <w:rFonts w:ascii="Arial" w:hAnsi="Arial" w:cs="Arial"/>
          <w:sz w:val="24"/>
          <w:szCs w:val="24"/>
        </w:rPr>
        <w:t>or</w:t>
      </w:r>
      <w:proofErr w:type="spellEnd"/>
      <w:r w:rsidRPr="0067684C">
        <w:rPr>
          <w:rFonts w:ascii="Arial" w:hAnsi="Arial" w:cs="Arial"/>
          <w:spacing w:val="3"/>
          <w:sz w:val="24"/>
          <w:szCs w:val="24"/>
        </w:rPr>
        <w:t xml:space="preserve"> </w:t>
      </w:r>
      <w:r w:rsidRPr="0067684C">
        <w:rPr>
          <w:rFonts w:ascii="Arial" w:hAnsi="Arial" w:cs="Arial"/>
          <w:sz w:val="24"/>
          <w:szCs w:val="24"/>
        </w:rPr>
        <w:t>n</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u</w:t>
      </w:r>
      <w:r w:rsidRPr="0067684C">
        <w:rPr>
          <w:rFonts w:ascii="Arial" w:hAnsi="Arial" w:cs="Arial"/>
          <w:spacing w:val="-1"/>
          <w:sz w:val="24"/>
          <w:szCs w:val="24"/>
        </w:rPr>
        <w:t>ra</w:t>
      </w:r>
      <w:r w:rsidRPr="0067684C">
        <w:rPr>
          <w:rFonts w:ascii="Arial" w:hAnsi="Arial" w:cs="Arial"/>
          <w:sz w:val="24"/>
          <w:szCs w:val="24"/>
        </w:rPr>
        <w:t xml:space="preserve">l </w:t>
      </w:r>
      <w:proofErr w:type="spellStart"/>
      <w:r w:rsidRPr="0067684C">
        <w:rPr>
          <w:rFonts w:ascii="Arial" w:hAnsi="Arial" w:cs="Arial"/>
          <w:spacing w:val="-1"/>
          <w:sz w:val="24"/>
          <w:szCs w:val="24"/>
        </w:rPr>
        <w:t>f</w:t>
      </w:r>
      <w:r w:rsidRPr="0067684C">
        <w:rPr>
          <w:rFonts w:ascii="Arial" w:hAnsi="Arial" w:cs="Arial"/>
          <w:sz w:val="24"/>
          <w:szCs w:val="24"/>
        </w:rPr>
        <w:t>und</w:t>
      </w:r>
      <w:r w:rsidRPr="0067684C">
        <w:rPr>
          <w:rFonts w:ascii="Arial" w:hAnsi="Arial" w:cs="Arial"/>
          <w:spacing w:val="-1"/>
          <w:sz w:val="24"/>
          <w:szCs w:val="24"/>
        </w:rPr>
        <w:t>a</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z w:val="24"/>
          <w:szCs w:val="24"/>
        </w:rPr>
        <w:t>e</w:t>
      </w:r>
      <w:proofErr w:type="spellEnd"/>
      <w:r w:rsidRPr="0067684C">
        <w:rPr>
          <w:rFonts w:ascii="Arial" w:hAnsi="Arial" w:cs="Arial"/>
          <w:spacing w:val="-7"/>
          <w:sz w:val="24"/>
          <w:szCs w:val="24"/>
        </w:rPr>
        <w:t xml:space="preserve"> </w:t>
      </w:r>
      <w:r w:rsidRPr="0067684C">
        <w:rPr>
          <w:rFonts w:ascii="Arial" w:hAnsi="Arial" w:cs="Arial"/>
          <w:spacing w:val="2"/>
          <w:sz w:val="24"/>
          <w:szCs w:val="24"/>
        </w:rPr>
        <w:t>d</w:t>
      </w:r>
      <w:r w:rsidRPr="0067684C">
        <w:rPr>
          <w:rFonts w:ascii="Arial" w:hAnsi="Arial" w:cs="Arial"/>
          <w:sz w:val="24"/>
          <w:szCs w:val="24"/>
        </w:rPr>
        <w:t>e</w:t>
      </w:r>
      <w:r w:rsidRPr="0067684C">
        <w:rPr>
          <w:rFonts w:ascii="Arial" w:hAnsi="Arial" w:cs="Arial"/>
          <w:spacing w:val="-2"/>
          <w:sz w:val="24"/>
          <w:szCs w:val="24"/>
        </w:rPr>
        <w:t xml:space="preserve"> </w:t>
      </w:r>
      <w:proofErr w:type="spellStart"/>
      <w:r w:rsidRPr="0067684C">
        <w:rPr>
          <w:rFonts w:ascii="Arial" w:hAnsi="Arial" w:cs="Arial"/>
          <w:sz w:val="24"/>
          <w:szCs w:val="24"/>
        </w:rPr>
        <w:t>p</w:t>
      </w:r>
      <w:r w:rsidRPr="0067684C">
        <w:rPr>
          <w:rFonts w:ascii="Arial" w:hAnsi="Arial" w:cs="Arial"/>
          <w:spacing w:val="-1"/>
          <w:sz w:val="24"/>
          <w:szCs w:val="24"/>
        </w:rPr>
        <w:t>ă</w:t>
      </w:r>
      <w:r w:rsidRPr="0067684C">
        <w:rPr>
          <w:rFonts w:ascii="Arial" w:hAnsi="Arial" w:cs="Arial"/>
          <w:sz w:val="24"/>
          <w:szCs w:val="24"/>
        </w:rPr>
        <w:t>du</w:t>
      </w:r>
      <w:r w:rsidRPr="0067684C">
        <w:rPr>
          <w:rFonts w:ascii="Arial" w:hAnsi="Arial" w:cs="Arial"/>
          <w:spacing w:val="2"/>
          <w:sz w:val="24"/>
          <w:szCs w:val="24"/>
        </w:rPr>
        <w:t>r</w:t>
      </w:r>
      <w:r w:rsidRPr="0067684C">
        <w:rPr>
          <w:rFonts w:ascii="Arial" w:hAnsi="Arial" w:cs="Arial"/>
          <w:spacing w:val="-1"/>
          <w:sz w:val="24"/>
          <w:szCs w:val="24"/>
        </w:rPr>
        <w:t>e</w:t>
      </w:r>
      <w:proofErr w:type="spellEnd"/>
      <w:r w:rsidRPr="0067684C">
        <w:rPr>
          <w:rFonts w:ascii="Arial" w:hAnsi="Arial" w:cs="Arial"/>
          <w:spacing w:val="-1"/>
          <w:sz w:val="24"/>
          <w:szCs w:val="24"/>
        </w:rPr>
        <w:t>.</w:t>
      </w:r>
      <w:proofErr w:type="gramEnd"/>
    </w:p>
    <w:p w:rsidR="00DF2610" w:rsidRPr="0067684C" w:rsidRDefault="00DF2610" w:rsidP="00DF2610">
      <w:pPr>
        <w:spacing w:after="0" w:line="240" w:lineRule="auto"/>
        <w:ind w:firstLine="709"/>
        <w:contextualSpacing/>
        <w:jc w:val="both"/>
        <w:rPr>
          <w:rFonts w:ascii="Arial" w:hAnsi="Arial" w:cs="Arial"/>
          <w:sz w:val="24"/>
          <w:szCs w:val="24"/>
        </w:rPr>
      </w:pPr>
    </w:p>
    <w:p w:rsidR="00DF2610" w:rsidRPr="0067684C" w:rsidRDefault="00DF2610" w:rsidP="00DF2610">
      <w:pPr>
        <w:spacing w:after="0" w:line="240" w:lineRule="auto"/>
        <w:ind w:firstLine="708"/>
        <w:contextualSpacing/>
        <w:jc w:val="both"/>
        <w:rPr>
          <w:rFonts w:ascii="Arial" w:hAnsi="Arial" w:cs="Arial"/>
          <w:sz w:val="24"/>
          <w:szCs w:val="24"/>
        </w:rPr>
      </w:pPr>
      <w:proofErr w:type="spellStart"/>
      <w:r w:rsidRPr="0067684C">
        <w:rPr>
          <w:rFonts w:ascii="Arial" w:hAnsi="Arial" w:cs="Arial"/>
          <w:sz w:val="24"/>
          <w:szCs w:val="24"/>
          <w:u w:val="single"/>
        </w:rPr>
        <w:t>Principalele</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tipuri</w:t>
      </w:r>
      <w:proofErr w:type="spellEnd"/>
      <w:r w:rsidRPr="0067684C">
        <w:rPr>
          <w:rFonts w:ascii="Arial" w:hAnsi="Arial" w:cs="Arial"/>
          <w:sz w:val="24"/>
          <w:szCs w:val="24"/>
          <w:u w:val="single"/>
        </w:rPr>
        <w:t xml:space="preserve"> de </w:t>
      </w:r>
      <w:proofErr w:type="spellStart"/>
      <w:r w:rsidRPr="0067684C">
        <w:rPr>
          <w:rFonts w:ascii="Arial" w:hAnsi="Arial" w:cs="Arial"/>
          <w:sz w:val="24"/>
          <w:szCs w:val="24"/>
          <w:u w:val="single"/>
        </w:rPr>
        <w:t>lucrări</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silvice</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prevăzute</w:t>
      </w:r>
      <w:proofErr w:type="spellEnd"/>
      <w:r w:rsidRPr="0067684C">
        <w:rPr>
          <w:rFonts w:ascii="Arial" w:hAnsi="Arial" w:cs="Arial"/>
          <w:sz w:val="24"/>
          <w:szCs w:val="24"/>
          <w:u w:val="single"/>
        </w:rPr>
        <w:t xml:space="preserve"> de </w:t>
      </w:r>
      <w:proofErr w:type="spellStart"/>
      <w:r w:rsidRPr="0067684C">
        <w:rPr>
          <w:rFonts w:ascii="Arial" w:hAnsi="Arial" w:cs="Arial"/>
          <w:sz w:val="24"/>
          <w:szCs w:val="24"/>
          <w:u w:val="single"/>
        </w:rPr>
        <w:t>amenajament</w:t>
      </w:r>
      <w:proofErr w:type="spellEnd"/>
      <w:r w:rsidRPr="0067684C">
        <w:rPr>
          <w:rFonts w:ascii="Arial" w:hAnsi="Arial" w:cs="Arial"/>
          <w:sz w:val="24"/>
          <w:szCs w:val="24"/>
        </w:rPr>
        <w:t>:</w:t>
      </w:r>
    </w:p>
    <w:p w:rsidR="00DF2610" w:rsidRPr="0015111D" w:rsidRDefault="00DF2610" w:rsidP="00DF2610">
      <w:pPr>
        <w:spacing w:after="0" w:line="240" w:lineRule="auto"/>
        <w:contextualSpacing/>
        <w:jc w:val="both"/>
        <w:rPr>
          <w:rFonts w:ascii="Arial" w:hAnsi="Arial" w:cs="Arial"/>
          <w:sz w:val="24"/>
          <w:szCs w:val="24"/>
        </w:rPr>
      </w:pPr>
      <w:r w:rsidRPr="0015111D">
        <w:rPr>
          <w:rFonts w:ascii="Arial" w:hAnsi="Arial" w:cs="Arial"/>
          <w:sz w:val="24"/>
          <w:szCs w:val="24"/>
          <w:lang w:val="ro-RO"/>
        </w:rPr>
        <w:t>Recoltarea masei lemnoase</w:t>
      </w:r>
    </w:p>
    <w:p w:rsidR="00DF2610" w:rsidRPr="0067684C" w:rsidRDefault="00DF2610" w:rsidP="00DF2610">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 xml:space="preserve">a) </w:t>
      </w:r>
      <w:r w:rsidRPr="0067684C">
        <w:rPr>
          <w:rFonts w:ascii="Arial" w:hAnsi="Arial" w:cs="Arial"/>
          <w:sz w:val="24"/>
          <w:szCs w:val="24"/>
          <w:u w:val="single"/>
          <w:lang w:val="ro-RO"/>
        </w:rPr>
        <w:t>Posibilitatea de produse principale</w:t>
      </w:r>
      <w:r w:rsidRPr="0067684C">
        <w:rPr>
          <w:rFonts w:ascii="Arial" w:hAnsi="Arial" w:cs="Arial"/>
          <w:sz w:val="24"/>
          <w:szCs w:val="24"/>
          <w:lang w:val="ro-RO"/>
        </w:rPr>
        <w:t xml:space="preserve"> este de </w:t>
      </w:r>
      <w:r w:rsidR="004F0D7F" w:rsidRPr="004F0D7F">
        <w:rPr>
          <w:rFonts w:ascii="Arial" w:hAnsi="Arial" w:cs="Arial"/>
          <w:sz w:val="24"/>
          <w:szCs w:val="24"/>
          <w:lang w:val="ro-RO"/>
        </w:rPr>
        <w:t>9550 m3/an, pentru SU.P. ”A”</w:t>
      </w:r>
      <w:r w:rsidRPr="0067684C">
        <w:rPr>
          <w:rFonts w:ascii="Arial" w:hAnsi="Arial" w:cs="Arial"/>
          <w:sz w:val="24"/>
          <w:szCs w:val="24"/>
          <w:lang w:val="ro-RO"/>
        </w:rPr>
        <w:t>.</w:t>
      </w:r>
    </w:p>
    <w:p w:rsidR="00DF2610" w:rsidRPr="0067684C" w:rsidRDefault="00DF2610" w:rsidP="00DF2610">
      <w:pPr>
        <w:spacing w:after="0" w:line="240" w:lineRule="auto"/>
        <w:contextualSpacing/>
        <w:jc w:val="both"/>
        <w:rPr>
          <w:rFonts w:ascii="Arial" w:hAnsi="Arial" w:cs="Arial"/>
          <w:sz w:val="24"/>
          <w:szCs w:val="24"/>
          <w:lang w:val="ro-RO"/>
        </w:rPr>
      </w:pPr>
      <w:r w:rsidRPr="0067684C">
        <w:rPr>
          <w:rFonts w:ascii="Arial" w:hAnsi="Arial" w:cs="Arial"/>
          <w:iCs/>
          <w:sz w:val="24"/>
          <w:szCs w:val="24"/>
          <w:lang w:val="ro-RO"/>
        </w:rPr>
        <w:t xml:space="preserve">b) </w:t>
      </w:r>
      <w:r w:rsidRPr="0067684C">
        <w:rPr>
          <w:rFonts w:ascii="Arial" w:hAnsi="Arial" w:cs="Arial"/>
          <w:iCs/>
          <w:sz w:val="24"/>
          <w:szCs w:val="24"/>
          <w:u w:val="single"/>
          <w:lang w:val="ro-RO"/>
        </w:rPr>
        <w:t>Posibilitatea de produse secundare</w:t>
      </w:r>
      <w:r w:rsidRPr="0067684C">
        <w:rPr>
          <w:rFonts w:ascii="Arial" w:hAnsi="Arial" w:cs="Arial"/>
          <w:sz w:val="24"/>
          <w:szCs w:val="24"/>
          <w:lang w:val="ro-RO"/>
        </w:rPr>
        <w:t>:</w:t>
      </w:r>
    </w:p>
    <w:p w:rsidR="004F0D7F" w:rsidRPr="004F0D7F"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În deceniul actual prin tăieri de conservare se vor extrage 1070 m3/an de pe 14,27 ha/an. Volumele medii anuale nerecoltate utilizate la calculul compensațiilor, pentru arboretele încadrate în tipurile I și II funcțional (conform H.G. 447/2017), sunt următoarele:</w:t>
      </w:r>
    </w:p>
    <w:p w:rsidR="004F0D7F" w:rsidRPr="004F0D7F"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 xml:space="preserve">   - în cazul arboretelor încadrate în tipul I de categorii funcționale (T I), nu este cazul;</w:t>
      </w:r>
    </w:p>
    <w:p w:rsidR="004F0D7F" w:rsidRPr="004F0D7F"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 xml:space="preserve">   - în cazul arboretelor încadrate în tipul II de categorii funcționale (T II) – S.U.P. ”K” și S.U.P. ”M”, suprafața totală a acestora este de 1208,57 ha, cu un volum mediu anual nerecoltat de 2381 mc/an (1208,57 ha x 1,97 mc/an/ha = 2381 mc/an);</w:t>
      </w:r>
    </w:p>
    <w:p w:rsidR="004F0D7F" w:rsidRPr="004F0D7F"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Posibilitatea de produse secundare este de 7687 m3/an, care se va recolta prin executarea următoarelor lucrări:</w:t>
      </w:r>
    </w:p>
    <w:p w:rsidR="004F0D7F" w:rsidRPr="004F0D7F"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 curăţiri pe 46,59 ha/an cu un volum de 277 m3/an;</w:t>
      </w:r>
    </w:p>
    <w:p w:rsidR="004F0D7F" w:rsidRPr="004F0D7F"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 rărituri pe 210,47 ha/an cu un volum de 7410 m3/an;</w:t>
      </w:r>
    </w:p>
    <w:p w:rsidR="004F0D7F" w:rsidRPr="004F0D7F"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 xml:space="preserve">  </w:t>
      </w:r>
      <w:r w:rsidRPr="004F0D7F">
        <w:rPr>
          <w:rFonts w:ascii="Arial" w:hAnsi="Arial" w:cs="Arial"/>
          <w:sz w:val="24"/>
          <w:szCs w:val="24"/>
          <w:lang w:val="ro-RO"/>
        </w:rPr>
        <w:tab/>
        <w:t>Anual se va extrage prin tăieri de igienă un volum de 765 m3, de pe 964,58 ha.</w:t>
      </w:r>
    </w:p>
    <w:p w:rsidR="00DF2610" w:rsidRDefault="004F0D7F" w:rsidP="004F0D7F">
      <w:pPr>
        <w:spacing w:after="0" w:line="240" w:lineRule="auto"/>
        <w:contextualSpacing/>
        <w:jc w:val="both"/>
        <w:rPr>
          <w:rFonts w:ascii="Arial" w:hAnsi="Arial" w:cs="Arial"/>
          <w:sz w:val="24"/>
          <w:szCs w:val="24"/>
          <w:lang w:val="ro-RO"/>
        </w:rPr>
      </w:pPr>
      <w:r w:rsidRPr="004F0D7F">
        <w:rPr>
          <w:rFonts w:ascii="Arial" w:hAnsi="Arial" w:cs="Arial"/>
          <w:sz w:val="24"/>
          <w:szCs w:val="24"/>
          <w:lang w:val="ro-RO"/>
        </w:rPr>
        <w:t>Suprafața anuală de parcurs cu degajări este de 32,86 ha.</w:t>
      </w:r>
    </w:p>
    <w:p w:rsidR="00E858C9" w:rsidRDefault="00E858C9" w:rsidP="00DF2610">
      <w:pPr>
        <w:spacing w:after="0" w:line="240" w:lineRule="auto"/>
        <w:ind w:firstLine="709"/>
        <w:jc w:val="both"/>
        <w:rPr>
          <w:rFonts w:ascii="Arial" w:hAnsi="Arial" w:cs="Arial"/>
          <w:sz w:val="24"/>
          <w:szCs w:val="24"/>
          <w:u w:val="single"/>
        </w:rPr>
      </w:pPr>
    </w:p>
    <w:p w:rsidR="00DF2610" w:rsidRDefault="00DF2610" w:rsidP="00DF2610">
      <w:pPr>
        <w:spacing w:after="0" w:line="240" w:lineRule="auto"/>
        <w:ind w:firstLine="709"/>
        <w:jc w:val="both"/>
        <w:rPr>
          <w:rFonts w:ascii="Arial" w:hAnsi="Arial" w:cs="Arial"/>
          <w:sz w:val="24"/>
          <w:szCs w:val="24"/>
          <w:u w:val="single"/>
        </w:rPr>
      </w:pPr>
      <w:r w:rsidRPr="0067684C">
        <w:rPr>
          <w:rFonts w:ascii="Arial" w:hAnsi="Arial" w:cs="Arial"/>
          <w:sz w:val="24"/>
          <w:szCs w:val="24"/>
          <w:u w:val="single"/>
        </w:rPr>
        <w:t xml:space="preserve">Nu se </w:t>
      </w:r>
      <w:proofErr w:type="spellStart"/>
      <w:r w:rsidRPr="0067684C">
        <w:rPr>
          <w:rFonts w:ascii="Arial" w:hAnsi="Arial" w:cs="Arial"/>
          <w:sz w:val="24"/>
          <w:szCs w:val="24"/>
          <w:u w:val="single"/>
        </w:rPr>
        <w:t>propune</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construirea</w:t>
      </w:r>
      <w:proofErr w:type="spellEnd"/>
      <w:r w:rsidRPr="0067684C">
        <w:rPr>
          <w:rFonts w:ascii="Arial" w:hAnsi="Arial" w:cs="Arial"/>
          <w:sz w:val="24"/>
          <w:szCs w:val="24"/>
          <w:u w:val="single"/>
        </w:rPr>
        <w:t xml:space="preserve"> de </w:t>
      </w:r>
      <w:proofErr w:type="spellStart"/>
      <w:r w:rsidRPr="0067684C">
        <w:rPr>
          <w:rFonts w:ascii="Arial" w:hAnsi="Arial" w:cs="Arial"/>
          <w:sz w:val="24"/>
          <w:szCs w:val="24"/>
          <w:u w:val="single"/>
        </w:rPr>
        <w:t>noi</w:t>
      </w:r>
      <w:proofErr w:type="spellEnd"/>
      <w:r w:rsidRPr="0067684C">
        <w:rPr>
          <w:rFonts w:ascii="Arial" w:hAnsi="Arial" w:cs="Arial"/>
          <w:sz w:val="24"/>
          <w:szCs w:val="24"/>
          <w:u w:val="single"/>
        </w:rPr>
        <w:t xml:space="preserve"> drumuri </w:t>
      </w:r>
      <w:proofErr w:type="spellStart"/>
      <w:r w:rsidRPr="0067684C">
        <w:rPr>
          <w:rFonts w:ascii="Arial" w:hAnsi="Arial" w:cs="Arial"/>
          <w:sz w:val="24"/>
          <w:szCs w:val="24"/>
          <w:u w:val="single"/>
        </w:rPr>
        <w:t>forestiere</w:t>
      </w:r>
      <w:proofErr w:type="spellEnd"/>
      <w:r w:rsidRPr="0067684C">
        <w:rPr>
          <w:rFonts w:ascii="Arial" w:hAnsi="Arial" w:cs="Arial"/>
          <w:sz w:val="24"/>
          <w:szCs w:val="24"/>
          <w:u w:val="single"/>
        </w:rPr>
        <w:t>.</w:t>
      </w:r>
    </w:p>
    <w:p w:rsidR="00DF2610" w:rsidRPr="0067684C" w:rsidRDefault="00DF2610" w:rsidP="00DF2610">
      <w:pPr>
        <w:spacing w:after="0" w:line="240" w:lineRule="auto"/>
        <w:ind w:firstLine="708"/>
        <w:contextualSpacing/>
        <w:jc w:val="both"/>
        <w:rPr>
          <w:rFonts w:ascii="Arial" w:hAnsi="Arial" w:cs="Arial"/>
          <w:iCs/>
          <w:sz w:val="24"/>
          <w:szCs w:val="24"/>
          <w:u w:val="single"/>
          <w:lang w:val="ro-RO"/>
        </w:rPr>
      </w:pPr>
      <w:r w:rsidRPr="0067684C">
        <w:rPr>
          <w:rFonts w:ascii="Arial" w:hAnsi="Arial" w:cs="Arial"/>
          <w:sz w:val="24"/>
          <w:szCs w:val="24"/>
          <w:u w:val="single"/>
        </w:rPr>
        <w:lastRenderedPageBreak/>
        <w:t xml:space="preserve">Conform </w:t>
      </w:r>
      <w:proofErr w:type="spellStart"/>
      <w:r w:rsidRPr="0067684C">
        <w:rPr>
          <w:rFonts w:ascii="Arial" w:hAnsi="Arial" w:cs="Arial"/>
          <w:sz w:val="24"/>
          <w:szCs w:val="24"/>
          <w:u w:val="single"/>
        </w:rPr>
        <w:t>Procesului</w:t>
      </w:r>
      <w:proofErr w:type="spellEnd"/>
      <w:r w:rsidRPr="0067684C">
        <w:rPr>
          <w:rFonts w:ascii="Arial" w:hAnsi="Arial" w:cs="Arial"/>
          <w:sz w:val="24"/>
          <w:szCs w:val="24"/>
          <w:u w:val="single"/>
        </w:rPr>
        <w:t xml:space="preserve"> verbal</w:t>
      </w:r>
      <w:r w:rsidRPr="0067684C">
        <w:rPr>
          <w:rFonts w:ascii="Arial" w:hAnsi="Arial" w:cs="Arial"/>
          <w:spacing w:val="6"/>
          <w:sz w:val="24"/>
          <w:szCs w:val="24"/>
          <w:u w:val="single"/>
          <w:lang w:val="ro-RO"/>
        </w:rPr>
        <w:t xml:space="preserve"> încheiat cu ocazia Conferinţei </w:t>
      </w:r>
      <w:proofErr w:type="gramStart"/>
      <w:r w:rsidRPr="0067684C">
        <w:rPr>
          <w:rFonts w:ascii="Arial" w:hAnsi="Arial" w:cs="Arial"/>
          <w:spacing w:val="6"/>
          <w:sz w:val="24"/>
          <w:szCs w:val="24"/>
          <w:u w:val="single"/>
          <w:lang w:val="ro-RO"/>
        </w:rPr>
        <w:t>a</w:t>
      </w:r>
      <w:proofErr w:type="gramEnd"/>
      <w:r w:rsidRPr="0067684C">
        <w:rPr>
          <w:rFonts w:ascii="Arial" w:hAnsi="Arial" w:cs="Arial"/>
          <w:spacing w:val="6"/>
          <w:sz w:val="24"/>
          <w:szCs w:val="24"/>
          <w:u w:val="single"/>
          <w:lang w:val="ro-RO"/>
        </w:rPr>
        <w:t xml:space="preserve"> II-a de amenajare a </w:t>
      </w:r>
      <w:r w:rsidRPr="0067684C">
        <w:rPr>
          <w:rFonts w:ascii="Arial" w:eastAsia="Calibri" w:hAnsi="Arial" w:cs="Arial"/>
          <w:spacing w:val="6"/>
          <w:sz w:val="24"/>
          <w:szCs w:val="24"/>
          <w:u w:val="single"/>
          <w:lang w:val="ro-RO"/>
        </w:rPr>
        <w:t>pădurilor pentru fondul forestier proprietate publică a statului administrat</w:t>
      </w:r>
      <w:r w:rsidRPr="0067684C">
        <w:rPr>
          <w:rFonts w:ascii="Arial" w:hAnsi="Arial" w:cs="Arial"/>
          <w:spacing w:val="6"/>
          <w:sz w:val="24"/>
          <w:szCs w:val="24"/>
          <w:u w:val="single"/>
          <w:lang w:val="ro-RO"/>
        </w:rPr>
        <w:t xml:space="preserve"> </w:t>
      </w:r>
      <w:r w:rsidR="004F0D7F">
        <w:rPr>
          <w:rFonts w:ascii="Arial" w:hAnsi="Arial" w:cs="Arial"/>
          <w:spacing w:val="6"/>
          <w:sz w:val="24"/>
          <w:szCs w:val="24"/>
          <w:u w:val="single"/>
          <w:lang w:val="ro-RO"/>
        </w:rPr>
        <w:t xml:space="preserve">prin OS Fălticeni </w:t>
      </w:r>
      <w:r w:rsidRPr="0067684C">
        <w:rPr>
          <w:rFonts w:ascii="Arial" w:hAnsi="Arial" w:cs="Arial"/>
          <w:spacing w:val="6"/>
          <w:sz w:val="24"/>
          <w:szCs w:val="24"/>
          <w:u w:val="single"/>
          <w:lang w:val="ro-RO"/>
        </w:rPr>
        <w:t xml:space="preserve">s-a făcut și </w:t>
      </w:r>
      <w:r w:rsidRPr="0067684C">
        <w:rPr>
          <w:rFonts w:ascii="Arial" w:hAnsi="Arial" w:cs="Arial"/>
          <w:iCs/>
          <w:sz w:val="24"/>
          <w:szCs w:val="24"/>
          <w:u w:val="single"/>
          <w:lang w:val="ro-RO"/>
        </w:rPr>
        <w:t>analiza unităţilor de producţie.</w:t>
      </w:r>
    </w:p>
    <w:p w:rsidR="00DF2610" w:rsidRDefault="00DF2610" w:rsidP="00535543">
      <w:pPr>
        <w:spacing w:after="0" w:line="240" w:lineRule="auto"/>
        <w:ind w:firstLine="567"/>
        <w:contextualSpacing/>
        <w:jc w:val="both"/>
        <w:rPr>
          <w:rFonts w:ascii="Arial" w:hAnsi="Arial" w:cs="Arial"/>
          <w:bCs/>
          <w:sz w:val="24"/>
          <w:szCs w:val="24"/>
        </w:rPr>
      </w:pPr>
    </w:p>
    <w:p w:rsidR="00A53992" w:rsidRPr="0017712F" w:rsidRDefault="00A53992" w:rsidP="0016414A">
      <w:pPr>
        <w:pStyle w:val="ListParagraph"/>
        <w:numPr>
          <w:ilvl w:val="0"/>
          <w:numId w:val="8"/>
        </w:numPr>
        <w:tabs>
          <w:tab w:val="left" w:pos="284"/>
        </w:tabs>
        <w:autoSpaceDE w:val="0"/>
        <w:autoSpaceDN w:val="0"/>
        <w:adjustRightInd w:val="0"/>
        <w:spacing w:after="0" w:line="240" w:lineRule="auto"/>
        <w:ind w:left="0" w:firstLine="0"/>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w:t>
      </w:r>
      <w:r w:rsidR="00A32D41">
        <w:rPr>
          <w:rFonts w:ascii="Arial" w:hAnsi="Arial" w:cs="Arial"/>
          <w:b/>
          <w:color w:val="000000"/>
          <w:sz w:val="24"/>
          <w:szCs w:val="24"/>
          <w:lang w:val="ro-RO"/>
        </w:rPr>
        <w:t xml:space="preserve"> </w:t>
      </w:r>
      <w:r w:rsidRPr="00460C2C">
        <w:rPr>
          <w:rFonts w:ascii="Arial" w:hAnsi="Arial" w:cs="Arial"/>
          <w:b/>
          <w:color w:val="000000"/>
          <w:sz w:val="24"/>
          <w:szCs w:val="24"/>
          <w:lang w:val="ro-RO"/>
        </w:rPr>
        <w:t>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32D41" w:rsidRPr="00A32D41" w:rsidRDefault="00A53992" w:rsidP="00A32D41">
      <w:pPr>
        <w:pStyle w:val="ListParagraph"/>
        <w:numPr>
          <w:ilvl w:val="0"/>
          <w:numId w:val="35"/>
        </w:numPr>
        <w:spacing w:after="0" w:line="240" w:lineRule="auto"/>
        <w:ind w:left="284" w:hanging="284"/>
        <w:jc w:val="both"/>
        <w:rPr>
          <w:rFonts w:ascii="Arial" w:hAnsi="Arial" w:cs="Arial"/>
          <w:sz w:val="24"/>
          <w:szCs w:val="24"/>
        </w:rPr>
      </w:pPr>
      <w:proofErr w:type="spellStart"/>
      <w:r w:rsidRPr="00896E3C">
        <w:rPr>
          <w:rStyle w:val="tli1"/>
          <w:rFonts w:ascii="Arial" w:hAnsi="Arial" w:cs="Arial"/>
          <w:sz w:val="24"/>
          <w:szCs w:val="24"/>
        </w:rPr>
        <w:t>Amenajamentul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creează</w:t>
      </w:r>
      <w:proofErr w:type="spellEnd"/>
      <w:r w:rsidRPr="00896E3C">
        <w:rPr>
          <w:rStyle w:val="tli1"/>
          <w:rFonts w:ascii="Arial" w:hAnsi="Arial" w:cs="Arial"/>
          <w:sz w:val="24"/>
          <w:szCs w:val="24"/>
        </w:rPr>
        <w:t xml:space="preserve"> un </w:t>
      </w:r>
      <w:proofErr w:type="spellStart"/>
      <w:r w:rsidRPr="00896E3C">
        <w:rPr>
          <w:rStyle w:val="tli1"/>
          <w:rFonts w:ascii="Arial" w:hAnsi="Arial" w:cs="Arial"/>
          <w:sz w:val="24"/>
          <w:szCs w:val="24"/>
        </w:rPr>
        <w:t>cadru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gospodărirea</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pădurii</w:t>
      </w:r>
      <w:proofErr w:type="spellEnd"/>
      <w:r w:rsidRPr="00896E3C">
        <w:rPr>
          <w:rStyle w:val="tli1"/>
          <w:rFonts w:ascii="Arial" w:hAnsi="Arial" w:cs="Arial"/>
          <w:sz w:val="24"/>
          <w:szCs w:val="24"/>
        </w:rPr>
        <w:t xml:space="preserve"> </w:t>
      </w:r>
      <w:proofErr w:type="spellStart"/>
      <w:proofErr w:type="gramStart"/>
      <w:r w:rsidRPr="00896E3C">
        <w:rPr>
          <w:rStyle w:val="tli1"/>
          <w:rFonts w:ascii="Arial" w:hAnsi="Arial" w:cs="Arial"/>
          <w:sz w:val="24"/>
          <w:szCs w:val="24"/>
        </w:rPr>
        <w:t>şi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lucrările</w:t>
      </w:r>
      <w:proofErr w:type="spellEnd"/>
      <w:proofErr w:type="gram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silvice</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w:t>
      </w:r>
      <w:proofErr w:type="spellEnd"/>
      <w:r w:rsidRPr="00896E3C">
        <w:rPr>
          <w:rStyle w:val="tli1"/>
          <w:rFonts w:ascii="Arial" w:hAnsi="Arial" w:cs="Arial"/>
          <w:sz w:val="24"/>
          <w:szCs w:val="24"/>
        </w:rPr>
        <w:t xml:space="preserve"> o </w:t>
      </w:r>
      <w:proofErr w:type="spellStart"/>
      <w:r w:rsidRPr="00896E3C">
        <w:rPr>
          <w:rStyle w:val="tli1"/>
          <w:rFonts w:ascii="Arial" w:hAnsi="Arial" w:cs="Arial"/>
          <w:sz w:val="24"/>
          <w:szCs w:val="24"/>
        </w:rPr>
        <w:t>perioadă</w:t>
      </w:r>
      <w:proofErr w:type="spellEnd"/>
      <w:r w:rsidRPr="00896E3C">
        <w:rPr>
          <w:rStyle w:val="tli1"/>
          <w:rFonts w:ascii="Arial" w:hAnsi="Arial" w:cs="Arial"/>
          <w:sz w:val="24"/>
          <w:szCs w:val="24"/>
        </w:rPr>
        <w:t xml:space="preserve"> de 10 </w:t>
      </w:r>
      <w:proofErr w:type="spellStart"/>
      <w:r w:rsidRPr="00896E3C">
        <w:rPr>
          <w:rStyle w:val="tli1"/>
          <w:rFonts w:ascii="Arial" w:hAnsi="Arial" w:cs="Arial"/>
          <w:sz w:val="24"/>
          <w:szCs w:val="24"/>
        </w:rPr>
        <w:t>ani</w:t>
      </w:r>
      <w:proofErr w:type="spellEnd"/>
      <w:r w:rsidRPr="00896E3C">
        <w:rPr>
          <w:rStyle w:val="tli1"/>
          <w:rFonts w:ascii="Arial" w:hAnsi="Arial" w:cs="Arial"/>
          <w:sz w:val="24"/>
          <w:szCs w:val="24"/>
        </w:rPr>
        <w:t xml:space="preserve">; </w:t>
      </w:r>
      <w:r w:rsidRPr="00896E3C">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 xml:space="preserve">Amenajamentul silvic are legătură directă cu managementul conservării ariilor naturale protejate. </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it-IT"/>
        </w:rPr>
        <w:t xml:space="preserve">Amenajamentul silvic propus </w:t>
      </w:r>
      <w:r w:rsidRPr="00896E3C">
        <w:rPr>
          <w:rFonts w:ascii="Arial" w:hAnsi="Arial" w:cs="Arial"/>
          <w:sz w:val="24"/>
          <w:szCs w:val="24"/>
          <w:lang w:val="ro-RO"/>
        </w:rPr>
        <w:t xml:space="preserve">se integrează în </w:t>
      </w:r>
      <w:r w:rsidRPr="00896E3C">
        <w:rPr>
          <w:rFonts w:ascii="Arial" w:hAnsi="Arial" w:cs="Arial"/>
          <w:bCs/>
          <w:sz w:val="24"/>
          <w:szCs w:val="24"/>
          <w:lang w:val="ro-RO"/>
        </w:rPr>
        <w:t xml:space="preserve">obiectivele de conservare a naturii, </w:t>
      </w:r>
      <w:r w:rsidRPr="00896E3C">
        <w:rPr>
          <w:rFonts w:ascii="Arial" w:hAnsi="Arial" w:cs="Arial"/>
          <w:sz w:val="24"/>
          <w:szCs w:val="24"/>
          <w:lang w:val="ro-RO"/>
        </w:rPr>
        <w:t>stabilite pentru ariile protej</w:t>
      </w:r>
      <w:r w:rsidR="0016414A">
        <w:rPr>
          <w:rFonts w:ascii="Arial" w:hAnsi="Arial" w:cs="Arial"/>
          <w:sz w:val="24"/>
          <w:szCs w:val="24"/>
          <w:lang w:val="ro-RO"/>
        </w:rPr>
        <w:t>ate peste care se suprapune. El</w:t>
      </w:r>
      <w:r w:rsidRPr="00896E3C">
        <w:rPr>
          <w:rFonts w:ascii="Arial" w:hAnsi="Arial" w:cs="Arial"/>
          <w:sz w:val="24"/>
          <w:szCs w:val="24"/>
          <w:lang w:val="ro-RO"/>
        </w:rPr>
        <w:t xml:space="preserve"> </w:t>
      </w:r>
      <w:r w:rsidR="006B2956">
        <w:rPr>
          <w:rFonts w:ascii="Arial" w:hAnsi="Arial" w:cs="Arial"/>
          <w:sz w:val="24"/>
          <w:szCs w:val="24"/>
          <w:lang w:val="ro-RO"/>
        </w:rPr>
        <w:t>integrează</w:t>
      </w:r>
      <w:r w:rsidRPr="00896E3C">
        <w:rPr>
          <w:rFonts w:ascii="Arial" w:hAnsi="Arial" w:cs="Arial"/>
          <w:sz w:val="24"/>
          <w:szCs w:val="24"/>
          <w:lang w:val="ro-RO"/>
        </w:rPr>
        <w:t xml:space="preserve"> m</w:t>
      </w:r>
      <w:r w:rsidR="006B2956">
        <w:rPr>
          <w:rFonts w:ascii="Arial" w:hAnsi="Arial" w:cs="Arial"/>
          <w:sz w:val="24"/>
          <w:szCs w:val="24"/>
          <w:lang w:val="ro-RO"/>
        </w:rPr>
        <w:t>ăsurile stabilite prin  Planu</w:t>
      </w:r>
      <w:r w:rsidR="00134487">
        <w:rPr>
          <w:rFonts w:ascii="Arial" w:hAnsi="Arial" w:cs="Arial"/>
          <w:sz w:val="24"/>
          <w:szCs w:val="24"/>
          <w:lang w:val="ro-RO"/>
        </w:rPr>
        <w:t>rile  de management al sitului</w:t>
      </w:r>
      <w:r w:rsidRPr="00896E3C">
        <w:rPr>
          <w:rFonts w:ascii="Arial" w:hAnsi="Arial" w:cs="Arial"/>
          <w:sz w:val="24"/>
          <w:szCs w:val="24"/>
          <w:lang w:val="ro-RO"/>
        </w:rPr>
        <w:t xml:space="preserve"> Natura 2000</w:t>
      </w:r>
      <w:r w:rsidRPr="00896E3C">
        <w:rPr>
          <w:rFonts w:ascii="Arial" w:hAnsi="Arial" w:cs="Arial"/>
          <w:bCs/>
          <w:i/>
          <w:iCs/>
          <w:sz w:val="24"/>
          <w:szCs w:val="24"/>
          <w:lang w:val="ro-RO"/>
        </w:rPr>
        <w:t>.</w:t>
      </w:r>
    </w:p>
    <w:p w:rsidR="00A53992" w:rsidRPr="00896E3C" w:rsidRDefault="00A53992" w:rsidP="00896E3C">
      <w:pPr>
        <w:pStyle w:val="ListParagraph"/>
        <w:numPr>
          <w:ilvl w:val="0"/>
          <w:numId w:val="37"/>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6B2956" w:rsidRDefault="00A53992" w:rsidP="006B2956">
      <w:pPr>
        <w:pStyle w:val="ListParagraph"/>
        <w:numPr>
          <w:ilvl w:val="0"/>
          <w:numId w:val="37"/>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6B2956" w:rsidRDefault="00A53992" w:rsidP="00896E3C">
      <w:pPr>
        <w:pStyle w:val="ListParagraph"/>
        <w:numPr>
          <w:ilvl w:val="0"/>
          <w:numId w:val="38"/>
        </w:numPr>
        <w:autoSpaceDE w:val="0"/>
        <w:autoSpaceDN w:val="0"/>
        <w:adjustRightInd w:val="0"/>
        <w:spacing w:after="0" w:line="240" w:lineRule="auto"/>
        <w:ind w:left="284" w:hanging="284"/>
        <w:jc w:val="both"/>
        <w:rPr>
          <w:rFonts w:ascii="Arial" w:hAnsi="Arial" w:cs="Arial"/>
          <w:sz w:val="24"/>
          <w:szCs w:val="24"/>
          <w:lang w:val="ro-RO"/>
        </w:rPr>
      </w:pPr>
      <w:proofErr w:type="spellStart"/>
      <w:r w:rsidRPr="00896E3C">
        <w:rPr>
          <w:rStyle w:val="tli1"/>
          <w:rFonts w:ascii="Arial" w:hAnsi="Arial" w:cs="Arial"/>
          <w:sz w:val="24"/>
          <w:szCs w:val="24"/>
        </w:rPr>
        <w:t>Rolul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amenajamentului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proofErr w:type="gramStart"/>
      <w:r w:rsidRPr="00896E3C">
        <w:rPr>
          <w:rStyle w:val="tli1"/>
          <w:rFonts w:ascii="Arial" w:hAnsi="Arial" w:cs="Arial"/>
          <w:sz w:val="24"/>
          <w:szCs w:val="24"/>
        </w:rPr>
        <w:t>este</w:t>
      </w:r>
      <w:proofErr w:type="spellEnd"/>
      <w:proofErr w:type="gramEnd"/>
      <w:r w:rsidRPr="00896E3C">
        <w:rPr>
          <w:rStyle w:val="tli1"/>
          <w:rFonts w:ascii="Arial" w:hAnsi="Arial" w:cs="Arial"/>
          <w:sz w:val="24"/>
          <w:szCs w:val="24"/>
        </w:rPr>
        <w:t xml:space="preserve"> benefic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menţinerea</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stării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favorabile</w:t>
      </w:r>
      <w:proofErr w:type="spellEnd"/>
      <w:r w:rsidRPr="00896E3C">
        <w:rPr>
          <w:rStyle w:val="tli1"/>
          <w:rFonts w:ascii="Arial" w:hAnsi="Arial" w:cs="Arial"/>
          <w:sz w:val="24"/>
          <w:szCs w:val="24"/>
        </w:rPr>
        <w:t xml:space="preserve"> de </w:t>
      </w:r>
      <w:proofErr w:type="spellStart"/>
      <w:r w:rsidRPr="00896E3C">
        <w:rPr>
          <w:rStyle w:val="tli1"/>
          <w:rFonts w:ascii="Arial" w:hAnsi="Arial" w:cs="Arial"/>
          <w:sz w:val="24"/>
          <w:szCs w:val="24"/>
        </w:rPr>
        <w:t>conservare</w:t>
      </w:r>
      <w:proofErr w:type="spellEnd"/>
      <w:r w:rsidRPr="00896E3C">
        <w:rPr>
          <w:rStyle w:val="tli1"/>
          <w:rFonts w:ascii="Arial" w:hAnsi="Arial" w:cs="Arial"/>
          <w:sz w:val="24"/>
          <w:szCs w:val="24"/>
        </w:rPr>
        <w:t xml:space="preserve"> a </w:t>
      </w:r>
      <w:proofErr w:type="spellStart"/>
      <w:r w:rsidRPr="00896E3C">
        <w:rPr>
          <w:rStyle w:val="tli1"/>
          <w:rFonts w:ascii="Arial" w:hAnsi="Arial" w:cs="Arial"/>
          <w:sz w:val="24"/>
          <w:szCs w:val="24"/>
        </w:rPr>
        <w:t>habitatelor</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şi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speciilor</w:t>
      </w:r>
      <w:proofErr w:type="spellEnd"/>
      <w:r w:rsidRPr="00896E3C">
        <w:rPr>
          <w:rStyle w:val="tli1"/>
          <w:rFonts w:ascii="Arial" w:hAnsi="Arial" w:cs="Arial"/>
          <w:sz w:val="24"/>
          <w:szCs w:val="24"/>
        </w:rPr>
        <w:t xml:space="preserve">, la </w:t>
      </w:r>
      <w:proofErr w:type="spellStart"/>
      <w:r w:rsidRPr="00896E3C">
        <w:rPr>
          <w:rStyle w:val="tli1"/>
          <w:rFonts w:ascii="Arial" w:hAnsi="Arial" w:cs="Arial"/>
          <w:sz w:val="24"/>
          <w:szCs w:val="24"/>
        </w:rPr>
        <w:t>nivelul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întregului</w:t>
      </w:r>
      <w:proofErr w:type="spellEnd"/>
      <w:r w:rsidRPr="00896E3C">
        <w:rPr>
          <w:rStyle w:val="tli1"/>
          <w:rFonts w:ascii="Arial" w:hAnsi="Arial" w:cs="Arial"/>
          <w:sz w:val="24"/>
          <w:szCs w:val="24"/>
        </w:rPr>
        <w:t xml:space="preserve"> fond </w:t>
      </w:r>
      <w:proofErr w:type="spellStart"/>
      <w:r w:rsidRPr="00896E3C">
        <w:rPr>
          <w:rStyle w:val="tli1"/>
          <w:rFonts w:ascii="Arial" w:hAnsi="Arial" w:cs="Arial"/>
          <w:sz w:val="24"/>
          <w:szCs w:val="24"/>
        </w:rPr>
        <w:t>forestier</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amenajare</w:t>
      </w:r>
      <w:proofErr w:type="spellEnd"/>
      <w:r w:rsidRPr="00896E3C">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proofErr w:type="spellStart"/>
      <w:r w:rsidRPr="00730B63">
        <w:rPr>
          <w:rFonts w:ascii="Arial" w:hAnsi="Arial" w:cs="Arial"/>
          <w:sz w:val="24"/>
          <w:szCs w:val="24"/>
        </w:rPr>
        <w:t>factori</w:t>
      </w:r>
      <w:proofErr w:type="spellEnd"/>
      <w:r w:rsidRPr="00730B63">
        <w:rPr>
          <w:rFonts w:ascii="Arial" w:hAnsi="Arial" w:cs="Arial"/>
          <w:sz w:val="24"/>
          <w:szCs w:val="24"/>
        </w:rPr>
        <w:t xml:space="preserve"> </w:t>
      </w:r>
      <w:proofErr w:type="spellStart"/>
      <w:r w:rsidRPr="00730B63">
        <w:rPr>
          <w:rFonts w:ascii="Arial" w:hAnsi="Arial" w:cs="Arial"/>
          <w:sz w:val="24"/>
          <w:szCs w:val="24"/>
        </w:rPr>
        <w:t>destabilizatori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fondul</w:t>
      </w:r>
      <w:proofErr w:type="spellEnd"/>
      <w:r>
        <w:rPr>
          <w:rFonts w:ascii="Arial" w:hAnsi="Arial" w:cs="Arial"/>
          <w:sz w:val="24"/>
          <w:szCs w:val="24"/>
        </w:rPr>
        <w:t xml:space="preserve"> </w:t>
      </w:r>
      <w:proofErr w:type="spellStart"/>
      <w:r>
        <w:rPr>
          <w:rFonts w:ascii="Arial" w:hAnsi="Arial" w:cs="Arial"/>
          <w:sz w:val="24"/>
          <w:szCs w:val="24"/>
        </w:rPr>
        <w:t>forestier</w:t>
      </w:r>
      <w:proofErr w:type="spellEnd"/>
      <w:r w:rsidRPr="00730B63">
        <w:rPr>
          <w:rFonts w:ascii="Arial" w:hAnsi="Arial" w:cs="Arial"/>
          <w:sz w:val="24"/>
          <w:szCs w:val="24"/>
        </w:rPr>
        <w:t xml:space="preserve"> (</w:t>
      </w:r>
      <w:proofErr w:type="spellStart"/>
      <w:r w:rsidRPr="00730B63">
        <w:rPr>
          <w:rFonts w:ascii="Arial" w:hAnsi="Arial" w:cs="Arial"/>
          <w:sz w:val="24"/>
          <w:szCs w:val="24"/>
        </w:rPr>
        <w:t>calamități</w:t>
      </w:r>
      <w:proofErr w:type="spellEnd"/>
      <w:r w:rsidRPr="00730B63">
        <w:rPr>
          <w:rFonts w:ascii="Arial" w:hAnsi="Arial" w:cs="Arial"/>
          <w:sz w:val="24"/>
          <w:szCs w:val="24"/>
        </w:rPr>
        <w:t xml:space="preserve">): </w:t>
      </w:r>
    </w:p>
    <w:p w:rsidR="00A53992" w:rsidRPr="00896E3C" w:rsidRDefault="00896E3C" w:rsidP="00896E3C">
      <w:pPr>
        <w:pStyle w:val="ListParagraph"/>
        <w:numPr>
          <w:ilvl w:val="0"/>
          <w:numId w:val="38"/>
        </w:numPr>
        <w:autoSpaceDE w:val="0"/>
        <w:autoSpaceDN w:val="0"/>
        <w:adjustRightInd w:val="0"/>
        <w:spacing w:after="0" w:line="240" w:lineRule="auto"/>
        <w:ind w:left="284" w:hanging="284"/>
        <w:jc w:val="both"/>
        <w:rPr>
          <w:rStyle w:val="tli1"/>
          <w:rFonts w:ascii="Arial" w:hAnsi="Arial" w:cs="Arial"/>
          <w:sz w:val="24"/>
          <w:szCs w:val="24"/>
        </w:rPr>
      </w:pPr>
      <w:proofErr w:type="spellStart"/>
      <w:r>
        <w:rPr>
          <w:rStyle w:val="tli1"/>
          <w:rFonts w:ascii="Arial" w:hAnsi="Arial" w:cs="Arial"/>
          <w:sz w:val="24"/>
          <w:szCs w:val="24"/>
        </w:rPr>
        <w:t>A</w:t>
      </w:r>
      <w:r w:rsidR="00A53992" w:rsidRPr="00896E3C">
        <w:rPr>
          <w:rStyle w:val="tli1"/>
          <w:rFonts w:ascii="Arial" w:hAnsi="Arial" w:cs="Arial"/>
          <w:sz w:val="24"/>
          <w:szCs w:val="24"/>
        </w:rPr>
        <w:t>tacuri</w:t>
      </w:r>
      <w:proofErr w:type="spellEnd"/>
      <w:r w:rsidR="00A53992" w:rsidRPr="00896E3C">
        <w:rPr>
          <w:rStyle w:val="tli1"/>
          <w:rFonts w:ascii="Arial" w:hAnsi="Arial" w:cs="Arial"/>
          <w:sz w:val="24"/>
          <w:szCs w:val="24"/>
        </w:rPr>
        <w:t xml:space="preserve"> de </w:t>
      </w:r>
      <w:proofErr w:type="spellStart"/>
      <w:r w:rsidR="00A53992" w:rsidRPr="00896E3C">
        <w:rPr>
          <w:rStyle w:val="tli1"/>
          <w:rFonts w:ascii="Arial" w:hAnsi="Arial" w:cs="Arial"/>
          <w:sz w:val="24"/>
          <w:szCs w:val="24"/>
        </w:rPr>
        <w:t>dăunători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uscare</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anormală</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doborâturi</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rupturi</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produse</w:t>
      </w:r>
      <w:proofErr w:type="spellEnd"/>
      <w:r w:rsidR="00EE3B1A" w:rsidRPr="00896E3C">
        <w:rPr>
          <w:rStyle w:val="tli1"/>
          <w:rFonts w:ascii="Arial" w:hAnsi="Arial" w:cs="Arial"/>
          <w:sz w:val="24"/>
          <w:szCs w:val="24"/>
        </w:rPr>
        <w:t xml:space="preserve"> de </w:t>
      </w:r>
      <w:proofErr w:type="spellStart"/>
      <w:r w:rsidR="00EE3B1A" w:rsidRPr="00896E3C">
        <w:rPr>
          <w:rStyle w:val="tli1"/>
          <w:rFonts w:ascii="Arial" w:hAnsi="Arial" w:cs="Arial"/>
          <w:sz w:val="24"/>
          <w:szCs w:val="24"/>
        </w:rPr>
        <w:t>acțiunea</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vâ</w:t>
      </w:r>
      <w:r w:rsidR="00A53992" w:rsidRPr="00896E3C">
        <w:rPr>
          <w:rStyle w:val="tli1"/>
          <w:rFonts w:ascii="Arial" w:hAnsi="Arial" w:cs="Arial"/>
          <w:sz w:val="24"/>
          <w:szCs w:val="24"/>
        </w:rPr>
        <w:t>ntului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și</w:t>
      </w:r>
      <w:proofErr w:type="spellEnd"/>
      <w:r w:rsidR="00A53992" w:rsidRPr="00896E3C">
        <w:rPr>
          <w:rStyle w:val="tli1"/>
          <w:rFonts w:ascii="Arial" w:hAnsi="Arial" w:cs="Arial"/>
          <w:sz w:val="24"/>
          <w:szCs w:val="24"/>
        </w:rPr>
        <w:t xml:space="preserve"> a </w:t>
      </w:r>
      <w:proofErr w:type="spellStart"/>
      <w:r w:rsidR="00A53992" w:rsidRPr="00896E3C">
        <w:rPr>
          <w:rStyle w:val="tli1"/>
          <w:rFonts w:ascii="Arial" w:hAnsi="Arial" w:cs="Arial"/>
          <w:sz w:val="24"/>
          <w:szCs w:val="24"/>
        </w:rPr>
        <w:t>zăpezii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alunecări</w:t>
      </w:r>
      <w:proofErr w:type="spellEnd"/>
      <w:r w:rsidR="00A53992" w:rsidRPr="00896E3C">
        <w:rPr>
          <w:rStyle w:val="tli1"/>
          <w:rFonts w:ascii="Arial" w:hAnsi="Arial" w:cs="Arial"/>
          <w:sz w:val="24"/>
          <w:szCs w:val="24"/>
        </w:rPr>
        <w:t xml:space="preserve"> de </w:t>
      </w:r>
      <w:proofErr w:type="spellStart"/>
      <w:r w:rsidR="00A53992" w:rsidRPr="00896E3C">
        <w:rPr>
          <w:rStyle w:val="tli1"/>
          <w:rFonts w:ascii="Arial" w:hAnsi="Arial" w:cs="Arial"/>
          <w:sz w:val="24"/>
          <w:szCs w:val="24"/>
        </w:rPr>
        <w:t>teren</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în</w:t>
      </w:r>
      <w:proofErr w:type="spellEnd"/>
      <w:r w:rsidR="00A53992" w:rsidRPr="00896E3C">
        <w:rPr>
          <w:rStyle w:val="tli1"/>
          <w:rFonts w:ascii="Arial" w:hAnsi="Arial" w:cs="Arial"/>
          <w:sz w:val="24"/>
          <w:szCs w:val="24"/>
        </w:rPr>
        <w:t xml:space="preserve"> fond </w:t>
      </w:r>
      <w:proofErr w:type="spellStart"/>
      <w:r w:rsidR="00A53992" w:rsidRPr="00896E3C">
        <w:rPr>
          <w:rStyle w:val="tli1"/>
          <w:rFonts w:ascii="Arial" w:hAnsi="Arial" w:cs="Arial"/>
          <w:sz w:val="24"/>
          <w:szCs w:val="24"/>
        </w:rPr>
        <w:t>forestier</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incendii</w:t>
      </w:r>
      <w:proofErr w:type="spellEnd"/>
      <w:r w:rsidR="00A53992" w:rsidRPr="00896E3C">
        <w:rPr>
          <w:rStyle w:val="tli1"/>
          <w:rFonts w:ascii="Arial" w:hAnsi="Arial" w:cs="Arial"/>
          <w:sz w:val="24"/>
          <w:szCs w:val="24"/>
        </w:rPr>
        <w:t xml:space="preserve"> etc</w:t>
      </w:r>
      <w:proofErr w:type="gramStart"/>
      <w:r w:rsidR="00A53992" w:rsidRPr="00896E3C">
        <w:rPr>
          <w:rStyle w:val="tli1"/>
          <w:rFonts w:ascii="Arial" w:hAnsi="Arial" w:cs="Arial"/>
          <w:sz w:val="24"/>
          <w:szCs w:val="24"/>
        </w:rPr>
        <w:t>..</w:t>
      </w:r>
      <w:proofErr w:type="gramEnd"/>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w:t>
      </w:r>
      <w:proofErr w:type="spellStart"/>
      <w:r w:rsidRPr="00387864">
        <w:rPr>
          <w:color w:val="auto"/>
        </w:rPr>
        <w:t>luat</w:t>
      </w:r>
      <w:proofErr w:type="spellEnd"/>
      <w:r w:rsidRPr="00387864">
        <w:rPr>
          <w:color w:val="auto"/>
        </w:rPr>
        <w:t xml:space="preserve"> </w:t>
      </w:r>
      <w:proofErr w:type="spellStart"/>
      <w:r w:rsidRPr="00387864">
        <w:rPr>
          <w:color w:val="auto"/>
        </w:rPr>
        <w:t>în</w:t>
      </w:r>
      <w:proofErr w:type="spellEnd"/>
      <w:r w:rsidRPr="00387864">
        <w:rPr>
          <w:color w:val="auto"/>
        </w:rPr>
        <w:t xml:space="preserve"> </w:t>
      </w:r>
      <w:proofErr w:type="spellStart"/>
      <w:r w:rsidRPr="00387864">
        <w:rPr>
          <w:color w:val="auto"/>
        </w:rPr>
        <w:t>considerare</w:t>
      </w:r>
      <w:proofErr w:type="spellEnd"/>
      <w:r w:rsidRPr="00387864">
        <w:rPr>
          <w:color w:val="auto"/>
        </w:rPr>
        <w:t xml:space="preserve"> </w:t>
      </w:r>
      <w:proofErr w:type="spellStart"/>
      <w:r w:rsidRPr="00387864">
        <w:rPr>
          <w:color w:val="auto"/>
        </w:rPr>
        <w:t>prevederile</w:t>
      </w:r>
      <w:proofErr w:type="spellEnd"/>
      <w:r w:rsidRPr="00387864">
        <w:rPr>
          <w:color w:val="auto"/>
        </w:rPr>
        <w:t xml:space="preserve">: </w:t>
      </w:r>
    </w:p>
    <w:p w:rsidR="00A53992" w:rsidRPr="00ED36FA" w:rsidRDefault="00A53992" w:rsidP="00896E3C">
      <w:pPr>
        <w:pStyle w:val="ListParagraph"/>
        <w:numPr>
          <w:ilvl w:val="0"/>
          <w:numId w:val="7"/>
        </w:numPr>
        <w:spacing w:after="0" w:line="240" w:lineRule="auto"/>
        <w:ind w:left="284" w:hanging="284"/>
        <w:jc w:val="both"/>
        <w:rPr>
          <w:rFonts w:ascii="Arial" w:hAnsi="Arial" w:cs="Arial"/>
          <w:sz w:val="24"/>
          <w:szCs w:val="24"/>
        </w:rPr>
      </w:pPr>
      <w:proofErr w:type="spellStart"/>
      <w:r w:rsidRPr="00ED36FA">
        <w:rPr>
          <w:rStyle w:val="Emphasis"/>
          <w:rFonts w:ascii="Arial" w:hAnsi="Arial" w:cs="Arial"/>
          <w:i w:val="0"/>
          <w:sz w:val="24"/>
          <w:szCs w:val="24"/>
        </w:rPr>
        <w:t>Directiva</w:t>
      </w:r>
      <w:proofErr w:type="spellEnd"/>
      <w:r w:rsidRPr="00ED36FA">
        <w:rPr>
          <w:rStyle w:val="Emphasis"/>
          <w:rFonts w:ascii="Arial" w:hAnsi="Arial" w:cs="Arial"/>
          <w:i w:val="0"/>
          <w:sz w:val="24"/>
          <w:szCs w:val="24"/>
        </w:rPr>
        <w:t xml:space="preserve"> </w:t>
      </w:r>
      <w:r w:rsidRPr="00ED36FA">
        <w:rPr>
          <w:rFonts w:ascii="Arial" w:hAnsi="Arial" w:cs="Arial"/>
          <w:sz w:val="24"/>
          <w:szCs w:val="24"/>
        </w:rPr>
        <w:t xml:space="preserve">SEA 2001/42/CE </w:t>
      </w:r>
      <w:proofErr w:type="spellStart"/>
      <w:r w:rsidRPr="00ED36FA">
        <w:rPr>
          <w:rFonts w:ascii="Arial" w:hAnsi="Arial" w:cs="Arial"/>
          <w:sz w:val="24"/>
          <w:szCs w:val="24"/>
        </w:rPr>
        <w:t>privind</w:t>
      </w:r>
      <w:proofErr w:type="spellEnd"/>
      <w:r w:rsidRPr="00ED36FA">
        <w:rPr>
          <w:rFonts w:ascii="Arial" w:hAnsi="Arial" w:cs="Arial"/>
          <w:sz w:val="24"/>
          <w:szCs w:val="24"/>
        </w:rPr>
        <w:t xml:space="preserve"> </w:t>
      </w:r>
      <w:proofErr w:type="spellStart"/>
      <w:r w:rsidRPr="00ED36FA">
        <w:rPr>
          <w:rFonts w:ascii="Arial" w:hAnsi="Arial" w:cs="Arial"/>
          <w:sz w:val="24"/>
          <w:szCs w:val="24"/>
        </w:rPr>
        <w:t>evaluarea</w:t>
      </w:r>
      <w:proofErr w:type="spellEnd"/>
      <w:r w:rsidRPr="00ED36FA">
        <w:rPr>
          <w:rFonts w:ascii="Arial" w:hAnsi="Arial" w:cs="Arial"/>
          <w:sz w:val="24"/>
          <w:szCs w:val="24"/>
        </w:rPr>
        <w:t xml:space="preserve"> </w:t>
      </w:r>
      <w:proofErr w:type="spellStart"/>
      <w:r w:rsidRPr="00ED36FA">
        <w:rPr>
          <w:rFonts w:ascii="Arial" w:hAnsi="Arial" w:cs="Arial"/>
          <w:sz w:val="24"/>
          <w:szCs w:val="24"/>
        </w:rPr>
        <w:t>efectelor</w:t>
      </w:r>
      <w:proofErr w:type="spellEnd"/>
      <w:r w:rsidRPr="00ED36FA">
        <w:rPr>
          <w:rFonts w:ascii="Arial" w:hAnsi="Arial" w:cs="Arial"/>
          <w:sz w:val="24"/>
          <w:szCs w:val="24"/>
        </w:rPr>
        <w:t xml:space="preserve"> </w:t>
      </w:r>
      <w:proofErr w:type="spellStart"/>
      <w:r w:rsidRPr="00ED36FA">
        <w:rPr>
          <w:rFonts w:ascii="Arial" w:hAnsi="Arial" w:cs="Arial"/>
          <w:sz w:val="24"/>
          <w:szCs w:val="24"/>
        </w:rPr>
        <w:t>anumitor</w:t>
      </w:r>
      <w:proofErr w:type="spellEnd"/>
      <w:r w:rsidRPr="00ED36FA">
        <w:rPr>
          <w:rFonts w:ascii="Arial" w:hAnsi="Arial" w:cs="Arial"/>
          <w:sz w:val="24"/>
          <w:szCs w:val="24"/>
        </w:rPr>
        <w:t xml:space="preserve"> </w:t>
      </w:r>
      <w:proofErr w:type="spellStart"/>
      <w:r w:rsidRPr="00ED36FA">
        <w:rPr>
          <w:rFonts w:ascii="Arial" w:hAnsi="Arial" w:cs="Arial"/>
          <w:sz w:val="24"/>
          <w:szCs w:val="24"/>
        </w:rPr>
        <w:t>planuri</w:t>
      </w:r>
      <w:proofErr w:type="spellEnd"/>
      <w:r w:rsidRPr="00ED36FA">
        <w:rPr>
          <w:rFonts w:ascii="Arial" w:hAnsi="Arial" w:cs="Arial"/>
          <w:sz w:val="24"/>
          <w:szCs w:val="24"/>
        </w:rPr>
        <w:t xml:space="preserve"> </w:t>
      </w:r>
      <w:proofErr w:type="spellStart"/>
      <w:r w:rsidRPr="00ED36FA">
        <w:rPr>
          <w:rFonts w:ascii="Arial" w:hAnsi="Arial" w:cs="Arial"/>
          <w:sz w:val="24"/>
          <w:szCs w:val="24"/>
        </w:rPr>
        <w:t>și</w:t>
      </w:r>
      <w:proofErr w:type="spellEnd"/>
      <w:r w:rsidRPr="00ED36FA">
        <w:rPr>
          <w:rFonts w:ascii="Arial" w:hAnsi="Arial" w:cs="Arial"/>
          <w:sz w:val="24"/>
          <w:szCs w:val="24"/>
        </w:rPr>
        <w:t xml:space="preserve"> </w:t>
      </w:r>
      <w:proofErr w:type="spellStart"/>
      <w:r w:rsidRPr="00ED36FA">
        <w:rPr>
          <w:rFonts w:ascii="Arial" w:hAnsi="Arial" w:cs="Arial"/>
          <w:sz w:val="24"/>
          <w:szCs w:val="24"/>
        </w:rPr>
        <w:t>programe</w:t>
      </w:r>
      <w:proofErr w:type="spellEnd"/>
      <w:r w:rsidRPr="00ED36FA">
        <w:rPr>
          <w:rFonts w:ascii="Arial" w:hAnsi="Arial" w:cs="Arial"/>
          <w:sz w:val="24"/>
          <w:szCs w:val="24"/>
        </w:rPr>
        <w:t xml:space="preserve"> </w:t>
      </w:r>
      <w:proofErr w:type="spellStart"/>
      <w:r w:rsidRPr="00ED36FA">
        <w:rPr>
          <w:rFonts w:ascii="Arial" w:hAnsi="Arial" w:cs="Arial"/>
          <w:sz w:val="24"/>
          <w:szCs w:val="24"/>
        </w:rPr>
        <w:t>asupra</w:t>
      </w:r>
      <w:proofErr w:type="spellEnd"/>
      <w:r w:rsidRPr="00ED36FA">
        <w:rPr>
          <w:rFonts w:ascii="Arial" w:hAnsi="Arial" w:cs="Arial"/>
          <w:sz w:val="24"/>
          <w:szCs w:val="24"/>
        </w:rPr>
        <w:t xml:space="preserve"> </w:t>
      </w:r>
      <w:proofErr w:type="spellStart"/>
      <w:r w:rsidRPr="00ED36FA">
        <w:rPr>
          <w:rFonts w:ascii="Arial" w:hAnsi="Arial" w:cs="Arial"/>
          <w:sz w:val="24"/>
          <w:szCs w:val="24"/>
        </w:rPr>
        <w:t>mediului</w:t>
      </w:r>
      <w:proofErr w:type="spellEnd"/>
      <w:r w:rsidRPr="00ED36FA">
        <w:rPr>
          <w:rFonts w:ascii="Arial" w:hAnsi="Arial" w:cs="Arial"/>
          <w:sz w:val="24"/>
          <w:szCs w:val="24"/>
        </w:rPr>
        <w:t xml:space="preserve">, </w:t>
      </w:r>
      <w:proofErr w:type="spellStart"/>
      <w:r w:rsidRPr="00ED36FA">
        <w:rPr>
          <w:rFonts w:ascii="Arial" w:hAnsi="Arial" w:cs="Arial"/>
          <w:sz w:val="24"/>
          <w:szCs w:val="24"/>
        </w:rPr>
        <w:t>transpusă</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în</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legislația</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națională</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prin</w:t>
      </w:r>
      <w:proofErr w:type="spellEnd"/>
      <w:r w:rsidR="00D90583" w:rsidRPr="00ED36FA">
        <w:rPr>
          <w:rFonts w:ascii="Arial" w:hAnsi="Arial" w:cs="Arial"/>
          <w:sz w:val="24"/>
          <w:szCs w:val="24"/>
        </w:rPr>
        <w:t xml:space="preserve"> HG</w:t>
      </w:r>
      <w:r w:rsidRPr="00ED36FA">
        <w:rPr>
          <w:rFonts w:ascii="Arial" w:hAnsi="Arial" w:cs="Arial"/>
          <w:sz w:val="24"/>
          <w:szCs w:val="24"/>
        </w:rPr>
        <w:t xml:space="preserve"> nr. 1076/2004.</w:t>
      </w:r>
    </w:p>
    <w:p w:rsidR="003E03CA" w:rsidRPr="003E03CA" w:rsidRDefault="00A53992" w:rsidP="003E03CA">
      <w:pPr>
        <w:pStyle w:val="ListParagraph"/>
        <w:numPr>
          <w:ilvl w:val="0"/>
          <w:numId w:val="7"/>
        </w:numPr>
        <w:spacing w:after="0" w:line="240" w:lineRule="auto"/>
        <w:ind w:left="284" w:hanging="284"/>
        <w:jc w:val="both"/>
        <w:rPr>
          <w:rFonts w:ascii="Arial" w:hAnsi="Arial" w:cs="Arial"/>
          <w:sz w:val="24"/>
          <w:szCs w:val="24"/>
        </w:rPr>
      </w:pPr>
      <w:r w:rsidRPr="00ED36FA">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ED36FA" w:rsidRPr="00ED36FA" w:rsidRDefault="00ED36FA" w:rsidP="00896E3C">
      <w:pPr>
        <w:numPr>
          <w:ilvl w:val="0"/>
          <w:numId w:val="7"/>
        </w:numPr>
        <w:autoSpaceDE w:val="0"/>
        <w:autoSpaceDN w:val="0"/>
        <w:adjustRightInd w:val="0"/>
        <w:spacing w:after="0" w:line="240" w:lineRule="auto"/>
        <w:ind w:left="284" w:hanging="284"/>
        <w:jc w:val="both"/>
        <w:rPr>
          <w:rFonts w:ascii="Arial" w:eastAsia="Times New Roman" w:hAnsi="Arial" w:cs="Arial"/>
          <w:sz w:val="24"/>
          <w:szCs w:val="24"/>
          <w:lang w:val="ro-RO"/>
        </w:rPr>
      </w:pPr>
      <w:r w:rsidRPr="00ED36FA">
        <w:rPr>
          <w:rFonts w:ascii="Arial" w:eastAsia="Times New Roman" w:hAnsi="Arial" w:cs="Arial"/>
          <w:sz w:val="24"/>
          <w:szCs w:val="24"/>
          <w:lang w:val="ro-RO"/>
        </w:rPr>
        <w:t xml:space="preserve">Ord. nr. 2387/2011 pentru modificarea Ord. nr. 1964/2007 privind instituirea regimului de arie naturală protejată a siturilor de importanţă comunitară, ca parte integrantă a reţelei ecologice </w:t>
      </w:r>
      <w:r w:rsidR="00E12F15">
        <w:rPr>
          <w:rFonts w:ascii="Arial" w:eastAsia="Times New Roman" w:hAnsi="Arial" w:cs="Arial"/>
          <w:sz w:val="24"/>
          <w:szCs w:val="24"/>
          <w:lang w:val="ro-RO"/>
        </w:rPr>
        <w:t>europene Natura 2000 în România.</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w:t>
      </w:r>
      <w:r w:rsidR="00A32D41">
        <w:rPr>
          <w:rFonts w:ascii="Arial" w:hAnsi="Arial" w:cs="Arial"/>
          <w:b/>
          <w:color w:val="000000"/>
          <w:sz w:val="24"/>
          <w:szCs w:val="24"/>
          <w:lang w:val="ro-RO"/>
        </w:rPr>
        <w:t xml:space="preserve"> </w:t>
      </w:r>
      <w:r w:rsidRPr="00D3221B">
        <w:rPr>
          <w:rFonts w:ascii="Arial" w:hAnsi="Arial" w:cs="Arial"/>
          <w:b/>
          <w:color w:val="000000"/>
          <w:sz w:val="24"/>
          <w:szCs w:val="24"/>
          <w:lang w:val="ro-RO"/>
        </w:rPr>
        <w:t>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spellStart"/>
      <w:proofErr w:type="gramStart"/>
      <w:r w:rsidRPr="001077BC">
        <w:rPr>
          <w:rStyle w:val="tli1"/>
          <w:rFonts w:ascii="Arial" w:hAnsi="Arial" w:cs="Arial"/>
          <w:sz w:val="24"/>
          <w:szCs w:val="24"/>
        </w:rPr>
        <w:t>prin</w:t>
      </w:r>
      <w:proofErr w:type="spellEnd"/>
      <w:proofErr w:type="gram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masurile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luate</w:t>
      </w:r>
      <w:proofErr w:type="spellEnd"/>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apar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efecte</w:t>
      </w:r>
      <w:proofErr w:type="spellEnd"/>
      <w:r w:rsidRPr="001077BC">
        <w:rPr>
          <w:rStyle w:val="tli1"/>
          <w:rFonts w:ascii="Arial" w:hAnsi="Arial" w:cs="Arial"/>
          <w:sz w:val="24"/>
          <w:szCs w:val="24"/>
        </w:rPr>
        <w:t xml:space="preserve"> negative </w:t>
      </w:r>
      <w:proofErr w:type="spellStart"/>
      <w:r w:rsidRPr="001077BC">
        <w:rPr>
          <w:rStyle w:val="tli1"/>
          <w:rFonts w:ascii="Arial" w:hAnsi="Arial" w:cs="Arial"/>
          <w:sz w:val="24"/>
          <w:szCs w:val="24"/>
        </w:rPr>
        <w:t>remanente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asupra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mediului</w:t>
      </w:r>
      <w:proofErr w:type="spellEnd"/>
      <w:r w:rsidR="00A32D41">
        <w:rPr>
          <w:rStyle w:val="tli1"/>
          <w:rFonts w:ascii="Arial" w:hAnsi="Arial" w:cs="Arial"/>
          <w:sz w:val="24"/>
          <w:szCs w:val="24"/>
        </w:rPr>
        <w:t>.</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lastRenderedPageBreak/>
        <w:t xml:space="preserve">e) mărimea şi spaţialitatea efectelor (zona geografică şi mărimea populaţiei potenţial afectate;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prevăzute</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în</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amenajamentul</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silvic</w:t>
      </w:r>
      <w:proofErr w:type="spellEnd"/>
      <w:r w:rsidR="00A32D41">
        <w:rPr>
          <w:rStyle w:val="tli1"/>
          <w:rFonts w:ascii="Arial" w:hAnsi="Arial" w:cs="Arial"/>
          <w:sz w:val="24"/>
          <w:szCs w:val="24"/>
        </w:rPr>
        <w:t>.</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32D41">
      <w:pPr>
        <w:spacing w:after="0" w:line="240" w:lineRule="auto"/>
        <w:contextualSpacing/>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32D41">
      <w:pPr>
        <w:tabs>
          <w:tab w:val="left" w:pos="0"/>
          <w:tab w:val="left" w:pos="426"/>
        </w:tabs>
        <w:spacing w:after="0" w:line="240" w:lineRule="auto"/>
        <w:contextualSpacing/>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w:t>
      </w:r>
      <w:r w:rsidR="0016414A">
        <w:rPr>
          <w:rFonts w:ascii="Arial" w:hAnsi="Arial" w:cs="Arial"/>
          <w:i/>
          <w:sz w:val="24"/>
          <w:szCs w:val="24"/>
          <w:lang w:val="ro-RO"/>
        </w:rPr>
        <w:t>al, comunitar sau internaţional:</w:t>
      </w:r>
    </w:p>
    <w:p w:rsidR="00A53992" w:rsidRPr="007A7C99" w:rsidRDefault="00A53992" w:rsidP="00A32D41">
      <w:pPr>
        <w:tabs>
          <w:tab w:val="left" w:pos="720"/>
          <w:tab w:val="left" w:pos="900"/>
        </w:tabs>
        <w:spacing w:after="0" w:line="240" w:lineRule="auto"/>
        <w:contextualSpacing/>
        <w:jc w:val="both"/>
        <w:textAlignment w:val="baseline"/>
        <w:rPr>
          <w:rStyle w:val="stpar"/>
          <w:rFonts w:ascii="Arial" w:hAnsi="Arial" w:cs="Arial"/>
          <w:b/>
          <w:color w:val="FF0000"/>
          <w:sz w:val="24"/>
          <w:szCs w:val="24"/>
        </w:rPr>
      </w:pPr>
      <w:r>
        <w:rPr>
          <w:rStyle w:val="stpar"/>
          <w:rFonts w:ascii="Arial" w:hAnsi="Arial" w:cs="Arial"/>
          <w:sz w:val="24"/>
          <w:szCs w:val="24"/>
        </w:rPr>
        <w:tab/>
      </w:r>
      <w:r w:rsidR="0016414A">
        <w:rPr>
          <w:rStyle w:val="stpar"/>
          <w:rFonts w:ascii="Arial" w:hAnsi="Arial" w:cs="Arial"/>
          <w:sz w:val="24"/>
          <w:szCs w:val="24"/>
        </w:rPr>
        <w:tab/>
      </w:r>
      <w:proofErr w:type="spellStart"/>
      <w:r w:rsidRPr="00E60C8F">
        <w:rPr>
          <w:rStyle w:val="stpar"/>
          <w:rFonts w:ascii="Arial" w:hAnsi="Arial" w:cs="Arial"/>
          <w:sz w:val="24"/>
          <w:szCs w:val="24"/>
        </w:rPr>
        <w:t>În</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urma</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verificării</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coordonatelor</w:t>
      </w:r>
      <w:proofErr w:type="spellEnd"/>
      <w:r w:rsidRPr="00E60C8F">
        <w:rPr>
          <w:rStyle w:val="stpar"/>
          <w:rFonts w:ascii="Arial" w:hAnsi="Arial" w:cs="Arial"/>
          <w:sz w:val="24"/>
          <w:szCs w:val="24"/>
        </w:rPr>
        <w:t xml:space="preserve"> STEREO 1970 s-a </w:t>
      </w:r>
      <w:proofErr w:type="spellStart"/>
      <w:r w:rsidRPr="00E60C8F">
        <w:rPr>
          <w:rStyle w:val="stpar"/>
          <w:rFonts w:ascii="Arial" w:hAnsi="Arial" w:cs="Arial"/>
          <w:sz w:val="24"/>
          <w:szCs w:val="24"/>
        </w:rPr>
        <w:t>constatat</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că</w:t>
      </w:r>
      <w:proofErr w:type="spellEnd"/>
      <w:r w:rsidRPr="00E60C8F">
        <w:rPr>
          <w:rStyle w:val="stpar"/>
          <w:rFonts w:ascii="Arial" w:hAnsi="Arial" w:cs="Arial"/>
          <w:sz w:val="24"/>
          <w:szCs w:val="24"/>
        </w:rPr>
        <w:t xml:space="preserve"> </w:t>
      </w:r>
      <w:proofErr w:type="spellStart"/>
      <w:r w:rsidR="0016414A">
        <w:rPr>
          <w:rStyle w:val="stpar"/>
          <w:rFonts w:ascii="Arial" w:hAnsi="Arial" w:cs="Arial"/>
          <w:sz w:val="24"/>
          <w:szCs w:val="24"/>
        </w:rPr>
        <w:t>suprafața</w:t>
      </w:r>
      <w:proofErr w:type="spellEnd"/>
      <w:r w:rsidR="0016414A">
        <w:rPr>
          <w:rStyle w:val="stpar"/>
          <w:rFonts w:ascii="Arial" w:hAnsi="Arial" w:cs="Arial"/>
          <w:sz w:val="24"/>
          <w:szCs w:val="24"/>
        </w:rPr>
        <w:t xml:space="preserve"> </w:t>
      </w:r>
      <w:proofErr w:type="spellStart"/>
      <w:r w:rsidR="0016414A">
        <w:rPr>
          <w:rStyle w:val="stpar"/>
          <w:rFonts w:ascii="Arial" w:hAnsi="Arial" w:cs="Arial"/>
          <w:sz w:val="24"/>
          <w:szCs w:val="24"/>
        </w:rPr>
        <w:t>fondului</w:t>
      </w:r>
      <w:proofErr w:type="spellEnd"/>
      <w:r w:rsidR="0016414A">
        <w:rPr>
          <w:rStyle w:val="stpar"/>
          <w:rFonts w:ascii="Arial" w:hAnsi="Arial" w:cs="Arial"/>
          <w:sz w:val="24"/>
          <w:szCs w:val="24"/>
        </w:rPr>
        <w:t xml:space="preserve"> </w:t>
      </w:r>
      <w:proofErr w:type="spellStart"/>
      <w:r w:rsidR="0016414A">
        <w:rPr>
          <w:rStyle w:val="stpar"/>
          <w:rFonts w:ascii="Arial" w:hAnsi="Arial" w:cs="Arial"/>
          <w:sz w:val="24"/>
          <w:szCs w:val="24"/>
        </w:rPr>
        <w:t>forestier</w:t>
      </w:r>
      <w:proofErr w:type="spellEnd"/>
      <w:r w:rsidR="0016414A">
        <w:rPr>
          <w:rStyle w:val="stpar"/>
          <w:rFonts w:ascii="Arial" w:hAnsi="Arial" w:cs="Arial"/>
          <w:sz w:val="24"/>
          <w:szCs w:val="24"/>
        </w:rPr>
        <w:t xml:space="preserve"> care face </w:t>
      </w:r>
      <w:proofErr w:type="spellStart"/>
      <w:r w:rsidR="0016414A">
        <w:rPr>
          <w:rStyle w:val="stpar"/>
          <w:rFonts w:ascii="Arial" w:hAnsi="Arial" w:cs="Arial"/>
          <w:sz w:val="24"/>
          <w:szCs w:val="24"/>
        </w:rPr>
        <w:t>obiectul</w:t>
      </w:r>
      <w:proofErr w:type="spellEnd"/>
      <w:r w:rsidR="0016414A">
        <w:rPr>
          <w:rStyle w:val="stpar"/>
          <w:rFonts w:ascii="Arial" w:hAnsi="Arial" w:cs="Arial"/>
          <w:sz w:val="24"/>
          <w:szCs w:val="24"/>
        </w:rPr>
        <w:t xml:space="preserve"> </w:t>
      </w:r>
      <w:proofErr w:type="spellStart"/>
      <w:r w:rsidR="00BC5CA1">
        <w:rPr>
          <w:rFonts w:ascii="Arial" w:hAnsi="Arial" w:cs="Arial"/>
          <w:bCs/>
          <w:sz w:val="24"/>
          <w:szCs w:val="24"/>
        </w:rPr>
        <w:t>s</w:t>
      </w:r>
      <w:r w:rsidR="007A7C99" w:rsidRPr="00822C17">
        <w:rPr>
          <w:rFonts w:ascii="Arial" w:hAnsi="Arial" w:cs="Arial"/>
          <w:bCs/>
          <w:sz w:val="24"/>
          <w:szCs w:val="24"/>
        </w:rPr>
        <w:t>tudiul</w:t>
      </w:r>
      <w:r w:rsidR="0016414A">
        <w:rPr>
          <w:rFonts w:ascii="Arial" w:hAnsi="Arial" w:cs="Arial"/>
          <w:bCs/>
          <w:sz w:val="24"/>
          <w:szCs w:val="24"/>
        </w:rPr>
        <w:t>ui</w:t>
      </w:r>
      <w:proofErr w:type="spellEnd"/>
      <w:r w:rsidR="007A7C99" w:rsidRPr="00822C17">
        <w:rPr>
          <w:rFonts w:ascii="Arial" w:hAnsi="Arial" w:cs="Arial"/>
          <w:bCs/>
          <w:sz w:val="24"/>
          <w:szCs w:val="24"/>
        </w:rPr>
        <w:t xml:space="preserve"> </w:t>
      </w:r>
      <w:proofErr w:type="spellStart"/>
      <w:r w:rsidR="007A7C99" w:rsidRPr="00822C17">
        <w:rPr>
          <w:rFonts w:ascii="Arial" w:hAnsi="Arial" w:cs="Arial"/>
          <w:bCs/>
          <w:sz w:val="24"/>
          <w:szCs w:val="24"/>
        </w:rPr>
        <w:t>adițional</w:t>
      </w:r>
      <w:proofErr w:type="spellEnd"/>
      <w:r w:rsidR="007A7C99" w:rsidRPr="00822C17">
        <w:rPr>
          <w:rFonts w:ascii="Arial" w:hAnsi="Arial" w:cs="Arial"/>
          <w:bCs/>
          <w:sz w:val="24"/>
          <w:szCs w:val="24"/>
        </w:rPr>
        <w:t xml:space="preserve"> </w:t>
      </w:r>
      <w:proofErr w:type="spellStart"/>
      <w:r w:rsidRPr="00E60C8F">
        <w:rPr>
          <w:rStyle w:val="stpar"/>
          <w:rFonts w:ascii="Arial" w:hAnsi="Arial" w:cs="Arial"/>
          <w:sz w:val="24"/>
          <w:szCs w:val="24"/>
        </w:rPr>
        <w:t>analizat</w:t>
      </w:r>
      <w:proofErr w:type="spellEnd"/>
      <w:r w:rsidRPr="00E60C8F">
        <w:rPr>
          <w:rStyle w:val="stpar"/>
          <w:rFonts w:ascii="Arial" w:hAnsi="Arial" w:cs="Arial"/>
          <w:sz w:val="24"/>
          <w:szCs w:val="24"/>
        </w:rPr>
        <w:t xml:space="preserve"> </w:t>
      </w:r>
      <w:r w:rsidRPr="00E60C8F">
        <w:rPr>
          <w:rStyle w:val="stpar"/>
          <w:rFonts w:ascii="Arial" w:hAnsi="Arial" w:cs="Arial"/>
          <w:b/>
          <w:sz w:val="24"/>
          <w:szCs w:val="24"/>
        </w:rPr>
        <w:t xml:space="preserve">se </w:t>
      </w:r>
      <w:proofErr w:type="spellStart"/>
      <w:r w:rsidRPr="00E60C8F">
        <w:rPr>
          <w:rStyle w:val="stpar"/>
          <w:rFonts w:ascii="Arial" w:hAnsi="Arial" w:cs="Arial"/>
          <w:b/>
          <w:sz w:val="24"/>
          <w:szCs w:val="24"/>
        </w:rPr>
        <w:t>suprapune</w:t>
      </w:r>
      <w:proofErr w:type="spellEnd"/>
      <w:r w:rsidRPr="00E60C8F">
        <w:rPr>
          <w:rStyle w:val="stpar"/>
          <w:rFonts w:ascii="Arial" w:hAnsi="Arial" w:cs="Arial"/>
          <w:b/>
          <w:sz w:val="24"/>
          <w:szCs w:val="24"/>
        </w:rPr>
        <w:t xml:space="preserve"> </w:t>
      </w:r>
      <w:proofErr w:type="spellStart"/>
      <w:r w:rsidRPr="00E60C8F">
        <w:rPr>
          <w:rStyle w:val="stpar"/>
          <w:rFonts w:ascii="Arial" w:hAnsi="Arial" w:cs="Arial"/>
          <w:b/>
          <w:sz w:val="24"/>
          <w:szCs w:val="24"/>
        </w:rPr>
        <w:t>peste</w:t>
      </w:r>
      <w:proofErr w:type="spellEnd"/>
      <w:r w:rsidR="007A7C99" w:rsidRPr="007A7C99">
        <w:rPr>
          <w:rFonts w:ascii="Arial" w:hAnsi="Arial" w:cs="Arial"/>
          <w:bCs/>
          <w:sz w:val="24"/>
          <w:szCs w:val="24"/>
        </w:rPr>
        <w:t xml:space="preserve"> </w:t>
      </w:r>
      <w:proofErr w:type="spellStart"/>
      <w:r w:rsidR="00134487">
        <w:rPr>
          <w:rFonts w:ascii="Arial" w:hAnsi="Arial" w:cs="Arial"/>
          <w:b/>
          <w:bCs/>
          <w:sz w:val="24"/>
          <w:szCs w:val="24"/>
        </w:rPr>
        <w:t>arii</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naturale</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protejate</w:t>
      </w:r>
      <w:proofErr w:type="spellEnd"/>
      <w:r w:rsidR="007A7C99" w:rsidRPr="007A7C99">
        <w:rPr>
          <w:rFonts w:ascii="Arial" w:hAnsi="Arial" w:cs="Arial"/>
          <w:b/>
          <w:bCs/>
          <w:sz w:val="24"/>
          <w:szCs w:val="24"/>
        </w:rPr>
        <w:t>:</w:t>
      </w:r>
      <w:r w:rsidRPr="007A7C99">
        <w:rPr>
          <w:rStyle w:val="stpar"/>
          <w:rFonts w:ascii="Arial" w:hAnsi="Arial" w:cs="Arial"/>
          <w:b/>
          <w:sz w:val="24"/>
          <w:szCs w:val="24"/>
        </w:rPr>
        <w:t xml:space="preserve"> </w:t>
      </w:r>
      <w:proofErr w:type="spellStart"/>
      <w:r w:rsidRPr="007A7C99">
        <w:rPr>
          <w:rStyle w:val="stpar"/>
          <w:rFonts w:ascii="Arial" w:hAnsi="Arial" w:cs="Arial"/>
          <w:b/>
          <w:sz w:val="24"/>
          <w:szCs w:val="24"/>
        </w:rPr>
        <w:t>situ</w:t>
      </w:r>
      <w:r w:rsidR="00353F84" w:rsidRPr="007A7C99">
        <w:rPr>
          <w:rStyle w:val="stpar"/>
          <w:rFonts w:ascii="Arial" w:hAnsi="Arial" w:cs="Arial"/>
          <w:b/>
          <w:sz w:val="24"/>
          <w:szCs w:val="24"/>
        </w:rPr>
        <w:t>l</w:t>
      </w:r>
      <w:proofErr w:type="spellEnd"/>
      <w:r w:rsidRPr="007A7C99">
        <w:rPr>
          <w:rStyle w:val="stpar"/>
          <w:rFonts w:ascii="Arial" w:hAnsi="Arial" w:cs="Arial"/>
          <w:b/>
          <w:sz w:val="24"/>
          <w:szCs w:val="24"/>
        </w:rPr>
        <w:t xml:space="preserve"> </w:t>
      </w:r>
      <w:proofErr w:type="spellStart"/>
      <w:r w:rsidRPr="007A7C99">
        <w:rPr>
          <w:rStyle w:val="stpar"/>
          <w:rFonts w:ascii="Arial" w:hAnsi="Arial" w:cs="Arial"/>
          <w:b/>
          <w:sz w:val="24"/>
          <w:szCs w:val="24"/>
        </w:rPr>
        <w:t>Natura</w:t>
      </w:r>
      <w:proofErr w:type="spellEnd"/>
      <w:r w:rsidRPr="007A7C99">
        <w:rPr>
          <w:rStyle w:val="stpar"/>
          <w:rFonts w:ascii="Arial" w:hAnsi="Arial" w:cs="Arial"/>
          <w:b/>
          <w:sz w:val="24"/>
          <w:szCs w:val="24"/>
        </w:rPr>
        <w:t xml:space="preserve"> 2000 </w:t>
      </w:r>
      <w:r w:rsidR="00DF2610" w:rsidRPr="00DF2610">
        <w:rPr>
          <w:rFonts w:ascii="Arial" w:hAnsi="Arial" w:cs="Arial"/>
          <w:b/>
          <w:bCs/>
          <w:sz w:val="24"/>
          <w:szCs w:val="24"/>
        </w:rPr>
        <w:t xml:space="preserve">ROSCI0365 </w:t>
      </w:r>
      <w:proofErr w:type="spellStart"/>
      <w:r w:rsidR="00DF2610" w:rsidRPr="00DF2610">
        <w:rPr>
          <w:rFonts w:ascii="Arial" w:hAnsi="Arial" w:cs="Arial"/>
          <w:b/>
          <w:bCs/>
          <w:sz w:val="24"/>
          <w:szCs w:val="24"/>
        </w:rPr>
        <w:t>Râul</w:t>
      </w:r>
      <w:proofErr w:type="spellEnd"/>
      <w:r w:rsidR="00DF2610" w:rsidRPr="00DF2610">
        <w:rPr>
          <w:rFonts w:ascii="Arial" w:hAnsi="Arial" w:cs="Arial"/>
          <w:b/>
          <w:bCs/>
          <w:sz w:val="24"/>
          <w:szCs w:val="24"/>
        </w:rPr>
        <w:t xml:space="preserve"> Moldova </w:t>
      </w:r>
      <w:proofErr w:type="spellStart"/>
      <w:r w:rsidR="00DF2610" w:rsidRPr="00DF2610">
        <w:rPr>
          <w:rFonts w:ascii="Arial" w:hAnsi="Arial" w:cs="Arial"/>
          <w:b/>
          <w:bCs/>
          <w:sz w:val="24"/>
          <w:szCs w:val="24"/>
        </w:rPr>
        <w:t>între</w:t>
      </w:r>
      <w:proofErr w:type="spellEnd"/>
      <w:r w:rsidR="00DF2610" w:rsidRPr="00DF2610">
        <w:rPr>
          <w:rFonts w:ascii="Arial" w:hAnsi="Arial" w:cs="Arial"/>
          <w:b/>
          <w:bCs/>
          <w:sz w:val="24"/>
          <w:szCs w:val="24"/>
        </w:rPr>
        <w:t xml:space="preserve"> </w:t>
      </w:r>
      <w:proofErr w:type="spellStart"/>
      <w:r w:rsidR="00DF2610" w:rsidRPr="00DF2610">
        <w:rPr>
          <w:rFonts w:ascii="Arial" w:hAnsi="Arial" w:cs="Arial"/>
          <w:b/>
          <w:bCs/>
          <w:sz w:val="24"/>
          <w:szCs w:val="24"/>
        </w:rPr>
        <w:t>Păltinoasa</w:t>
      </w:r>
      <w:proofErr w:type="spellEnd"/>
      <w:r w:rsidR="00DF2610" w:rsidRPr="00DF2610">
        <w:rPr>
          <w:rFonts w:ascii="Arial" w:hAnsi="Arial" w:cs="Arial"/>
          <w:b/>
          <w:bCs/>
          <w:sz w:val="24"/>
          <w:szCs w:val="24"/>
        </w:rPr>
        <w:t xml:space="preserve"> </w:t>
      </w:r>
      <w:proofErr w:type="spellStart"/>
      <w:r w:rsidR="00DF2610" w:rsidRPr="00DF2610">
        <w:rPr>
          <w:rFonts w:ascii="Arial" w:hAnsi="Arial" w:cs="Arial"/>
          <w:b/>
          <w:bCs/>
          <w:sz w:val="24"/>
          <w:szCs w:val="24"/>
        </w:rPr>
        <w:t>și</w:t>
      </w:r>
      <w:proofErr w:type="spellEnd"/>
      <w:r w:rsidR="00DF2610" w:rsidRPr="00DF2610">
        <w:rPr>
          <w:rFonts w:ascii="Arial" w:hAnsi="Arial" w:cs="Arial"/>
          <w:b/>
          <w:bCs/>
          <w:sz w:val="24"/>
          <w:szCs w:val="24"/>
        </w:rPr>
        <w:t xml:space="preserve"> </w:t>
      </w:r>
      <w:proofErr w:type="spellStart"/>
      <w:r w:rsidR="00DF2610" w:rsidRPr="00DF2610">
        <w:rPr>
          <w:rFonts w:ascii="Arial" w:hAnsi="Arial" w:cs="Arial"/>
          <w:b/>
          <w:bCs/>
          <w:sz w:val="24"/>
          <w:szCs w:val="24"/>
        </w:rPr>
        <w:t>Rusi</w:t>
      </w:r>
      <w:proofErr w:type="spellEnd"/>
      <w:r w:rsidR="004F0D7F">
        <w:rPr>
          <w:rFonts w:ascii="Arial" w:hAnsi="Arial" w:cs="Arial"/>
          <w:b/>
          <w:bCs/>
          <w:sz w:val="24"/>
          <w:szCs w:val="24"/>
        </w:rPr>
        <w:t xml:space="preserve"> (86,64 ha)</w:t>
      </w:r>
      <w:r w:rsidRPr="007A7C99">
        <w:rPr>
          <w:rStyle w:val="stpar"/>
          <w:rFonts w:ascii="Arial" w:hAnsi="Arial" w:cs="Arial"/>
          <w:b/>
          <w:sz w:val="24"/>
          <w:szCs w:val="24"/>
        </w:rPr>
        <w:t xml:space="preserve">. </w:t>
      </w:r>
      <w:r w:rsidRPr="007A7C99">
        <w:rPr>
          <w:rStyle w:val="stpar"/>
          <w:rFonts w:ascii="Arial" w:hAnsi="Arial" w:cs="Arial"/>
          <w:b/>
          <w:color w:val="FF0000"/>
          <w:sz w:val="24"/>
          <w:szCs w:val="24"/>
        </w:rPr>
        <w:t xml:space="preserve"> </w:t>
      </w:r>
    </w:p>
    <w:p w:rsidR="00A53992" w:rsidRPr="004F0D7F" w:rsidRDefault="00A53992" w:rsidP="00A32D41">
      <w:pPr>
        <w:tabs>
          <w:tab w:val="left" w:pos="720"/>
          <w:tab w:val="left" w:pos="900"/>
        </w:tabs>
        <w:spacing w:after="0" w:line="240" w:lineRule="auto"/>
        <w:contextualSpacing/>
        <w:jc w:val="both"/>
        <w:textAlignment w:val="baseline"/>
        <w:rPr>
          <w:rStyle w:val="stpar"/>
          <w:rFonts w:ascii="Arial" w:hAnsi="Arial" w:cs="Arial"/>
          <w:sz w:val="24"/>
          <w:szCs w:val="24"/>
        </w:rPr>
      </w:pPr>
      <w:r w:rsidRPr="00353F84">
        <w:rPr>
          <w:rStyle w:val="stpar"/>
          <w:rFonts w:ascii="Arial" w:hAnsi="Arial" w:cs="Arial"/>
          <w:color w:val="FF0000"/>
          <w:sz w:val="24"/>
          <w:szCs w:val="24"/>
        </w:rPr>
        <w:tab/>
      </w:r>
      <w:r w:rsidRPr="004F0D7F">
        <w:rPr>
          <w:rFonts w:ascii="Arial" w:eastAsia="SimSun" w:hAnsi="Arial" w:cs="Arial"/>
          <w:kern w:val="24"/>
          <w:sz w:val="24"/>
          <w:szCs w:val="24"/>
          <w:lang w:val="ro-RO" w:eastAsia="ar-SA"/>
        </w:rPr>
        <w:t>Agenția Națională pentru Arii Naturale Protejate</w:t>
      </w:r>
      <w:r w:rsidRPr="004F0D7F">
        <w:rPr>
          <w:rStyle w:val="stpar"/>
          <w:rFonts w:ascii="Arial" w:hAnsi="Arial" w:cs="Arial"/>
          <w:sz w:val="24"/>
          <w:szCs w:val="24"/>
        </w:rPr>
        <w:t xml:space="preserve"> </w:t>
      </w:r>
      <w:proofErr w:type="spellStart"/>
      <w:r w:rsidRPr="004F0D7F">
        <w:rPr>
          <w:rStyle w:val="stpar"/>
          <w:rFonts w:ascii="Arial" w:hAnsi="Arial" w:cs="Arial"/>
          <w:sz w:val="24"/>
          <w:szCs w:val="24"/>
        </w:rPr>
        <w:t>în</w:t>
      </w:r>
      <w:proofErr w:type="spellEnd"/>
      <w:r w:rsidRPr="004F0D7F">
        <w:rPr>
          <w:rStyle w:val="stpar"/>
          <w:rFonts w:ascii="Arial" w:hAnsi="Arial" w:cs="Arial"/>
          <w:sz w:val="24"/>
          <w:szCs w:val="24"/>
        </w:rPr>
        <w:t xml:space="preserve"> </w:t>
      </w:r>
      <w:proofErr w:type="spellStart"/>
      <w:r w:rsidRPr="004F0D7F">
        <w:rPr>
          <w:rStyle w:val="stpar"/>
          <w:rFonts w:ascii="Arial" w:hAnsi="Arial" w:cs="Arial"/>
          <w:sz w:val="24"/>
          <w:szCs w:val="24"/>
        </w:rPr>
        <w:t>calitate</w:t>
      </w:r>
      <w:proofErr w:type="spellEnd"/>
      <w:r w:rsidRPr="004F0D7F">
        <w:rPr>
          <w:rStyle w:val="stpar"/>
          <w:rFonts w:ascii="Arial" w:hAnsi="Arial" w:cs="Arial"/>
          <w:sz w:val="24"/>
          <w:szCs w:val="24"/>
        </w:rPr>
        <w:t xml:space="preserve"> de </w:t>
      </w:r>
      <w:r w:rsidR="00565BC0" w:rsidRPr="004F0D7F">
        <w:rPr>
          <w:rStyle w:val="stpar"/>
          <w:rFonts w:ascii="Arial" w:hAnsi="Arial" w:cs="Arial"/>
          <w:sz w:val="24"/>
          <w:szCs w:val="24"/>
        </w:rPr>
        <w:t>administrator</w:t>
      </w:r>
      <w:r w:rsidRPr="004F0D7F">
        <w:rPr>
          <w:rStyle w:val="stpar"/>
          <w:rFonts w:ascii="Arial" w:hAnsi="Arial" w:cs="Arial"/>
          <w:sz w:val="24"/>
          <w:szCs w:val="24"/>
        </w:rPr>
        <w:t xml:space="preserve"> al</w:t>
      </w:r>
      <w:r w:rsidRPr="004F0D7F">
        <w:rPr>
          <w:rFonts w:ascii="Arial" w:hAnsi="Arial" w:cs="Arial"/>
          <w:sz w:val="24"/>
          <w:szCs w:val="24"/>
        </w:rPr>
        <w:t xml:space="preserve"> </w:t>
      </w:r>
      <w:proofErr w:type="spellStart"/>
      <w:r w:rsidR="004F0D7F" w:rsidRPr="004F0D7F">
        <w:rPr>
          <w:rStyle w:val="stpar"/>
          <w:rFonts w:ascii="Arial" w:hAnsi="Arial" w:cs="Arial"/>
          <w:sz w:val="24"/>
          <w:szCs w:val="24"/>
        </w:rPr>
        <w:t>sitului</w:t>
      </w:r>
      <w:proofErr w:type="spellEnd"/>
      <w:r w:rsidR="004F0D7F" w:rsidRPr="004F0D7F">
        <w:rPr>
          <w:rStyle w:val="stpar"/>
          <w:rFonts w:ascii="Arial" w:hAnsi="Arial" w:cs="Arial"/>
          <w:sz w:val="24"/>
          <w:szCs w:val="24"/>
        </w:rPr>
        <w:t xml:space="preserve"> </w:t>
      </w:r>
      <w:proofErr w:type="spellStart"/>
      <w:r w:rsidR="004F0D7F" w:rsidRPr="004F0D7F">
        <w:rPr>
          <w:rStyle w:val="stpar"/>
          <w:rFonts w:ascii="Arial" w:hAnsi="Arial" w:cs="Arial"/>
          <w:sz w:val="24"/>
          <w:szCs w:val="24"/>
        </w:rPr>
        <w:t>Natura</w:t>
      </w:r>
      <w:proofErr w:type="spellEnd"/>
      <w:r w:rsidR="004F0D7F" w:rsidRPr="004F0D7F">
        <w:rPr>
          <w:rStyle w:val="stpar"/>
          <w:rFonts w:ascii="Arial" w:hAnsi="Arial" w:cs="Arial"/>
          <w:sz w:val="24"/>
          <w:szCs w:val="24"/>
        </w:rPr>
        <w:t xml:space="preserve"> 2000 </w:t>
      </w:r>
      <w:r w:rsidR="004F0D7F" w:rsidRPr="004F0D7F">
        <w:rPr>
          <w:rFonts w:ascii="Arial" w:hAnsi="Arial" w:cs="Arial"/>
          <w:bCs/>
          <w:sz w:val="24"/>
          <w:szCs w:val="24"/>
        </w:rPr>
        <w:t xml:space="preserve">ROSCI0365 </w:t>
      </w:r>
      <w:proofErr w:type="spellStart"/>
      <w:r w:rsidR="004F0D7F" w:rsidRPr="004F0D7F">
        <w:rPr>
          <w:rFonts w:ascii="Arial" w:hAnsi="Arial" w:cs="Arial"/>
          <w:bCs/>
          <w:sz w:val="24"/>
          <w:szCs w:val="24"/>
        </w:rPr>
        <w:t>Râul</w:t>
      </w:r>
      <w:proofErr w:type="spellEnd"/>
      <w:r w:rsidR="004F0D7F" w:rsidRPr="004F0D7F">
        <w:rPr>
          <w:rFonts w:ascii="Arial" w:hAnsi="Arial" w:cs="Arial"/>
          <w:bCs/>
          <w:sz w:val="24"/>
          <w:szCs w:val="24"/>
        </w:rPr>
        <w:t xml:space="preserve"> Moldova </w:t>
      </w:r>
      <w:proofErr w:type="spellStart"/>
      <w:r w:rsidR="004F0D7F" w:rsidRPr="004F0D7F">
        <w:rPr>
          <w:rFonts w:ascii="Arial" w:hAnsi="Arial" w:cs="Arial"/>
          <w:bCs/>
          <w:sz w:val="24"/>
          <w:szCs w:val="24"/>
        </w:rPr>
        <w:t>între</w:t>
      </w:r>
      <w:proofErr w:type="spellEnd"/>
      <w:r w:rsidR="004F0D7F" w:rsidRPr="004F0D7F">
        <w:rPr>
          <w:rFonts w:ascii="Arial" w:hAnsi="Arial" w:cs="Arial"/>
          <w:bCs/>
          <w:sz w:val="24"/>
          <w:szCs w:val="24"/>
        </w:rPr>
        <w:t xml:space="preserve"> </w:t>
      </w:r>
      <w:proofErr w:type="spellStart"/>
      <w:r w:rsidR="004F0D7F" w:rsidRPr="004F0D7F">
        <w:rPr>
          <w:rFonts w:ascii="Arial" w:hAnsi="Arial" w:cs="Arial"/>
          <w:bCs/>
          <w:sz w:val="24"/>
          <w:szCs w:val="24"/>
        </w:rPr>
        <w:t>Păltinoasa</w:t>
      </w:r>
      <w:proofErr w:type="spellEnd"/>
      <w:r w:rsidR="004F0D7F" w:rsidRPr="004F0D7F">
        <w:rPr>
          <w:rFonts w:ascii="Arial" w:hAnsi="Arial" w:cs="Arial"/>
          <w:bCs/>
          <w:sz w:val="24"/>
          <w:szCs w:val="24"/>
        </w:rPr>
        <w:t xml:space="preserve"> </w:t>
      </w:r>
      <w:proofErr w:type="spellStart"/>
      <w:r w:rsidR="004F0D7F" w:rsidRPr="004F0D7F">
        <w:rPr>
          <w:rFonts w:ascii="Arial" w:hAnsi="Arial" w:cs="Arial"/>
          <w:bCs/>
          <w:sz w:val="24"/>
          <w:szCs w:val="24"/>
        </w:rPr>
        <w:t>și</w:t>
      </w:r>
      <w:proofErr w:type="spellEnd"/>
      <w:r w:rsidR="004F0D7F" w:rsidRPr="004F0D7F">
        <w:rPr>
          <w:rFonts w:ascii="Arial" w:hAnsi="Arial" w:cs="Arial"/>
          <w:bCs/>
          <w:sz w:val="24"/>
          <w:szCs w:val="24"/>
        </w:rPr>
        <w:t xml:space="preserve"> </w:t>
      </w:r>
      <w:proofErr w:type="spellStart"/>
      <w:r w:rsidR="004F0D7F" w:rsidRPr="004F0D7F">
        <w:rPr>
          <w:rFonts w:ascii="Arial" w:hAnsi="Arial" w:cs="Arial"/>
          <w:bCs/>
          <w:sz w:val="24"/>
          <w:szCs w:val="24"/>
        </w:rPr>
        <w:t>Rusi</w:t>
      </w:r>
      <w:proofErr w:type="spellEnd"/>
      <w:r w:rsidR="004F0D7F" w:rsidRPr="004F0D7F">
        <w:rPr>
          <w:rStyle w:val="stpar"/>
          <w:rFonts w:ascii="Arial" w:hAnsi="Arial" w:cs="Arial"/>
          <w:sz w:val="24"/>
          <w:szCs w:val="24"/>
        </w:rPr>
        <w:t xml:space="preserve"> </w:t>
      </w:r>
      <w:proofErr w:type="spellStart"/>
      <w:r w:rsidRPr="004F0D7F">
        <w:rPr>
          <w:rStyle w:val="stpar"/>
          <w:rFonts w:ascii="Arial" w:hAnsi="Arial" w:cs="Arial"/>
          <w:sz w:val="24"/>
          <w:szCs w:val="24"/>
        </w:rPr>
        <w:t>este</w:t>
      </w:r>
      <w:proofErr w:type="spellEnd"/>
      <w:r w:rsidRPr="004F0D7F">
        <w:rPr>
          <w:rStyle w:val="stpar"/>
          <w:rFonts w:ascii="Arial" w:hAnsi="Arial" w:cs="Arial"/>
          <w:sz w:val="24"/>
          <w:szCs w:val="24"/>
        </w:rPr>
        <w:t xml:space="preserve"> de </w:t>
      </w:r>
      <w:proofErr w:type="spellStart"/>
      <w:r w:rsidRPr="004F0D7F">
        <w:rPr>
          <w:rStyle w:val="stpar"/>
          <w:rFonts w:ascii="Arial" w:hAnsi="Arial" w:cs="Arial"/>
          <w:sz w:val="24"/>
          <w:szCs w:val="24"/>
        </w:rPr>
        <w:t>acord</w:t>
      </w:r>
      <w:proofErr w:type="spellEnd"/>
      <w:r w:rsidRPr="004F0D7F">
        <w:rPr>
          <w:rStyle w:val="stpar"/>
          <w:rFonts w:ascii="Arial" w:hAnsi="Arial" w:cs="Arial"/>
          <w:sz w:val="24"/>
          <w:szCs w:val="24"/>
        </w:rPr>
        <w:t xml:space="preserve"> cu </w:t>
      </w:r>
      <w:proofErr w:type="spellStart"/>
      <w:r w:rsidRPr="004F0D7F">
        <w:rPr>
          <w:rStyle w:val="stpar"/>
          <w:rFonts w:ascii="Arial" w:hAnsi="Arial" w:cs="Arial"/>
          <w:sz w:val="24"/>
          <w:szCs w:val="24"/>
        </w:rPr>
        <w:t>soluţia</w:t>
      </w:r>
      <w:proofErr w:type="spellEnd"/>
      <w:r w:rsidRPr="004F0D7F">
        <w:rPr>
          <w:rStyle w:val="stpar"/>
          <w:rFonts w:ascii="Arial" w:hAnsi="Arial" w:cs="Arial"/>
          <w:sz w:val="24"/>
          <w:szCs w:val="24"/>
        </w:rPr>
        <w:t xml:space="preserve"> </w:t>
      </w:r>
      <w:proofErr w:type="spellStart"/>
      <w:r w:rsidRPr="004F0D7F">
        <w:rPr>
          <w:rStyle w:val="stpar"/>
          <w:rFonts w:ascii="Arial" w:hAnsi="Arial" w:cs="Arial"/>
          <w:sz w:val="24"/>
          <w:szCs w:val="24"/>
        </w:rPr>
        <w:t>adoptată</w:t>
      </w:r>
      <w:proofErr w:type="spellEnd"/>
      <w:r w:rsidRPr="004F0D7F">
        <w:rPr>
          <w:rStyle w:val="stpar"/>
          <w:rFonts w:ascii="Arial" w:hAnsi="Arial" w:cs="Arial"/>
          <w:sz w:val="24"/>
          <w:szCs w:val="24"/>
        </w:rPr>
        <w:t xml:space="preserve"> </w:t>
      </w:r>
      <w:proofErr w:type="spellStart"/>
      <w:r w:rsidRPr="004F0D7F">
        <w:rPr>
          <w:rStyle w:val="stpar"/>
          <w:rFonts w:ascii="Arial" w:hAnsi="Arial" w:cs="Arial"/>
          <w:sz w:val="24"/>
          <w:szCs w:val="24"/>
        </w:rPr>
        <w:t>prin</w:t>
      </w:r>
      <w:proofErr w:type="spellEnd"/>
      <w:r w:rsidRPr="004F0D7F">
        <w:rPr>
          <w:rStyle w:val="stpar"/>
          <w:rFonts w:ascii="Arial" w:hAnsi="Arial" w:cs="Arial"/>
          <w:sz w:val="24"/>
          <w:szCs w:val="24"/>
        </w:rPr>
        <w:t xml:space="preserve"> </w:t>
      </w:r>
      <w:proofErr w:type="spellStart"/>
      <w:r w:rsidR="0016414A" w:rsidRPr="004F0D7F">
        <w:rPr>
          <w:rStyle w:val="stpar"/>
          <w:rFonts w:ascii="Arial" w:hAnsi="Arial" w:cs="Arial"/>
          <w:sz w:val="24"/>
          <w:szCs w:val="24"/>
        </w:rPr>
        <w:t>studiul</w:t>
      </w:r>
      <w:proofErr w:type="spellEnd"/>
      <w:r w:rsidR="0016414A" w:rsidRPr="004F0D7F">
        <w:rPr>
          <w:rStyle w:val="stpar"/>
          <w:rFonts w:ascii="Arial" w:hAnsi="Arial" w:cs="Arial"/>
          <w:sz w:val="24"/>
          <w:szCs w:val="24"/>
        </w:rPr>
        <w:t xml:space="preserve"> </w:t>
      </w:r>
      <w:proofErr w:type="spellStart"/>
      <w:r w:rsidR="0016414A" w:rsidRPr="004F0D7F">
        <w:rPr>
          <w:rStyle w:val="stpar"/>
          <w:rFonts w:ascii="Arial" w:hAnsi="Arial" w:cs="Arial"/>
          <w:sz w:val="24"/>
          <w:szCs w:val="24"/>
        </w:rPr>
        <w:t>adițiional</w:t>
      </w:r>
      <w:proofErr w:type="spellEnd"/>
      <w:r w:rsidR="0016414A" w:rsidRPr="004F0D7F">
        <w:rPr>
          <w:rStyle w:val="stpar"/>
          <w:rFonts w:ascii="Arial" w:hAnsi="Arial" w:cs="Arial"/>
          <w:sz w:val="24"/>
          <w:szCs w:val="24"/>
        </w:rPr>
        <w:t xml:space="preserve"> </w:t>
      </w:r>
      <w:proofErr w:type="spellStart"/>
      <w:r w:rsidR="0016414A" w:rsidRPr="004F0D7F">
        <w:rPr>
          <w:rStyle w:val="stpar"/>
          <w:rFonts w:ascii="Arial" w:hAnsi="Arial" w:cs="Arial"/>
          <w:sz w:val="24"/>
          <w:szCs w:val="24"/>
        </w:rPr>
        <w:t>propus</w:t>
      </w:r>
      <w:proofErr w:type="spellEnd"/>
      <w:r w:rsidRPr="004F0D7F">
        <w:rPr>
          <w:rStyle w:val="stpar"/>
          <w:rFonts w:ascii="Arial" w:hAnsi="Arial" w:cs="Arial"/>
          <w:sz w:val="24"/>
          <w:szCs w:val="24"/>
        </w:rPr>
        <w:t xml:space="preserve">, </w:t>
      </w:r>
      <w:proofErr w:type="spellStart"/>
      <w:r w:rsidRPr="004F0D7F">
        <w:rPr>
          <w:rStyle w:val="stpar"/>
          <w:rFonts w:ascii="Arial" w:hAnsi="Arial" w:cs="Arial"/>
          <w:sz w:val="24"/>
          <w:szCs w:val="24"/>
        </w:rPr>
        <w:t>punct</w:t>
      </w:r>
      <w:proofErr w:type="spellEnd"/>
      <w:r w:rsidRPr="004F0D7F">
        <w:rPr>
          <w:rStyle w:val="stpar"/>
          <w:rFonts w:ascii="Arial" w:hAnsi="Arial" w:cs="Arial"/>
          <w:sz w:val="24"/>
          <w:szCs w:val="24"/>
        </w:rPr>
        <w:t xml:space="preserve"> de </w:t>
      </w:r>
      <w:proofErr w:type="spellStart"/>
      <w:r w:rsidRPr="004F0D7F">
        <w:rPr>
          <w:rStyle w:val="stpar"/>
          <w:rFonts w:ascii="Arial" w:hAnsi="Arial" w:cs="Arial"/>
          <w:sz w:val="24"/>
          <w:szCs w:val="24"/>
        </w:rPr>
        <w:t>vedere</w:t>
      </w:r>
      <w:proofErr w:type="spellEnd"/>
      <w:r w:rsidRPr="004F0D7F">
        <w:rPr>
          <w:rStyle w:val="stpar"/>
          <w:rFonts w:ascii="Arial" w:hAnsi="Arial" w:cs="Arial"/>
          <w:sz w:val="24"/>
          <w:szCs w:val="24"/>
        </w:rPr>
        <w:t xml:space="preserve"> </w:t>
      </w:r>
      <w:proofErr w:type="spellStart"/>
      <w:r w:rsidRPr="004F0D7F">
        <w:rPr>
          <w:rStyle w:val="stpar"/>
          <w:rFonts w:ascii="Arial" w:hAnsi="Arial" w:cs="Arial"/>
          <w:sz w:val="24"/>
          <w:szCs w:val="24"/>
        </w:rPr>
        <w:t>exprimat</w:t>
      </w:r>
      <w:proofErr w:type="spellEnd"/>
      <w:r w:rsidRPr="004F0D7F">
        <w:rPr>
          <w:rStyle w:val="stpar"/>
          <w:rFonts w:ascii="Arial" w:hAnsi="Arial" w:cs="Arial"/>
          <w:sz w:val="24"/>
          <w:szCs w:val="24"/>
        </w:rPr>
        <w:t xml:space="preserve"> </w:t>
      </w:r>
      <w:proofErr w:type="spellStart"/>
      <w:r w:rsidRPr="004F0D7F">
        <w:rPr>
          <w:rStyle w:val="stpar"/>
          <w:rFonts w:ascii="Arial" w:hAnsi="Arial" w:cs="Arial"/>
          <w:sz w:val="24"/>
          <w:szCs w:val="24"/>
        </w:rPr>
        <w:t>prin</w:t>
      </w:r>
      <w:proofErr w:type="spellEnd"/>
      <w:r w:rsidRPr="004F0D7F">
        <w:rPr>
          <w:rStyle w:val="stpar"/>
          <w:rFonts w:ascii="Arial" w:hAnsi="Arial" w:cs="Arial"/>
          <w:sz w:val="24"/>
          <w:szCs w:val="24"/>
        </w:rPr>
        <w:t xml:space="preserve"> </w:t>
      </w:r>
      <w:proofErr w:type="spellStart"/>
      <w:r w:rsidR="00A93582" w:rsidRPr="004F0D7F">
        <w:rPr>
          <w:rStyle w:val="stpar"/>
          <w:rFonts w:ascii="Arial" w:hAnsi="Arial" w:cs="Arial"/>
          <w:sz w:val="24"/>
          <w:szCs w:val="24"/>
        </w:rPr>
        <w:t>Avizul</w:t>
      </w:r>
      <w:proofErr w:type="spellEnd"/>
      <w:r w:rsidR="00A93582" w:rsidRPr="004F0D7F">
        <w:rPr>
          <w:rStyle w:val="stpar"/>
          <w:rFonts w:ascii="Arial" w:hAnsi="Arial" w:cs="Arial"/>
          <w:sz w:val="24"/>
          <w:szCs w:val="24"/>
        </w:rPr>
        <w:t xml:space="preserve"> nr. </w:t>
      </w:r>
      <w:proofErr w:type="gramStart"/>
      <w:r w:rsidR="00AD17F9" w:rsidRPr="004F0D7F">
        <w:rPr>
          <w:rStyle w:val="stpar"/>
          <w:rFonts w:ascii="Arial" w:hAnsi="Arial" w:cs="Arial"/>
          <w:sz w:val="24"/>
          <w:szCs w:val="24"/>
        </w:rPr>
        <w:t>25</w:t>
      </w:r>
      <w:r w:rsidR="006B2956" w:rsidRPr="004F0D7F">
        <w:rPr>
          <w:rStyle w:val="stpar"/>
          <w:rFonts w:ascii="Arial" w:hAnsi="Arial" w:cs="Arial"/>
          <w:sz w:val="24"/>
          <w:szCs w:val="24"/>
        </w:rPr>
        <w:t>/ST SV/06.08.2020</w:t>
      </w:r>
      <w:r w:rsidR="00565BC0" w:rsidRPr="004F0D7F">
        <w:rPr>
          <w:rStyle w:val="stpar"/>
          <w:rFonts w:ascii="Arial" w:hAnsi="Arial" w:cs="Arial"/>
          <w:sz w:val="24"/>
          <w:szCs w:val="24"/>
        </w:rPr>
        <w:t xml:space="preserve">, </w:t>
      </w:r>
      <w:proofErr w:type="spellStart"/>
      <w:r w:rsidR="00565BC0" w:rsidRPr="004F0D7F">
        <w:rPr>
          <w:rStyle w:val="stpar"/>
          <w:rFonts w:ascii="Arial" w:hAnsi="Arial" w:cs="Arial"/>
          <w:b/>
          <w:sz w:val="24"/>
          <w:szCs w:val="24"/>
        </w:rPr>
        <w:t>eliberat</w:t>
      </w:r>
      <w:proofErr w:type="spellEnd"/>
      <w:r w:rsidR="00565BC0" w:rsidRPr="004F0D7F">
        <w:rPr>
          <w:rStyle w:val="stpar"/>
          <w:rFonts w:ascii="Arial" w:hAnsi="Arial" w:cs="Arial"/>
          <w:b/>
          <w:sz w:val="24"/>
          <w:szCs w:val="24"/>
        </w:rPr>
        <w:t xml:space="preserve"> </w:t>
      </w:r>
      <w:r w:rsidR="004F0D7F" w:rsidRPr="004F0D7F">
        <w:rPr>
          <w:rStyle w:val="stpar"/>
          <w:rFonts w:ascii="Arial" w:hAnsi="Arial" w:cs="Arial"/>
          <w:b/>
          <w:sz w:val="24"/>
          <w:szCs w:val="24"/>
        </w:rPr>
        <w:t>cu</w:t>
      </w:r>
      <w:r w:rsidR="006B2956" w:rsidRPr="004F0D7F">
        <w:rPr>
          <w:rStyle w:val="stpar"/>
          <w:rFonts w:ascii="Arial" w:hAnsi="Arial" w:cs="Arial"/>
          <w:b/>
          <w:sz w:val="24"/>
          <w:szCs w:val="24"/>
        </w:rPr>
        <w:t xml:space="preserve"> </w:t>
      </w:r>
      <w:proofErr w:type="spellStart"/>
      <w:r w:rsidR="006B2956" w:rsidRPr="004F0D7F">
        <w:rPr>
          <w:rStyle w:val="stpar"/>
          <w:rFonts w:ascii="Arial" w:hAnsi="Arial" w:cs="Arial"/>
          <w:b/>
          <w:sz w:val="24"/>
          <w:szCs w:val="24"/>
        </w:rPr>
        <w:t>condiții</w:t>
      </w:r>
      <w:proofErr w:type="spellEnd"/>
      <w:r w:rsidR="00565BC0" w:rsidRPr="004F0D7F">
        <w:rPr>
          <w:rStyle w:val="stpar"/>
          <w:rFonts w:ascii="Arial" w:hAnsi="Arial" w:cs="Arial"/>
          <w:sz w:val="24"/>
          <w:szCs w:val="24"/>
        </w:rPr>
        <w:t>.</w:t>
      </w:r>
      <w:proofErr w:type="gramEnd"/>
      <w:r w:rsidR="00565BC0" w:rsidRPr="004F0D7F">
        <w:rPr>
          <w:rStyle w:val="stpar"/>
          <w:rFonts w:ascii="Arial" w:hAnsi="Arial" w:cs="Arial"/>
          <w:sz w:val="24"/>
          <w:szCs w:val="24"/>
        </w:rPr>
        <w:t xml:space="preserve"> </w:t>
      </w:r>
    </w:p>
    <w:p w:rsidR="009637DB" w:rsidRPr="00BC5CA1" w:rsidRDefault="009637DB" w:rsidP="00A32D41">
      <w:pPr>
        <w:tabs>
          <w:tab w:val="left" w:pos="720"/>
          <w:tab w:val="left" w:pos="900"/>
        </w:tabs>
        <w:spacing w:after="0" w:line="240" w:lineRule="auto"/>
        <w:contextualSpacing/>
        <w:jc w:val="both"/>
        <w:textAlignment w:val="baseline"/>
        <w:rPr>
          <w:rStyle w:val="stpar"/>
          <w:rFonts w:ascii="Arial" w:hAnsi="Arial" w:cs="Arial"/>
          <w:sz w:val="24"/>
          <w:szCs w:val="24"/>
        </w:rPr>
      </w:pPr>
    </w:p>
    <w:p w:rsidR="00A53992" w:rsidRDefault="00A53992" w:rsidP="0016414A">
      <w:pPr>
        <w:tabs>
          <w:tab w:val="left" w:pos="720"/>
          <w:tab w:val="left" w:pos="900"/>
        </w:tabs>
        <w:spacing w:after="0" w:line="240" w:lineRule="auto"/>
        <w:contextualSpacing/>
        <w:jc w:val="both"/>
        <w:textAlignment w:val="baseline"/>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5C7C13" w:rsidRPr="00BC5CA1" w:rsidRDefault="00BC5CA1"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proofErr w:type="spellStart"/>
      <w:r w:rsidRPr="00BC5CA1">
        <w:rPr>
          <w:rFonts w:ascii="Arial" w:hAnsi="Arial" w:cs="Arial"/>
          <w:sz w:val="24"/>
          <w:szCs w:val="24"/>
        </w:rPr>
        <w:t>P</w:t>
      </w:r>
      <w:r w:rsidR="005C7C13" w:rsidRPr="00BC5CA1">
        <w:rPr>
          <w:rFonts w:ascii="Arial" w:hAnsi="Arial" w:cs="Arial"/>
          <w:sz w:val="24"/>
          <w:szCs w:val="24"/>
        </w:rPr>
        <w:t>rocedura</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avizare</w:t>
      </w:r>
      <w:proofErr w:type="spellEnd"/>
      <w:r w:rsidR="005C7C13" w:rsidRPr="00BC5CA1">
        <w:rPr>
          <w:rFonts w:ascii="Arial" w:hAnsi="Arial" w:cs="Arial"/>
          <w:sz w:val="24"/>
          <w:szCs w:val="24"/>
        </w:rPr>
        <w:t xml:space="preserve"> </w:t>
      </w:r>
      <w:proofErr w:type="spellStart"/>
      <w:proofErr w:type="gramStart"/>
      <w:r w:rsidR="005C7C13" w:rsidRPr="00BC5CA1">
        <w:rPr>
          <w:rFonts w:ascii="Arial" w:hAnsi="Arial" w:cs="Arial"/>
          <w:sz w:val="24"/>
          <w:szCs w:val="24"/>
        </w:rPr>
        <w:t>va</w:t>
      </w:r>
      <w:proofErr w:type="spellEnd"/>
      <w:proofErr w:type="gramEnd"/>
      <w:r w:rsidR="005C7C13" w:rsidRPr="00BC5CA1">
        <w:rPr>
          <w:rFonts w:ascii="Arial" w:hAnsi="Arial" w:cs="Arial"/>
          <w:sz w:val="24"/>
          <w:szCs w:val="24"/>
        </w:rPr>
        <w:t xml:space="preserve"> continua cu </w:t>
      </w:r>
      <w:proofErr w:type="spellStart"/>
      <w:r w:rsidR="005C7C13" w:rsidRPr="00BC5CA1">
        <w:rPr>
          <w:rFonts w:ascii="Arial" w:hAnsi="Arial" w:cs="Arial"/>
          <w:sz w:val="24"/>
          <w:szCs w:val="24"/>
        </w:rPr>
        <w:t>etapa</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definitivare</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proiectului</w:t>
      </w:r>
      <w:proofErr w:type="spellEnd"/>
      <w:r w:rsidR="005C7C13" w:rsidRPr="00BC5CA1">
        <w:rPr>
          <w:rFonts w:ascii="Arial" w:hAnsi="Arial" w:cs="Arial"/>
          <w:sz w:val="24"/>
          <w:szCs w:val="24"/>
        </w:rPr>
        <w:t xml:space="preserve"> de plan </w:t>
      </w:r>
      <w:proofErr w:type="spellStart"/>
      <w:r w:rsidR="005C7C13" w:rsidRPr="00BC5CA1">
        <w:rPr>
          <w:rFonts w:ascii="Arial" w:hAnsi="Arial" w:cs="Arial"/>
          <w:sz w:val="24"/>
          <w:szCs w:val="24"/>
        </w:rPr>
        <w:t>şi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realizare</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studiului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evaluare</w:t>
      </w:r>
      <w:proofErr w:type="spellEnd"/>
      <w:r w:rsidR="005C7C13" w:rsidRPr="00BC5CA1">
        <w:rPr>
          <w:rFonts w:ascii="Arial" w:hAnsi="Arial" w:cs="Arial"/>
          <w:sz w:val="24"/>
          <w:szCs w:val="24"/>
        </w:rPr>
        <w:t xml:space="preserve"> </w:t>
      </w:r>
      <w:proofErr w:type="spellStart"/>
      <w:r w:rsidR="005C7C13" w:rsidRPr="00BC5CA1">
        <w:rPr>
          <w:rFonts w:ascii="Arial" w:hAnsi="Arial" w:cs="Arial"/>
          <w:sz w:val="24"/>
          <w:szCs w:val="24"/>
        </w:rPr>
        <w:t>adecvată</w:t>
      </w:r>
      <w:proofErr w:type="spellEnd"/>
      <w:r w:rsidR="005C7C13" w:rsidRPr="00BC5CA1">
        <w:rPr>
          <w:rFonts w:ascii="Arial" w:hAnsi="Arial" w:cs="Arial"/>
          <w:sz w:val="24"/>
          <w:szCs w:val="24"/>
        </w:rPr>
        <w:t xml:space="preserve"> </w:t>
      </w:r>
      <w:proofErr w:type="spellStart"/>
      <w:r w:rsidR="005C7C13" w:rsidRPr="00BC5CA1">
        <w:rPr>
          <w:rFonts w:ascii="Arial" w:hAnsi="Arial" w:cs="Arial"/>
          <w:sz w:val="24"/>
          <w:szCs w:val="24"/>
        </w:rPr>
        <w:t>și</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raportului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mediu</w:t>
      </w:r>
      <w:proofErr w:type="spellEnd"/>
      <w:r w:rsidR="005C7C13" w:rsidRPr="00BC5CA1">
        <w:rPr>
          <w:rFonts w:ascii="Arial" w:hAnsi="Arial" w:cs="Arial"/>
          <w:sz w:val="24"/>
          <w:szCs w:val="24"/>
        </w:rPr>
        <w:t>.</w:t>
      </w:r>
      <w:r w:rsidR="005C7C13" w:rsidRPr="00BC5CA1">
        <w:rPr>
          <w:rFonts w:ascii="Arial" w:hAnsi="Arial" w:cs="Arial"/>
          <w:sz w:val="24"/>
          <w:szCs w:val="24"/>
        </w:rPr>
        <w:tab/>
      </w:r>
    </w:p>
    <w:p w:rsidR="005C7C13" w:rsidRPr="00BC5CA1" w:rsidRDefault="005C7C13"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proofErr w:type="spellStart"/>
      <w:r w:rsidRPr="00BC5CA1">
        <w:rPr>
          <w:rFonts w:ascii="Arial" w:hAnsi="Arial" w:cs="Arial"/>
          <w:sz w:val="24"/>
          <w:szCs w:val="24"/>
        </w:rPr>
        <w:t>Definitivarea</w:t>
      </w:r>
      <w:proofErr w:type="spellEnd"/>
      <w:r w:rsidRPr="00BC5CA1">
        <w:rPr>
          <w:rFonts w:ascii="Arial" w:hAnsi="Arial" w:cs="Arial"/>
          <w:sz w:val="24"/>
          <w:szCs w:val="24"/>
        </w:rPr>
        <w:t xml:space="preserve"> </w:t>
      </w:r>
      <w:proofErr w:type="spellStart"/>
      <w:r w:rsidRPr="00BC5CA1">
        <w:rPr>
          <w:rFonts w:ascii="Arial" w:hAnsi="Arial" w:cs="Arial"/>
          <w:sz w:val="24"/>
          <w:szCs w:val="24"/>
        </w:rPr>
        <w:t>proiectului</w:t>
      </w:r>
      <w:proofErr w:type="spellEnd"/>
      <w:r w:rsidRPr="00BC5CA1">
        <w:rPr>
          <w:rFonts w:ascii="Arial" w:hAnsi="Arial" w:cs="Arial"/>
          <w:sz w:val="24"/>
          <w:szCs w:val="24"/>
        </w:rPr>
        <w:t xml:space="preserve"> de plan, </w:t>
      </w:r>
      <w:proofErr w:type="spellStart"/>
      <w:r w:rsidRPr="00BC5CA1">
        <w:rPr>
          <w:rFonts w:ascii="Arial" w:hAnsi="Arial" w:cs="Arial"/>
          <w:sz w:val="24"/>
          <w:szCs w:val="24"/>
        </w:rPr>
        <w:t>stabilirea</w:t>
      </w:r>
      <w:proofErr w:type="spellEnd"/>
      <w:r w:rsidRPr="00BC5CA1">
        <w:rPr>
          <w:rFonts w:ascii="Arial" w:hAnsi="Arial" w:cs="Arial"/>
          <w:sz w:val="24"/>
          <w:szCs w:val="24"/>
        </w:rPr>
        <w:t xml:space="preserve"> </w:t>
      </w:r>
      <w:proofErr w:type="spellStart"/>
      <w:r w:rsidRPr="00BC5CA1">
        <w:rPr>
          <w:rFonts w:ascii="Arial" w:hAnsi="Arial" w:cs="Arial"/>
          <w:sz w:val="24"/>
          <w:szCs w:val="24"/>
        </w:rPr>
        <w:t>domeniului</w:t>
      </w:r>
      <w:proofErr w:type="spellEnd"/>
      <w:r w:rsidRPr="00BC5CA1">
        <w:rPr>
          <w:rFonts w:ascii="Arial" w:hAnsi="Arial" w:cs="Arial"/>
          <w:sz w:val="24"/>
          <w:szCs w:val="24"/>
        </w:rPr>
        <w:t xml:space="preserve"> </w:t>
      </w:r>
      <w:proofErr w:type="spellStart"/>
      <w:r w:rsidRPr="00BC5CA1">
        <w:rPr>
          <w:rFonts w:ascii="Arial" w:hAnsi="Arial" w:cs="Arial"/>
          <w:sz w:val="24"/>
          <w:szCs w:val="24"/>
        </w:rPr>
        <w:t>şi</w:t>
      </w:r>
      <w:proofErr w:type="spellEnd"/>
      <w:r w:rsidRPr="00BC5CA1">
        <w:rPr>
          <w:rFonts w:ascii="Arial" w:hAnsi="Arial" w:cs="Arial"/>
          <w:sz w:val="24"/>
          <w:szCs w:val="24"/>
        </w:rPr>
        <w:t xml:space="preserve"> a </w:t>
      </w:r>
      <w:proofErr w:type="spellStart"/>
      <w:r w:rsidRPr="00BC5CA1">
        <w:rPr>
          <w:rFonts w:ascii="Arial" w:hAnsi="Arial" w:cs="Arial"/>
          <w:sz w:val="24"/>
          <w:szCs w:val="24"/>
        </w:rPr>
        <w:t>nivelului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detaliu</w:t>
      </w:r>
      <w:proofErr w:type="spellEnd"/>
      <w:r w:rsidRPr="00BC5CA1">
        <w:rPr>
          <w:rFonts w:ascii="Arial" w:hAnsi="Arial" w:cs="Arial"/>
          <w:sz w:val="24"/>
          <w:szCs w:val="24"/>
        </w:rPr>
        <w:t xml:space="preserve"> al </w:t>
      </w:r>
      <w:proofErr w:type="spellStart"/>
      <w:r w:rsidRPr="00BC5CA1">
        <w:rPr>
          <w:rFonts w:ascii="Arial" w:hAnsi="Arial" w:cs="Arial"/>
          <w:sz w:val="24"/>
          <w:szCs w:val="24"/>
        </w:rPr>
        <w:t>informaţiilor</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ce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trebuie</w:t>
      </w:r>
      <w:proofErr w:type="spellEnd"/>
      <w:r w:rsidRPr="00BC5CA1">
        <w:rPr>
          <w:rFonts w:ascii="Arial" w:hAnsi="Arial" w:cs="Arial"/>
          <w:sz w:val="24"/>
          <w:szCs w:val="24"/>
        </w:rPr>
        <w:t xml:space="preserve"> </w:t>
      </w:r>
      <w:proofErr w:type="spellStart"/>
      <w:r w:rsidRPr="00BC5CA1">
        <w:rPr>
          <w:rFonts w:ascii="Arial" w:hAnsi="Arial" w:cs="Arial"/>
          <w:sz w:val="24"/>
          <w:szCs w:val="24"/>
        </w:rPr>
        <w:t>incluse</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studiul</w:t>
      </w:r>
      <w:proofErr w:type="spellEnd"/>
      <w:r w:rsidRPr="00BC5CA1">
        <w:rPr>
          <w:rFonts w:ascii="Arial" w:hAnsi="Arial" w:cs="Arial"/>
          <w:sz w:val="24"/>
          <w:szCs w:val="24"/>
        </w:rPr>
        <w:t xml:space="preserve"> de </w:t>
      </w:r>
      <w:proofErr w:type="spellStart"/>
      <w:r w:rsidRPr="00BC5CA1">
        <w:rPr>
          <w:rFonts w:ascii="Arial" w:hAnsi="Arial" w:cs="Arial"/>
          <w:sz w:val="24"/>
          <w:szCs w:val="24"/>
        </w:rPr>
        <w:t>evaluare</w:t>
      </w:r>
      <w:proofErr w:type="spellEnd"/>
      <w:r w:rsidRPr="00BC5CA1">
        <w:rPr>
          <w:rFonts w:ascii="Arial" w:hAnsi="Arial" w:cs="Arial"/>
          <w:sz w:val="24"/>
          <w:szCs w:val="24"/>
        </w:rPr>
        <w:t xml:space="preserve"> </w:t>
      </w:r>
      <w:proofErr w:type="spellStart"/>
      <w:r w:rsidRPr="00BC5CA1">
        <w:rPr>
          <w:rFonts w:ascii="Arial" w:hAnsi="Arial" w:cs="Arial"/>
          <w:sz w:val="24"/>
          <w:szCs w:val="24"/>
        </w:rPr>
        <w:t>adecvată</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raportul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precum</w:t>
      </w:r>
      <w:proofErr w:type="spellEnd"/>
      <w:r w:rsidRPr="00BC5CA1">
        <w:rPr>
          <w:rFonts w:ascii="Arial" w:hAnsi="Arial" w:cs="Arial"/>
          <w:sz w:val="24"/>
          <w:szCs w:val="24"/>
        </w:rPr>
        <w:t xml:space="preserve"> </w:t>
      </w:r>
      <w:proofErr w:type="spellStart"/>
      <w:r w:rsidRPr="00BC5CA1">
        <w:rPr>
          <w:rFonts w:ascii="Arial" w:hAnsi="Arial" w:cs="Arial"/>
          <w:sz w:val="24"/>
          <w:szCs w:val="24"/>
        </w:rPr>
        <w:t>şi</w:t>
      </w:r>
      <w:proofErr w:type="spellEnd"/>
      <w:r w:rsidRPr="00BC5CA1">
        <w:rPr>
          <w:rFonts w:ascii="Arial" w:hAnsi="Arial" w:cs="Arial"/>
          <w:sz w:val="24"/>
          <w:szCs w:val="24"/>
        </w:rPr>
        <w:t xml:space="preserve"> </w:t>
      </w:r>
      <w:proofErr w:type="spellStart"/>
      <w:r w:rsidRPr="00BC5CA1">
        <w:rPr>
          <w:rFonts w:ascii="Arial" w:hAnsi="Arial" w:cs="Arial"/>
          <w:sz w:val="24"/>
          <w:szCs w:val="24"/>
        </w:rPr>
        <w:t>analiza</w:t>
      </w:r>
      <w:proofErr w:type="spellEnd"/>
      <w:r w:rsidRPr="00BC5CA1">
        <w:rPr>
          <w:rFonts w:ascii="Arial" w:hAnsi="Arial" w:cs="Arial"/>
          <w:sz w:val="24"/>
          <w:szCs w:val="24"/>
        </w:rPr>
        <w:t xml:space="preserve"> </w:t>
      </w:r>
      <w:proofErr w:type="spellStart"/>
      <w:r w:rsidRPr="00BC5CA1">
        <w:rPr>
          <w:rFonts w:ascii="Arial" w:hAnsi="Arial" w:cs="Arial"/>
          <w:sz w:val="24"/>
          <w:szCs w:val="24"/>
        </w:rPr>
        <w:t>efectelor</w:t>
      </w:r>
      <w:proofErr w:type="spellEnd"/>
      <w:r w:rsidRPr="00BC5CA1">
        <w:rPr>
          <w:rFonts w:ascii="Arial" w:hAnsi="Arial" w:cs="Arial"/>
          <w:sz w:val="24"/>
          <w:szCs w:val="24"/>
        </w:rPr>
        <w:t xml:space="preserve"> </w:t>
      </w:r>
      <w:proofErr w:type="spellStart"/>
      <w:r w:rsidRPr="00BC5CA1">
        <w:rPr>
          <w:rFonts w:ascii="Arial" w:hAnsi="Arial" w:cs="Arial"/>
          <w:sz w:val="24"/>
          <w:szCs w:val="24"/>
        </w:rPr>
        <w:t>semnificative</w:t>
      </w:r>
      <w:proofErr w:type="spellEnd"/>
      <w:r w:rsidRPr="00BC5CA1">
        <w:rPr>
          <w:rFonts w:ascii="Arial" w:hAnsi="Arial" w:cs="Arial"/>
          <w:sz w:val="24"/>
          <w:szCs w:val="24"/>
        </w:rPr>
        <w:t xml:space="preserve"> ale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asupra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se </w:t>
      </w:r>
      <w:proofErr w:type="spellStart"/>
      <w:r w:rsidRPr="00BC5CA1">
        <w:rPr>
          <w:rFonts w:ascii="Arial" w:hAnsi="Arial" w:cs="Arial"/>
          <w:sz w:val="24"/>
          <w:szCs w:val="24"/>
        </w:rPr>
        <w:t>fac</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cadrul</w:t>
      </w:r>
      <w:proofErr w:type="spellEnd"/>
      <w:r w:rsidRPr="00BC5CA1">
        <w:rPr>
          <w:rFonts w:ascii="Arial" w:hAnsi="Arial" w:cs="Arial"/>
          <w:sz w:val="24"/>
          <w:szCs w:val="24"/>
        </w:rPr>
        <w:t xml:space="preserve"> </w:t>
      </w:r>
      <w:proofErr w:type="spellStart"/>
      <w:r w:rsidRPr="00BC5CA1">
        <w:rPr>
          <w:rFonts w:ascii="Arial" w:hAnsi="Arial" w:cs="Arial"/>
          <w:sz w:val="24"/>
          <w:szCs w:val="24"/>
        </w:rPr>
        <w:t>unui</w:t>
      </w:r>
      <w:proofErr w:type="spellEnd"/>
      <w:r w:rsidRPr="00BC5CA1">
        <w:rPr>
          <w:rFonts w:ascii="Arial" w:hAnsi="Arial" w:cs="Arial"/>
          <w:sz w:val="24"/>
          <w:szCs w:val="24"/>
        </w:rPr>
        <w:t xml:space="preserve"> </w:t>
      </w:r>
      <w:proofErr w:type="spellStart"/>
      <w:r w:rsidRPr="00BC5CA1">
        <w:rPr>
          <w:rFonts w:ascii="Arial" w:hAnsi="Arial" w:cs="Arial"/>
          <w:sz w:val="24"/>
          <w:szCs w:val="24"/>
        </w:rPr>
        <w:t>grup</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
    <w:p w:rsidR="005C7C13" w:rsidRPr="00BC5CA1" w:rsidRDefault="005C7C13" w:rsidP="005C7C13">
      <w:pPr>
        <w:spacing w:after="0" w:line="240" w:lineRule="auto"/>
        <w:contextualSpacing/>
        <w:jc w:val="both"/>
        <w:rPr>
          <w:rFonts w:ascii="Arial" w:hAnsi="Arial" w:cs="Arial"/>
          <w:sz w:val="24"/>
          <w:szCs w:val="24"/>
        </w:rPr>
      </w:pPr>
      <w:proofErr w:type="spellStart"/>
      <w:r w:rsidRPr="00BC5CA1">
        <w:rPr>
          <w:rFonts w:ascii="Arial" w:hAnsi="Arial" w:cs="Arial"/>
          <w:b/>
          <w:sz w:val="24"/>
          <w:szCs w:val="24"/>
        </w:rPr>
        <w:t>Grupul</w:t>
      </w:r>
      <w:proofErr w:type="spellEnd"/>
      <w:r w:rsidRPr="00BC5CA1">
        <w:rPr>
          <w:rFonts w:ascii="Arial" w:hAnsi="Arial" w:cs="Arial"/>
          <w:b/>
          <w:sz w:val="24"/>
          <w:szCs w:val="24"/>
        </w:rPr>
        <w:t xml:space="preserve"> de </w:t>
      </w:r>
      <w:proofErr w:type="spellStart"/>
      <w:r w:rsidRPr="00BC5CA1">
        <w:rPr>
          <w:rFonts w:ascii="Arial" w:hAnsi="Arial" w:cs="Arial"/>
          <w:b/>
          <w:sz w:val="24"/>
          <w:szCs w:val="24"/>
        </w:rPr>
        <w:t>lucru</w:t>
      </w:r>
      <w:proofErr w:type="spellEnd"/>
      <w:r w:rsidRPr="00BC5CA1">
        <w:rPr>
          <w:rFonts w:ascii="Arial" w:hAnsi="Arial" w:cs="Arial"/>
          <w:sz w:val="24"/>
          <w:szCs w:val="24"/>
        </w:rPr>
        <w:t xml:space="preserve">, conform HG nr. </w:t>
      </w:r>
      <w:proofErr w:type="gramStart"/>
      <w:r w:rsidRPr="00BC5CA1">
        <w:rPr>
          <w:rFonts w:ascii="Arial" w:hAnsi="Arial" w:cs="Arial"/>
          <w:sz w:val="24"/>
          <w:szCs w:val="24"/>
        </w:rPr>
        <w:t>1076/2004, art.</w:t>
      </w:r>
      <w:proofErr w:type="gramEnd"/>
      <w:r w:rsidRPr="00BC5CA1">
        <w:rPr>
          <w:rFonts w:ascii="Arial" w:hAnsi="Arial" w:cs="Arial"/>
          <w:sz w:val="24"/>
          <w:szCs w:val="24"/>
        </w:rPr>
        <w:t xml:space="preserve"> 14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alcătuit</w:t>
      </w:r>
      <w:proofErr w:type="spellEnd"/>
      <w:r w:rsidRPr="00BC5CA1">
        <w:rPr>
          <w:rFonts w:ascii="Arial" w:hAnsi="Arial" w:cs="Arial"/>
          <w:sz w:val="24"/>
          <w:szCs w:val="24"/>
        </w:rPr>
        <w:t xml:space="preserve"> din:</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reprezentanţi</w:t>
      </w:r>
      <w:proofErr w:type="spellEnd"/>
      <w:r w:rsidRPr="00BC5CA1">
        <w:rPr>
          <w:rFonts w:ascii="Arial" w:hAnsi="Arial" w:cs="Arial"/>
          <w:sz w:val="24"/>
          <w:szCs w:val="24"/>
        </w:rPr>
        <w:t xml:space="preserve"> </w:t>
      </w:r>
      <w:proofErr w:type="spellStart"/>
      <w:r w:rsidRPr="00BC5CA1">
        <w:rPr>
          <w:rFonts w:ascii="Arial" w:hAnsi="Arial" w:cs="Arial"/>
          <w:sz w:val="24"/>
          <w:szCs w:val="24"/>
        </w:rPr>
        <w:t>ai</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 </w:t>
      </w:r>
      <w:proofErr w:type="spellStart"/>
      <w:r w:rsidRPr="00BC5CA1">
        <w:rPr>
          <w:rFonts w:ascii="Arial" w:hAnsi="Arial" w:cs="Arial"/>
          <w:sz w:val="24"/>
          <w:szCs w:val="24"/>
        </w:rPr>
        <w:t>Direcția</w:t>
      </w:r>
      <w:proofErr w:type="spellEnd"/>
      <w:r w:rsidRPr="00BC5CA1">
        <w:rPr>
          <w:rFonts w:ascii="Arial" w:hAnsi="Arial" w:cs="Arial"/>
          <w:sz w:val="24"/>
          <w:szCs w:val="24"/>
        </w:rPr>
        <w:t xml:space="preserve"> </w:t>
      </w:r>
      <w:proofErr w:type="spellStart"/>
      <w:r w:rsidRPr="00BC5CA1">
        <w:rPr>
          <w:rFonts w:ascii="Arial" w:hAnsi="Arial" w:cs="Arial"/>
          <w:sz w:val="24"/>
          <w:szCs w:val="24"/>
        </w:rPr>
        <w:t>Silvică</w:t>
      </w:r>
      <w:proofErr w:type="spellEnd"/>
      <w:r w:rsidRPr="00BC5CA1">
        <w:rPr>
          <w:rFonts w:ascii="Arial" w:eastAsia="Calibri" w:hAnsi="Arial" w:cs="Arial"/>
          <w:sz w:val="24"/>
          <w:szCs w:val="24"/>
        </w:rPr>
        <w:t xml:space="preserve"> Suceava,</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proiectantul</w:t>
      </w:r>
      <w:proofErr w:type="spellEnd"/>
      <w:r w:rsidRPr="00BC5CA1">
        <w:rPr>
          <w:rFonts w:ascii="Arial" w:hAnsi="Arial" w:cs="Arial"/>
          <w:sz w:val="24"/>
          <w:szCs w:val="24"/>
        </w:rPr>
        <w:t xml:space="preserve"> care a </w:t>
      </w:r>
      <w:proofErr w:type="spellStart"/>
      <w:r w:rsidRPr="00BC5CA1">
        <w:rPr>
          <w:rFonts w:ascii="Arial" w:hAnsi="Arial" w:cs="Arial"/>
          <w:sz w:val="24"/>
          <w:szCs w:val="24"/>
        </w:rPr>
        <w:t>realizat</w:t>
      </w:r>
      <w:proofErr w:type="spellEnd"/>
      <w:r w:rsidRPr="00BC5CA1">
        <w:rPr>
          <w:rFonts w:ascii="Arial" w:hAnsi="Arial" w:cs="Arial"/>
          <w:sz w:val="24"/>
          <w:szCs w:val="24"/>
        </w:rPr>
        <w:t xml:space="preserve"> </w:t>
      </w:r>
      <w:proofErr w:type="spellStart"/>
      <w:r w:rsidRPr="00584BD8">
        <w:rPr>
          <w:rFonts w:ascii="Arial" w:hAnsi="Arial" w:cs="Arial"/>
          <w:sz w:val="24"/>
          <w:szCs w:val="24"/>
        </w:rPr>
        <w:t>planul</w:t>
      </w:r>
      <w:proofErr w:type="spellEnd"/>
      <w:r w:rsidRPr="00584BD8">
        <w:rPr>
          <w:rFonts w:ascii="Arial" w:hAnsi="Arial" w:cs="Arial"/>
          <w:sz w:val="24"/>
          <w:szCs w:val="24"/>
        </w:rPr>
        <w:t xml:space="preserve"> </w:t>
      </w:r>
      <w:r w:rsidR="00584BD8" w:rsidRPr="00584BD8">
        <w:rPr>
          <w:rFonts w:ascii="Arial" w:hAnsi="Arial" w:cs="Arial"/>
          <w:sz w:val="24"/>
          <w:szCs w:val="24"/>
        </w:rPr>
        <w:t>“</w:t>
      </w:r>
      <w:proofErr w:type="spellStart"/>
      <w:r w:rsidR="00584BD8" w:rsidRPr="00584BD8">
        <w:rPr>
          <w:rFonts w:ascii="Arial" w:hAnsi="Arial" w:cs="Arial"/>
          <w:sz w:val="24"/>
          <w:szCs w:val="24"/>
        </w:rPr>
        <w:t>Amenajamentul</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fondului</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forestier</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proprietate</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publică</w:t>
      </w:r>
      <w:proofErr w:type="spellEnd"/>
      <w:r w:rsidR="00584BD8" w:rsidRPr="00584BD8">
        <w:rPr>
          <w:rFonts w:ascii="Arial" w:hAnsi="Arial" w:cs="Arial"/>
          <w:sz w:val="24"/>
          <w:szCs w:val="24"/>
        </w:rPr>
        <w:t xml:space="preserve"> a </w:t>
      </w:r>
      <w:proofErr w:type="spellStart"/>
      <w:r w:rsidR="00584BD8" w:rsidRPr="00584BD8">
        <w:rPr>
          <w:rFonts w:ascii="Arial" w:hAnsi="Arial" w:cs="Arial"/>
          <w:sz w:val="24"/>
          <w:szCs w:val="24"/>
        </w:rPr>
        <w:t>statului</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administrat</w:t>
      </w:r>
      <w:proofErr w:type="spellEnd"/>
      <w:r w:rsidR="00584BD8" w:rsidRPr="00584BD8">
        <w:rPr>
          <w:rFonts w:ascii="Arial" w:hAnsi="Arial" w:cs="Arial"/>
          <w:sz w:val="24"/>
          <w:szCs w:val="24"/>
        </w:rPr>
        <w:t xml:space="preserve"> de </w:t>
      </w:r>
      <w:proofErr w:type="spellStart"/>
      <w:r w:rsidR="00584BD8" w:rsidRPr="00584BD8">
        <w:rPr>
          <w:rFonts w:ascii="Arial" w:hAnsi="Arial" w:cs="Arial"/>
          <w:sz w:val="24"/>
          <w:szCs w:val="24"/>
        </w:rPr>
        <w:t>Regia</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Națională</w:t>
      </w:r>
      <w:proofErr w:type="spellEnd"/>
      <w:r w:rsidR="00584BD8" w:rsidRPr="00584BD8">
        <w:rPr>
          <w:rFonts w:ascii="Arial" w:hAnsi="Arial" w:cs="Arial"/>
          <w:sz w:val="24"/>
          <w:szCs w:val="24"/>
        </w:rPr>
        <w:t xml:space="preserve"> a </w:t>
      </w:r>
      <w:proofErr w:type="spellStart"/>
      <w:r w:rsidR="00584BD8" w:rsidRPr="00584BD8">
        <w:rPr>
          <w:rFonts w:ascii="Arial" w:hAnsi="Arial" w:cs="Arial"/>
          <w:sz w:val="24"/>
          <w:szCs w:val="24"/>
        </w:rPr>
        <w:t>Pădurilor</w:t>
      </w:r>
      <w:proofErr w:type="spellEnd"/>
      <w:r w:rsidR="00584BD8" w:rsidRPr="00584BD8">
        <w:rPr>
          <w:rFonts w:ascii="Arial" w:hAnsi="Arial" w:cs="Arial"/>
          <w:sz w:val="24"/>
          <w:szCs w:val="24"/>
        </w:rPr>
        <w:t xml:space="preserve"> – </w:t>
      </w:r>
      <w:proofErr w:type="spellStart"/>
      <w:r w:rsidR="00584BD8" w:rsidRPr="00584BD8">
        <w:rPr>
          <w:rFonts w:ascii="Arial" w:hAnsi="Arial" w:cs="Arial"/>
          <w:sz w:val="24"/>
          <w:szCs w:val="24"/>
        </w:rPr>
        <w:t>Romsilva</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prin</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Ocolului</w:t>
      </w:r>
      <w:proofErr w:type="spellEnd"/>
      <w:r w:rsidR="00584BD8" w:rsidRPr="00584BD8">
        <w:rPr>
          <w:rFonts w:ascii="Arial" w:hAnsi="Arial" w:cs="Arial"/>
          <w:sz w:val="24"/>
          <w:szCs w:val="24"/>
        </w:rPr>
        <w:t xml:space="preserve"> Silvic </w:t>
      </w:r>
      <w:proofErr w:type="spellStart"/>
      <w:r w:rsidR="00584BD8" w:rsidRPr="00584BD8">
        <w:rPr>
          <w:rFonts w:ascii="Arial" w:hAnsi="Arial" w:cs="Arial"/>
          <w:sz w:val="24"/>
          <w:szCs w:val="24"/>
        </w:rPr>
        <w:t>Fălticeni</w:t>
      </w:r>
      <w:proofErr w:type="spellEnd"/>
      <w:r w:rsidR="00584BD8" w:rsidRPr="00584BD8">
        <w:rPr>
          <w:rFonts w:ascii="Arial" w:hAnsi="Arial" w:cs="Arial"/>
          <w:sz w:val="24"/>
          <w:szCs w:val="24"/>
        </w:rPr>
        <w:t xml:space="preserve">, din </w:t>
      </w:r>
      <w:proofErr w:type="spellStart"/>
      <w:r w:rsidR="00584BD8" w:rsidRPr="00584BD8">
        <w:rPr>
          <w:rFonts w:ascii="Arial" w:hAnsi="Arial" w:cs="Arial"/>
          <w:sz w:val="24"/>
          <w:szCs w:val="24"/>
        </w:rPr>
        <w:t>cadrul</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Direcției</w:t>
      </w:r>
      <w:proofErr w:type="spellEnd"/>
      <w:r w:rsidR="00584BD8" w:rsidRPr="00584BD8">
        <w:rPr>
          <w:rFonts w:ascii="Arial" w:hAnsi="Arial" w:cs="Arial"/>
          <w:sz w:val="24"/>
          <w:szCs w:val="24"/>
        </w:rPr>
        <w:t xml:space="preserve"> </w:t>
      </w:r>
      <w:proofErr w:type="spellStart"/>
      <w:r w:rsidR="00584BD8" w:rsidRPr="00584BD8">
        <w:rPr>
          <w:rFonts w:ascii="Arial" w:hAnsi="Arial" w:cs="Arial"/>
          <w:sz w:val="24"/>
          <w:szCs w:val="24"/>
        </w:rPr>
        <w:t>Silvice</w:t>
      </w:r>
      <w:proofErr w:type="spellEnd"/>
      <w:r w:rsidR="00584BD8" w:rsidRPr="00584BD8">
        <w:rPr>
          <w:rFonts w:ascii="Arial" w:hAnsi="Arial" w:cs="Arial"/>
          <w:sz w:val="24"/>
          <w:szCs w:val="24"/>
        </w:rPr>
        <w:t xml:space="preserve"> Suceava“</w:t>
      </w:r>
      <w:r w:rsidRPr="00584BD8">
        <w:rPr>
          <w:rFonts w:ascii="Arial" w:hAnsi="Arial" w:cs="Arial"/>
          <w:sz w:val="24"/>
          <w:szCs w:val="24"/>
        </w:rPr>
        <w:t>,</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proofErr w:type="gramStart"/>
      <w:r w:rsidRPr="00BC5CA1">
        <w:rPr>
          <w:rFonts w:ascii="Arial" w:hAnsi="Arial" w:cs="Arial"/>
          <w:sz w:val="24"/>
          <w:szCs w:val="24"/>
        </w:rPr>
        <w:t>evaluatorul</w:t>
      </w:r>
      <w:proofErr w:type="spellEnd"/>
      <w:proofErr w:type="gram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 </w:t>
      </w:r>
      <w:proofErr w:type="spellStart"/>
      <w:r w:rsidRPr="00BC5CA1">
        <w:rPr>
          <w:rFonts w:ascii="Arial" w:hAnsi="Arial" w:cs="Arial"/>
          <w:sz w:val="24"/>
          <w:szCs w:val="24"/>
        </w:rPr>
        <w:t>persoane</w:t>
      </w:r>
      <w:proofErr w:type="spellEnd"/>
      <w:r w:rsidRPr="00BC5CA1">
        <w:rPr>
          <w:rFonts w:ascii="Arial" w:hAnsi="Arial" w:cs="Arial"/>
          <w:sz w:val="24"/>
          <w:szCs w:val="24"/>
        </w:rPr>
        <w:t xml:space="preserve"> </w:t>
      </w:r>
      <w:proofErr w:type="spellStart"/>
      <w:r w:rsidRPr="00BC5CA1">
        <w:rPr>
          <w:rFonts w:ascii="Arial" w:hAnsi="Arial" w:cs="Arial"/>
          <w:sz w:val="24"/>
          <w:szCs w:val="24"/>
        </w:rPr>
        <w:t>fizice</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juridice</w:t>
      </w:r>
      <w:proofErr w:type="spellEnd"/>
      <w:r w:rsidRPr="00BC5CA1">
        <w:rPr>
          <w:rFonts w:ascii="Arial" w:hAnsi="Arial" w:cs="Arial"/>
          <w:sz w:val="24"/>
          <w:szCs w:val="24"/>
        </w:rPr>
        <w:t xml:space="preserve"> care </w:t>
      </w:r>
      <w:proofErr w:type="spellStart"/>
      <w:r w:rsidRPr="00BC5CA1">
        <w:rPr>
          <w:rFonts w:ascii="Arial" w:hAnsi="Arial" w:cs="Arial"/>
          <w:sz w:val="24"/>
          <w:szCs w:val="24"/>
        </w:rPr>
        <w:t>desfăşoară</w:t>
      </w:r>
      <w:proofErr w:type="spellEnd"/>
      <w:r w:rsidRPr="00BC5CA1">
        <w:rPr>
          <w:rFonts w:ascii="Arial" w:hAnsi="Arial" w:cs="Arial"/>
          <w:sz w:val="24"/>
          <w:szCs w:val="24"/>
        </w:rPr>
        <w:t xml:space="preserve"> </w:t>
      </w:r>
      <w:proofErr w:type="spellStart"/>
      <w:r w:rsidRPr="00BC5CA1">
        <w:rPr>
          <w:rFonts w:ascii="Arial" w:hAnsi="Arial" w:cs="Arial"/>
          <w:sz w:val="24"/>
          <w:szCs w:val="24"/>
        </w:rPr>
        <w:t>activităţi</w:t>
      </w:r>
      <w:proofErr w:type="spellEnd"/>
      <w:r w:rsidRPr="00BC5CA1">
        <w:rPr>
          <w:rFonts w:ascii="Arial" w:hAnsi="Arial" w:cs="Arial"/>
          <w:sz w:val="24"/>
          <w:szCs w:val="24"/>
        </w:rPr>
        <w:t xml:space="preserve"> de </w:t>
      </w:r>
      <w:proofErr w:type="spellStart"/>
      <w:r w:rsidRPr="00BC5CA1">
        <w:rPr>
          <w:rFonts w:ascii="Arial" w:hAnsi="Arial" w:cs="Arial"/>
          <w:sz w:val="24"/>
          <w:szCs w:val="24"/>
        </w:rPr>
        <w:t>elaborare</w:t>
      </w:r>
      <w:proofErr w:type="spellEnd"/>
      <w:r w:rsidRPr="00BC5CA1">
        <w:rPr>
          <w:rFonts w:ascii="Arial" w:hAnsi="Arial" w:cs="Arial"/>
          <w:sz w:val="24"/>
          <w:szCs w:val="24"/>
        </w:rPr>
        <w:t xml:space="preserve"> a </w:t>
      </w:r>
      <w:proofErr w:type="spellStart"/>
      <w:r w:rsidRPr="00BC5CA1">
        <w:rPr>
          <w:rFonts w:ascii="Arial" w:hAnsi="Arial" w:cs="Arial"/>
          <w:sz w:val="24"/>
          <w:szCs w:val="24"/>
        </w:rPr>
        <w:t>studiilor</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w:t>
      </w:r>
      <w:proofErr w:type="spellStart"/>
      <w:r w:rsidRPr="00BC5CA1">
        <w:rPr>
          <w:rFonts w:ascii="Arial" w:hAnsi="Arial" w:cs="Arial"/>
          <w:sz w:val="24"/>
          <w:szCs w:val="24"/>
        </w:rPr>
        <w:t>evaluarea</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finalizată</w:t>
      </w:r>
      <w:proofErr w:type="spellEnd"/>
      <w:r w:rsidRPr="00BC5CA1">
        <w:rPr>
          <w:rFonts w:ascii="Arial" w:hAnsi="Arial" w:cs="Arial"/>
          <w:sz w:val="24"/>
          <w:szCs w:val="24"/>
        </w:rPr>
        <w:t xml:space="preserve"> </w:t>
      </w:r>
      <w:proofErr w:type="spellStart"/>
      <w:r w:rsidRPr="00BC5CA1">
        <w:rPr>
          <w:rFonts w:ascii="Arial" w:hAnsi="Arial" w:cs="Arial"/>
          <w:sz w:val="24"/>
          <w:szCs w:val="24"/>
        </w:rPr>
        <w:t>prin</w:t>
      </w:r>
      <w:proofErr w:type="spellEnd"/>
      <w:r w:rsidRPr="00BC5CA1">
        <w:rPr>
          <w:rFonts w:ascii="Arial" w:hAnsi="Arial" w:cs="Arial"/>
          <w:sz w:val="24"/>
          <w:szCs w:val="24"/>
        </w:rPr>
        <w:t xml:space="preserve"> </w:t>
      </w:r>
      <w:proofErr w:type="spellStart"/>
      <w:r w:rsidRPr="00BC5CA1">
        <w:rPr>
          <w:rFonts w:ascii="Arial" w:hAnsi="Arial" w:cs="Arial"/>
          <w:sz w:val="24"/>
          <w:szCs w:val="24"/>
        </w:rPr>
        <w:t>Raportul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respectiv</w:t>
      </w:r>
      <w:proofErr w:type="spellEnd"/>
      <w:r w:rsidRPr="00BC5CA1">
        <w:rPr>
          <w:rFonts w:ascii="Arial" w:hAnsi="Arial" w:cs="Arial"/>
          <w:sz w:val="24"/>
          <w:szCs w:val="24"/>
        </w:rPr>
        <w:t xml:space="preserve"> </w:t>
      </w:r>
      <w:proofErr w:type="spellStart"/>
      <w:r w:rsidRPr="00BC5CA1">
        <w:rPr>
          <w:rFonts w:ascii="Arial" w:hAnsi="Arial" w:cs="Arial"/>
          <w:sz w:val="24"/>
          <w:szCs w:val="24"/>
        </w:rPr>
        <w:t>prin</w:t>
      </w:r>
      <w:proofErr w:type="spellEnd"/>
      <w:r w:rsidRPr="00BC5CA1">
        <w:rPr>
          <w:rFonts w:ascii="Arial" w:hAnsi="Arial" w:cs="Arial"/>
          <w:sz w:val="24"/>
          <w:szCs w:val="24"/>
        </w:rPr>
        <w:t xml:space="preserve"> </w:t>
      </w:r>
      <w:proofErr w:type="spellStart"/>
      <w:r w:rsidRPr="00BC5CA1">
        <w:rPr>
          <w:rFonts w:ascii="Arial" w:hAnsi="Arial" w:cs="Arial"/>
          <w:sz w:val="24"/>
          <w:szCs w:val="24"/>
        </w:rPr>
        <w:t>Studiul</w:t>
      </w:r>
      <w:proofErr w:type="spellEnd"/>
      <w:r w:rsidRPr="00BC5CA1">
        <w:rPr>
          <w:rFonts w:ascii="Arial" w:hAnsi="Arial" w:cs="Arial"/>
          <w:sz w:val="24"/>
          <w:szCs w:val="24"/>
        </w:rPr>
        <w:t xml:space="preserve"> de </w:t>
      </w:r>
      <w:proofErr w:type="spellStart"/>
      <w:r w:rsidRPr="00BC5CA1">
        <w:rPr>
          <w:rFonts w:ascii="Arial" w:hAnsi="Arial" w:cs="Arial"/>
          <w:sz w:val="24"/>
          <w:szCs w:val="24"/>
        </w:rPr>
        <w:t>evaluare</w:t>
      </w:r>
      <w:proofErr w:type="spellEnd"/>
      <w:r w:rsidRPr="00BC5CA1">
        <w:rPr>
          <w:rFonts w:ascii="Arial" w:hAnsi="Arial" w:cs="Arial"/>
          <w:sz w:val="24"/>
          <w:szCs w:val="24"/>
        </w:rPr>
        <w:t xml:space="preserve"> </w:t>
      </w:r>
      <w:proofErr w:type="spellStart"/>
      <w:r w:rsidRPr="00BC5CA1">
        <w:rPr>
          <w:rFonts w:ascii="Arial" w:hAnsi="Arial" w:cs="Arial"/>
          <w:sz w:val="24"/>
          <w:szCs w:val="24"/>
        </w:rPr>
        <w:t>adecvată</w:t>
      </w:r>
      <w:proofErr w:type="spellEnd"/>
      <w:r w:rsidRPr="00BC5CA1">
        <w:rPr>
          <w:rFonts w:ascii="Arial" w:hAnsi="Arial" w:cs="Arial"/>
          <w:sz w:val="24"/>
          <w:szCs w:val="24"/>
        </w:rPr>
        <w:t xml:space="preserve">. </w:t>
      </w:r>
      <w:proofErr w:type="spellStart"/>
      <w:r w:rsidRPr="00BC5CA1">
        <w:rPr>
          <w:rFonts w:ascii="Arial" w:hAnsi="Arial" w:cs="Arial"/>
          <w:sz w:val="24"/>
          <w:szCs w:val="24"/>
        </w:rPr>
        <w:t>Acest</w:t>
      </w:r>
      <w:proofErr w:type="spellEnd"/>
      <w:r w:rsidRPr="00BC5CA1">
        <w:rPr>
          <w:rFonts w:ascii="Arial" w:hAnsi="Arial" w:cs="Arial"/>
          <w:sz w:val="24"/>
          <w:szCs w:val="24"/>
        </w:rPr>
        <w:t xml:space="preserve"> evaluator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fi</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stabilit</w:t>
      </w:r>
      <w:proofErr w:type="spellEnd"/>
      <w:r w:rsidRPr="00BC5CA1">
        <w:rPr>
          <w:rFonts w:ascii="Arial" w:hAnsi="Arial" w:cs="Arial"/>
          <w:sz w:val="24"/>
          <w:szCs w:val="24"/>
        </w:rPr>
        <w:t xml:space="preserve"> de </w:t>
      </w:r>
      <w:proofErr w:type="spellStart"/>
      <w:r w:rsidRPr="00BC5CA1">
        <w:rPr>
          <w:rFonts w:ascii="Arial" w:hAnsi="Arial" w:cs="Arial"/>
          <w:sz w:val="24"/>
          <w:szCs w:val="24"/>
        </w:rPr>
        <w:t>titularul</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trebuie</w:t>
      </w:r>
      <w:proofErr w:type="spellEnd"/>
      <w:r w:rsidRPr="00BC5CA1">
        <w:rPr>
          <w:rFonts w:ascii="Arial" w:hAnsi="Arial" w:cs="Arial"/>
          <w:sz w:val="24"/>
          <w:szCs w:val="24"/>
        </w:rPr>
        <w:t xml:space="preserve"> </w:t>
      </w:r>
      <w:proofErr w:type="spellStart"/>
      <w:r w:rsidRPr="00BC5CA1">
        <w:rPr>
          <w:rFonts w:ascii="Arial" w:hAnsi="Arial" w:cs="Arial"/>
          <w:sz w:val="24"/>
          <w:szCs w:val="24"/>
        </w:rPr>
        <w:t>să</w:t>
      </w:r>
      <w:proofErr w:type="spellEnd"/>
      <w:r w:rsidRPr="00BC5CA1">
        <w:rPr>
          <w:rFonts w:ascii="Arial" w:hAnsi="Arial" w:cs="Arial"/>
          <w:sz w:val="24"/>
          <w:szCs w:val="24"/>
        </w:rPr>
        <w:t xml:space="preserve"> se </w:t>
      </w:r>
      <w:proofErr w:type="spellStart"/>
      <w:r w:rsidRPr="00BC5CA1">
        <w:rPr>
          <w:rFonts w:ascii="Arial" w:hAnsi="Arial" w:cs="Arial"/>
          <w:sz w:val="24"/>
          <w:szCs w:val="24"/>
        </w:rPr>
        <w:t>regăsească</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hyperlink r:id="rId7" w:tgtFrame="_parent" w:history="1">
        <w:r w:rsidRPr="009637DB">
          <w:rPr>
            <w:rStyle w:val="Hyperlink"/>
            <w:rFonts w:ascii="Arial" w:hAnsi="Arial" w:cs="Arial"/>
            <w:color w:val="auto"/>
            <w:sz w:val="24"/>
            <w:szCs w:val="24"/>
          </w:rPr>
          <w:t>Registrul Naţional al elaboratorilor de studii pentru protecţia mediului</w:t>
        </w:r>
      </w:hyperlink>
      <w:r w:rsidRPr="009637DB">
        <w:rPr>
          <w:rFonts w:ascii="Arial" w:hAnsi="Arial" w:cs="Arial"/>
          <w:sz w:val="24"/>
          <w:szCs w:val="24"/>
        </w:rPr>
        <w:t>,</w:t>
      </w:r>
      <w:r w:rsidRPr="00BC5CA1">
        <w:rPr>
          <w:rFonts w:ascii="Arial" w:hAnsi="Arial" w:cs="Arial"/>
          <w:sz w:val="24"/>
          <w:szCs w:val="24"/>
        </w:rPr>
        <w:t xml:space="preserve"> care </w:t>
      </w:r>
      <w:proofErr w:type="spellStart"/>
      <w:r w:rsidRPr="00BC5CA1">
        <w:rPr>
          <w:rFonts w:ascii="Arial" w:hAnsi="Arial" w:cs="Arial"/>
          <w:sz w:val="24"/>
          <w:szCs w:val="24"/>
        </w:rPr>
        <w:t>poate</w:t>
      </w:r>
      <w:proofErr w:type="spellEnd"/>
      <w:r w:rsidRPr="00BC5CA1">
        <w:rPr>
          <w:rFonts w:ascii="Arial" w:hAnsi="Arial" w:cs="Arial"/>
          <w:sz w:val="24"/>
          <w:szCs w:val="24"/>
        </w:rPr>
        <w:t xml:space="preserve"> </w:t>
      </w:r>
      <w:proofErr w:type="spellStart"/>
      <w:r w:rsidRPr="00BC5CA1">
        <w:rPr>
          <w:rFonts w:ascii="Arial" w:hAnsi="Arial" w:cs="Arial"/>
          <w:sz w:val="24"/>
          <w:szCs w:val="24"/>
        </w:rPr>
        <w:t>fi</w:t>
      </w:r>
      <w:proofErr w:type="spellEnd"/>
      <w:r w:rsidRPr="00BC5CA1">
        <w:rPr>
          <w:rFonts w:ascii="Arial" w:hAnsi="Arial" w:cs="Arial"/>
          <w:sz w:val="24"/>
          <w:szCs w:val="24"/>
        </w:rPr>
        <w:t xml:space="preserve"> </w:t>
      </w:r>
      <w:proofErr w:type="spellStart"/>
      <w:r w:rsidRPr="00BC5CA1">
        <w:rPr>
          <w:rFonts w:ascii="Arial" w:hAnsi="Arial" w:cs="Arial"/>
          <w:sz w:val="24"/>
          <w:szCs w:val="24"/>
        </w:rPr>
        <w:t>consultat</w:t>
      </w:r>
      <w:proofErr w:type="spellEnd"/>
      <w:r w:rsidRPr="00BC5CA1">
        <w:rPr>
          <w:rFonts w:ascii="Arial" w:hAnsi="Arial" w:cs="Arial"/>
          <w:sz w:val="24"/>
          <w:szCs w:val="24"/>
        </w:rPr>
        <w:t xml:space="preserve"> la </w:t>
      </w:r>
      <w:proofErr w:type="spellStart"/>
      <w:r w:rsidRPr="00BC5CA1">
        <w:rPr>
          <w:rFonts w:ascii="Arial" w:hAnsi="Arial" w:cs="Arial"/>
          <w:sz w:val="24"/>
          <w:szCs w:val="24"/>
        </w:rPr>
        <w:t>adresa</w:t>
      </w:r>
      <w:proofErr w:type="spellEnd"/>
      <w:r w:rsidRPr="00BC5CA1">
        <w:rPr>
          <w:rFonts w:ascii="Arial" w:hAnsi="Arial" w:cs="Arial"/>
          <w:sz w:val="24"/>
          <w:szCs w:val="24"/>
        </w:rPr>
        <w:t xml:space="preserve"> http://www.mmediu.ro,</w:t>
      </w:r>
    </w:p>
    <w:p w:rsidR="005C7C13" w:rsidRPr="00BC5CA1" w:rsidRDefault="005C7C13" w:rsidP="005C7C13">
      <w:pPr>
        <w:pStyle w:val="ListParagraph"/>
        <w:numPr>
          <w:ilvl w:val="0"/>
          <w:numId w:val="39"/>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Reprezentanţi</w:t>
      </w:r>
      <w:proofErr w:type="spellEnd"/>
      <w:r w:rsidRPr="00BC5CA1">
        <w:rPr>
          <w:rFonts w:ascii="Arial" w:hAnsi="Arial" w:cs="Arial"/>
          <w:sz w:val="24"/>
          <w:szCs w:val="24"/>
        </w:rPr>
        <w:t xml:space="preserve"> </w:t>
      </w:r>
      <w:proofErr w:type="spellStart"/>
      <w:r w:rsidRPr="00BC5CA1">
        <w:rPr>
          <w:rFonts w:ascii="Arial" w:hAnsi="Arial" w:cs="Arial"/>
          <w:sz w:val="24"/>
          <w:szCs w:val="24"/>
        </w:rPr>
        <w:t>ai</w:t>
      </w:r>
      <w:proofErr w:type="spellEnd"/>
      <w:r w:rsidRPr="00BC5CA1">
        <w:rPr>
          <w:rFonts w:ascii="Arial" w:hAnsi="Arial" w:cs="Arial"/>
          <w:sz w:val="24"/>
          <w:szCs w:val="24"/>
        </w:rPr>
        <w:t xml:space="preserve"> </w:t>
      </w:r>
      <w:proofErr w:type="spellStart"/>
      <w:r w:rsidRPr="00BC5CA1">
        <w:rPr>
          <w:rFonts w:ascii="Arial" w:hAnsi="Arial" w:cs="Arial"/>
          <w:sz w:val="24"/>
          <w:szCs w:val="24"/>
        </w:rPr>
        <w:t>următoarelor</w:t>
      </w:r>
      <w:proofErr w:type="spellEnd"/>
      <w:r w:rsidRPr="00BC5CA1">
        <w:rPr>
          <w:rFonts w:ascii="Arial" w:hAnsi="Arial" w:cs="Arial"/>
          <w:sz w:val="24"/>
          <w:szCs w:val="24"/>
        </w:rPr>
        <w:t xml:space="preserve"> </w:t>
      </w:r>
      <w:proofErr w:type="spellStart"/>
      <w:r w:rsidRPr="00BC5CA1">
        <w:rPr>
          <w:rFonts w:ascii="Arial" w:hAnsi="Arial" w:cs="Arial"/>
          <w:sz w:val="24"/>
          <w:szCs w:val="24"/>
        </w:rPr>
        <w:t>instituţii</w:t>
      </w:r>
      <w:proofErr w:type="spellEnd"/>
      <w:r w:rsidRPr="00BC5CA1">
        <w:rPr>
          <w:rFonts w:ascii="Arial" w:hAnsi="Arial" w:cs="Arial"/>
          <w:sz w:val="24"/>
          <w:szCs w:val="24"/>
        </w:rPr>
        <w:t>:</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Agenţia</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Suceava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Agenţia</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w:t>
      </w:r>
      <w:proofErr w:type="spellStart"/>
      <w:r w:rsidR="004F0D7F">
        <w:rPr>
          <w:rFonts w:ascii="Arial" w:hAnsi="Arial" w:cs="Arial"/>
          <w:sz w:val="24"/>
          <w:szCs w:val="24"/>
        </w:rPr>
        <w:t>Neamț</w:t>
      </w:r>
      <w:proofErr w:type="spellEnd"/>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Instituţia</w:t>
      </w:r>
      <w:proofErr w:type="spellEnd"/>
      <w:r w:rsidRPr="00BC5CA1">
        <w:rPr>
          <w:rFonts w:ascii="Arial" w:hAnsi="Arial" w:cs="Arial"/>
          <w:sz w:val="24"/>
          <w:szCs w:val="24"/>
        </w:rPr>
        <w:t xml:space="preserve"> </w:t>
      </w:r>
      <w:proofErr w:type="spellStart"/>
      <w:r w:rsidRPr="00BC5CA1">
        <w:rPr>
          <w:rFonts w:ascii="Arial" w:hAnsi="Arial" w:cs="Arial"/>
          <w:sz w:val="24"/>
          <w:szCs w:val="24"/>
        </w:rPr>
        <w:t>Prefectului</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Consiliul</w:t>
      </w:r>
      <w:proofErr w:type="spellEnd"/>
      <w:r w:rsidRPr="00BC5CA1">
        <w:rPr>
          <w:rFonts w:ascii="Arial" w:hAnsi="Arial" w:cs="Arial"/>
          <w:sz w:val="24"/>
          <w:szCs w:val="24"/>
        </w:rPr>
        <w:t xml:space="preserve"> </w:t>
      </w:r>
      <w:proofErr w:type="spellStart"/>
      <w:r w:rsidRPr="00BC5CA1">
        <w:rPr>
          <w:rFonts w:ascii="Arial" w:hAnsi="Arial" w:cs="Arial"/>
          <w:sz w:val="24"/>
          <w:szCs w:val="24"/>
        </w:rPr>
        <w:t>Judeţean</w:t>
      </w:r>
      <w:proofErr w:type="spellEnd"/>
      <w:r w:rsidRPr="00BC5CA1">
        <w:rPr>
          <w:rFonts w:ascii="Arial" w:hAnsi="Arial" w:cs="Arial"/>
          <w:sz w:val="24"/>
          <w:szCs w:val="24"/>
        </w:rPr>
        <w:t xml:space="preserve"> Suceava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Autoritatea</w:t>
      </w:r>
      <w:proofErr w:type="spellEnd"/>
      <w:r w:rsidRPr="00BC5CA1">
        <w:rPr>
          <w:rFonts w:ascii="Arial" w:hAnsi="Arial" w:cs="Arial"/>
          <w:sz w:val="24"/>
          <w:szCs w:val="24"/>
        </w:rPr>
        <w:t xml:space="preserve"> de </w:t>
      </w:r>
      <w:proofErr w:type="spellStart"/>
      <w:r w:rsidRPr="00BC5CA1">
        <w:rPr>
          <w:rFonts w:ascii="Arial" w:hAnsi="Arial" w:cs="Arial"/>
          <w:sz w:val="24"/>
          <w:szCs w:val="24"/>
        </w:rPr>
        <w:t>Sănătate</w:t>
      </w:r>
      <w:proofErr w:type="spellEnd"/>
      <w:r w:rsidRPr="00BC5CA1">
        <w:rPr>
          <w:rFonts w:ascii="Arial" w:hAnsi="Arial" w:cs="Arial"/>
          <w:sz w:val="24"/>
          <w:szCs w:val="24"/>
        </w:rPr>
        <w:t xml:space="preserve"> </w:t>
      </w:r>
      <w:proofErr w:type="spellStart"/>
      <w:r w:rsidRPr="00BC5CA1">
        <w:rPr>
          <w:rFonts w:ascii="Arial" w:hAnsi="Arial" w:cs="Arial"/>
          <w:sz w:val="24"/>
          <w:szCs w:val="24"/>
        </w:rPr>
        <w:t>Publică</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709" w:hanging="425"/>
        <w:jc w:val="both"/>
        <w:textAlignment w:val="baseline"/>
        <w:rPr>
          <w:rFonts w:ascii="Arial" w:hAnsi="Arial" w:cs="Arial"/>
          <w:sz w:val="24"/>
          <w:szCs w:val="24"/>
        </w:rPr>
      </w:pPr>
      <w:proofErr w:type="spellStart"/>
      <w:r w:rsidRPr="00BC5CA1">
        <w:rPr>
          <w:rFonts w:ascii="Arial" w:hAnsi="Arial" w:cs="Arial"/>
          <w:sz w:val="24"/>
          <w:szCs w:val="24"/>
        </w:rPr>
        <w:t>Administraţia</w:t>
      </w:r>
      <w:proofErr w:type="spellEnd"/>
      <w:r w:rsidRPr="00BC5CA1">
        <w:rPr>
          <w:rFonts w:ascii="Arial" w:hAnsi="Arial" w:cs="Arial"/>
          <w:sz w:val="24"/>
          <w:szCs w:val="24"/>
        </w:rPr>
        <w:t xml:space="preserve"> </w:t>
      </w:r>
      <w:proofErr w:type="spellStart"/>
      <w:r w:rsidRPr="00BC5CA1">
        <w:rPr>
          <w:rFonts w:ascii="Arial" w:hAnsi="Arial" w:cs="Arial"/>
          <w:sz w:val="24"/>
          <w:szCs w:val="24"/>
        </w:rPr>
        <w:t>Naţională</w:t>
      </w:r>
      <w:proofErr w:type="spellEnd"/>
      <w:r w:rsidRPr="00BC5CA1">
        <w:rPr>
          <w:rFonts w:ascii="Arial" w:hAnsi="Arial" w:cs="Arial"/>
          <w:sz w:val="24"/>
          <w:szCs w:val="24"/>
        </w:rPr>
        <w:t xml:space="preserve"> ”</w:t>
      </w:r>
      <w:proofErr w:type="spellStart"/>
      <w:r w:rsidRPr="00BC5CA1">
        <w:rPr>
          <w:rFonts w:ascii="Arial" w:hAnsi="Arial" w:cs="Arial"/>
          <w:sz w:val="24"/>
          <w:szCs w:val="24"/>
        </w:rPr>
        <w:t>Apele</w:t>
      </w:r>
      <w:proofErr w:type="spellEnd"/>
      <w:r w:rsidRPr="00BC5CA1">
        <w:rPr>
          <w:rFonts w:ascii="Arial" w:hAnsi="Arial" w:cs="Arial"/>
          <w:sz w:val="24"/>
          <w:szCs w:val="24"/>
        </w:rPr>
        <w:t xml:space="preserve"> </w:t>
      </w:r>
      <w:proofErr w:type="spellStart"/>
      <w:r w:rsidRPr="00BC5CA1">
        <w:rPr>
          <w:rFonts w:ascii="Arial" w:hAnsi="Arial" w:cs="Arial"/>
          <w:sz w:val="24"/>
          <w:szCs w:val="24"/>
        </w:rPr>
        <w:t>Romane</w:t>
      </w:r>
      <w:proofErr w:type="spellEnd"/>
      <w:r w:rsidRPr="00BC5CA1">
        <w:rPr>
          <w:rFonts w:ascii="Arial" w:hAnsi="Arial" w:cs="Arial"/>
          <w:sz w:val="24"/>
          <w:szCs w:val="24"/>
        </w:rPr>
        <w:t xml:space="preserve">” – </w:t>
      </w:r>
      <w:proofErr w:type="spellStart"/>
      <w:r w:rsidRPr="00BC5CA1">
        <w:rPr>
          <w:rFonts w:ascii="Arial" w:hAnsi="Arial" w:cs="Arial"/>
          <w:sz w:val="24"/>
          <w:szCs w:val="24"/>
        </w:rPr>
        <w:t>Direcţia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Apelor</w:t>
      </w:r>
      <w:proofErr w:type="spellEnd"/>
      <w:r w:rsidRPr="00BC5CA1">
        <w:rPr>
          <w:rFonts w:ascii="Arial" w:hAnsi="Arial" w:cs="Arial"/>
          <w:sz w:val="24"/>
          <w:szCs w:val="24"/>
        </w:rPr>
        <w:t xml:space="preserve"> </w:t>
      </w:r>
      <w:proofErr w:type="spellStart"/>
      <w:r w:rsidRPr="00BC5CA1">
        <w:rPr>
          <w:rFonts w:ascii="Arial" w:hAnsi="Arial" w:cs="Arial"/>
          <w:sz w:val="24"/>
          <w:szCs w:val="24"/>
        </w:rPr>
        <w:t>Siret</w:t>
      </w:r>
      <w:proofErr w:type="spellEnd"/>
      <w:r w:rsidRPr="00BC5CA1">
        <w:rPr>
          <w:rFonts w:ascii="Arial" w:hAnsi="Arial" w:cs="Arial"/>
          <w:sz w:val="24"/>
          <w:szCs w:val="24"/>
        </w:rPr>
        <w:t xml:space="preserve"> </w:t>
      </w:r>
      <w:proofErr w:type="spellStart"/>
      <w:r w:rsidRPr="00BC5CA1">
        <w:rPr>
          <w:rFonts w:ascii="Arial" w:hAnsi="Arial" w:cs="Arial"/>
          <w:sz w:val="24"/>
          <w:szCs w:val="24"/>
        </w:rPr>
        <w:t>Bacău</w:t>
      </w:r>
      <w:proofErr w:type="spellEnd"/>
      <w:r w:rsidRPr="00BC5CA1">
        <w:rPr>
          <w:rFonts w:ascii="Arial" w:hAnsi="Arial" w:cs="Arial"/>
          <w:sz w:val="24"/>
          <w:szCs w:val="24"/>
        </w:rPr>
        <w:t xml:space="preserve"> – </w:t>
      </w:r>
      <w:proofErr w:type="spellStart"/>
      <w:r w:rsidRPr="00BC5CA1">
        <w:rPr>
          <w:rFonts w:ascii="Arial" w:hAnsi="Arial" w:cs="Arial"/>
          <w:sz w:val="24"/>
          <w:szCs w:val="24"/>
        </w:rPr>
        <w:t>Sistemul</w:t>
      </w:r>
      <w:proofErr w:type="spellEnd"/>
      <w:r w:rsidRPr="00BC5CA1">
        <w:rPr>
          <w:rFonts w:ascii="Arial" w:hAnsi="Arial" w:cs="Arial"/>
          <w:sz w:val="24"/>
          <w:szCs w:val="24"/>
        </w:rPr>
        <w:t xml:space="preserve"> de </w:t>
      </w:r>
      <w:proofErr w:type="spellStart"/>
      <w:r w:rsidRPr="00BC5CA1">
        <w:rPr>
          <w:rFonts w:ascii="Arial" w:hAnsi="Arial" w:cs="Arial"/>
          <w:sz w:val="24"/>
          <w:szCs w:val="24"/>
        </w:rPr>
        <w:t>Gospodărire</w:t>
      </w:r>
      <w:proofErr w:type="spellEnd"/>
      <w:r w:rsidRPr="00BC5CA1">
        <w:rPr>
          <w:rFonts w:ascii="Arial" w:hAnsi="Arial" w:cs="Arial"/>
          <w:sz w:val="24"/>
          <w:szCs w:val="24"/>
        </w:rPr>
        <w:t xml:space="preserve"> a </w:t>
      </w:r>
      <w:proofErr w:type="spellStart"/>
      <w:r w:rsidRPr="00BC5CA1">
        <w:rPr>
          <w:rFonts w:ascii="Arial" w:hAnsi="Arial" w:cs="Arial"/>
          <w:sz w:val="24"/>
          <w:szCs w:val="24"/>
        </w:rPr>
        <w:t>Apelor</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Inspectoratul</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Situaţii</w:t>
      </w:r>
      <w:proofErr w:type="spellEnd"/>
      <w:r w:rsidRPr="00BC5CA1">
        <w:rPr>
          <w:rFonts w:ascii="Arial" w:hAnsi="Arial" w:cs="Arial"/>
          <w:sz w:val="24"/>
          <w:szCs w:val="24"/>
        </w:rPr>
        <w:t xml:space="preserve"> de </w:t>
      </w:r>
      <w:proofErr w:type="spellStart"/>
      <w:r w:rsidRPr="00BC5CA1">
        <w:rPr>
          <w:rFonts w:ascii="Arial" w:hAnsi="Arial" w:cs="Arial"/>
          <w:sz w:val="24"/>
          <w:szCs w:val="24"/>
        </w:rPr>
        <w:t>Urgență</w:t>
      </w:r>
      <w:proofErr w:type="spellEnd"/>
      <w:r w:rsidRPr="00BC5CA1">
        <w:rPr>
          <w:rFonts w:ascii="Arial" w:hAnsi="Arial" w:cs="Arial"/>
          <w:sz w:val="24"/>
          <w:szCs w:val="24"/>
        </w:rPr>
        <w:t xml:space="preserve"> “</w:t>
      </w:r>
      <w:r w:rsidRPr="00BC5CA1">
        <w:rPr>
          <w:rFonts w:ascii="Arial" w:hAnsi="Arial" w:cs="Arial"/>
          <w:sz w:val="24"/>
          <w:szCs w:val="24"/>
          <w:lang w:val="ro-RO"/>
        </w:rPr>
        <w:t>Bucovina”</w:t>
      </w:r>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rPr>
        <w:t xml:space="preserve">Garda </w:t>
      </w:r>
      <w:proofErr w:type="spellStart"/>
      <w:r w:rsidRPr="00BC5CA1">
        <w:rPr>
          <w:rFonts w:ascii="Arial" w:hAnsi="Arial" w:cs="Arial"/>
          <w:sz w:val="24"/>
          <w:szCs w:val="24"/>
        </w:rPr>
        <w:t>Naţională</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 </w:t>
      </w:r>
      <w:proofErr w:type="spellStart"/>
      <w:r w:rsidRPr="00BC5CA1">
        <w:rPr>
          <w:rFonts w:ascii="Arial" w:hAnsi="Arial" w:cs="Arial"/>
          <w:sz w:val="24"/>
          <w:szCs w:val="24"/>
        </w:rPr>
        <w:t>Serviciul</w:t>
      </w:r>
      <w:proofErr w:type="spellEnd"/>
      <w:r w:rsidRPr="00BC5CA1">
        <w:rPr>
          <w:rFonts w:ascii="Arial" w:hAnsi="Arial" w:cs="Arial"/>
          <w:sz w:val="24"/>
          <w:szCs w:val="24"/>
        </w:rPr>
        <w:t xml:space="preserve"> </w:t>
      </w:r>
      <w:proofErr w:type="spellStart"/>
      <w:r w:rsidRPr="00BC5CA1">
        <w:rPr>
          <w:rFonts w:ascii="Arial" w:hAnsi="Arial" w:cs="Arial"/>
          <w:sz w:val="24"/>
          <w:szCs w:val="24"/>
        </w:rPr>
        <w:t>Comisariatul</w:t>
      </w:r>
      <w:proofErr w:type="spellEnd"/>
      <w:r w:rsidRPr="00BC5CA1">
        <w:rPr>
          <w:rFonts w:ascii="Arial" w:hAnsi="Arial" w:cs="Arial"/>
          <w:sz w:val="24"/>
          <w:szCs w:val="24"/>
        </w:rPr>
        <w:t xml:space="preserve"> </w:t>
      </w:r>
      <w:proofErr w:type="spellStart"/>
      <w:r w:rsidRPr="00BC5CA1">
        <w:rPr>
          <w:rFonts w:ascii="Arial" w:hAnsi="Arial" w:cs="Arial"/>
          <w:sz w:val="24"/>
          <w:szCs w:val="24"/>
        </w:rPr>
        <w:t>Judeţean</w:t>
      </w:r>
      <w:proofErr w:type="spellEnd"/>
      <w:r w:rsidRPr="00BC5CA1">
        <w:rPr>
          <w:rFonts w:ascii="Arial" w:hAnsi="Arial" w:cs="Arial"/>
          <w:sz w:val="24"/>
          <w:szCs w:val="24"/>
        </w:rPr>
        <w:t xml:space="preserve"> Suceava</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lang w:val="ro-RO"/>
        </w:rPr>
        <w:t xml:space="preserve">Garda Forestieră Suceava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lang w:val="ro-RO"/>
        </w:rPr>
        <w:t xml:space="preserve">Agenția Națională pentru Arii Naturale Protejate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lastRenderedPageBreak/>
        <w:t>Experţi</w:t>
      </w:r>
      <w:proofErr w:type="spellEnd"/>
      <w:r w:rsidRPr="00BC5CA1">
        <w:rPr>
          <w:rFonts w:ascii="Arial" w:hAnsi="Arial" w:cs="Arial"/>
          <w:sz w:val="24"/>
          <w:szCs w:val="24"/>
        </w:rPr>
        <w:t xml:space="preserve"> care pot </w:t>
      </w:r>
      <w:proofErr w:type="spellStart"/>
      <w:r w:rsidRPr="00BC5CA1">
        <w:rPr>
          <w:rFonts w:ascii="Arial" w:hAnsi="Arial" w:cs="Arial"/>
          <w:sz w:val="24"/>
          <w:szCs w:val="24"/>
        </w:rPr>
        <w:t>fi</w:t>
      </w:r>
      <w:proofErr w:type="spellEnd"/>
      <w:r w:rsidRPr="00BC5CA1">
        <w:rPr>
          <w:rFonts w:ascii="Arial" w:hAnsi="Arial" w:cs="Arial"/>
          <w:sz w:val="24"/>
          <w:szCs w:val="24"/>
        </w:rPr>
        <w:t xml:space="preserve"> </w:t>
      </w:r>
      <w:proofErr w:type="spellStart"/>
      <w:r w:rsidRPr="00BC5CA1">
        <w:rPr>
          <w:rFonts w:ascii="Arial" w:hAnsi="Arial" w:cs="Arial"/>
          <w:sz w:val="24"/>
          <w:szCs w:val="24"/>
        </w:rPr>
        <w:t>angajaţi</w:t>
      </w:r>
      <w:proofErr w:type="spellEnd"/>
      <w:r w:rsidRPr="00BC5CA1">
        <w:rPr>
          <w:rFonts w:ascii="Arial" w:hAnsi="Arial" w:cs="Arial"/>
          <w:sz w:val="24"/>
          <w:szCs w:val="24"/>
        </w:rPr>
        <w:t xml:space="preserve">, </w:t>
      </w:r>
    </w:p>
    <w:p w:rsidR="005C7C13" w:rsidRPr="00BC5CA1" w:rsidRDefault="005C7C13" w:rsidP="005C7C13">
      <w:pPr>
        <w:pStyle w:val="ListParagraph"/>
        <w:numPr>
          <w:ilvl w:val="0"/>
          <w:numId w:val="40"/>
        </w:numPr>
        <w:spacing w:after="0" w:line="240" w:lineRule="auto"/>
        <w:ind w:left="284" w:firstLine="0"/>
        <w:jc w:val="both"/>
        <w:textAlignment w:val="baseline"/>
        <w:rPr>
          <w:rFonts w:ascii="Arial" w:hAnsi="Arial" w:cs="Arial"/>
          <w:sz w:val="24"/>
          <w:szCs w:val="24"/>
        </w:rPr>
      </w:pPr>
      <w:proofErr w:type="spellStart"/>
      <w:proofErr w:type="gramStart"/>
      <w:r w:rsidRPr="00BC5CA1">
        <w:rPr>
          <w:rFonts w:ascii="Arial" w:hAnsi="Arial" w:cs="Arial"/>
          <w:sz w:val="24"/>
          <w:szCs w:val="24"/>
        </w:rPr>
        <w:t>alte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instituții</w:t>
      </w:r>
      <w:proofErr w:type="spellEnd"/>
      <w:r w:rsidRPr="00BC5CA1">
        <w:rPr>
          <w:rFonts w:ascii="Arial" w:hAnsi="Arial" w:cs="Arial"/>
          <w:sz w:val="24"/>
          <w:szCs w:val="24"/>
        </w:rPr>
        <w:t xml:space="preserve">, </w:t>
      </w:r>
      <w:proofErr w:type="spellStart"/>
      <w:r w:rsidRPr="00BC5CA1">
        <w:rPr>
          <w:rFonts w:ascii="Arial" w:hAnsi="Arial" w:cs="Arial"/>
          <w:sz w:val="24"/>
          <w:szCs w:val="24"/>
        </w:rPr>
        <w:t>după</w:t>
      </w:r>
      <w:proofErr w:type="spellEnd"/>
      <w:r w:rsidRPr="00BC5CA1">
        <w:rPr>
          <w:rFonts w:ascii="Arial" w:hAnsi="Arial" w:cs="Arial"/>
          <w:sz w:val="24"/>
          <w:szCs w:val="24"/>
        </w:rPr>
        <w:t xml:space="preserve"> </w:t>
      </w:r>
      <w:proofErr w:type="spellStart"/>
      <w:r w:rsidRPr="00BC5CA1">
        <w:rPr>
          <w:rFonts w:ascii="Arial" w:hAnsi="Arial" w:cs="Arial"/>
          <w:sz w:val="24"/>
          <w:szCs w:val="24"/>
        </w:rPr>
        <w:t>caz</w:t>
      </w:r>
      <w:proofErr w:type="spellEnd"/>
      <w:r w:rsidRPr="00BC5CA1">
        <w:rPr>
          <w:rFonts w:ascii="Arial" w:hAnsi="Arial" w:cs="Arial"/>
          <w:sz w:val="24"/>
          <w:szCs w:val="24"/>
        </w:rPr>
        <w:t>.</w:t>
      </w:r>
    </w:p>
    <w:p w:rsidR="005C7C13" w:rsidRPr="00BC5CA1" w:rsidRDefault="005C7C13" w:rsidP="0016414A">
      <w:pPr>
        <w:numPr>
          <w:ilvl w:val="1"/>
          <w:numId w:val="5"/>
        </w:numPr>
        <w:tabs>
          <w:tab w:val="clear" w:pos="1440"/>
        </w:tabs>
        <w:autoSpaceDE w:val="0"/>
        <w:autoSpaceDN w:val="0"/>
        <w:adjustRightInd w:val="0"/>
        <w:spacing w:after="0" w:line="240" w:lineRule="auto"/>
        <w:ind w:left="284" w:hanging="284"/>
        <w:jc w:val="both"/>
        <w:rPr>
          <w:rFonts w:ascii="Arial" w:hAnsi="Arial" w:cs="Arial"/>
          <w:sz w:val="24"/>
          <w:szCs w:val="24"/>
          <w:u w:val="single"/>
        </w:rPr>
      </w:pPr>
      <w:proofErr w:type="spellStart"/>
      <w:r w:rsidRPr="00BC5CA1">
        <w:rPr>
          <w:rFonts w:ascii="Arial" w:hAnsi="Arial" w:cs="Arial"/>
          <w:sz w:val="24"/>
          <w:szCs w:val="24"/>
          <w:u w:val="single"/>
        </w:rPr>
        <w:t>Alte</w:t>
      </w:r>
      <w:proofErr w:type="spellEnd"/>
      <w:r w:rsidRPr="00BC5CA1">
        <w:rPr>
          <w:rFonts w:ascii="Arial" w:hAnsi="Arial" w:cs="Arial"/>
          <w:sz w:val="24"/>
          <w:szCs w:val="24"/>
          <w:u w:val="single"/>
        </w:rPr>
        <w:t xml:space="preserve"> </w:t>
      </w:r>
      <w:proofErr w:type="spellStart"/>
      <w:r w:rsidRPr="00BC5CA1">
        <w:rPr>
          <w:rFonts w:ascii="Arial" w:hAnsi="Arial" w:cs="Arial"/>
          <w:sz w:val="24"/>
          <w:szCs w:val="24"/>
          <w:u w:val="single"/>
        </w:rPr>
        <w:t>precizări</w:t>
      </w:r>
      <w:proofErr w:type="spellEnd"/>
      <w:r w:rsidRPr="00BC5CA1">
        <w:rPr>
          <w:rFonts w:ascii="Arial" w:hAnsi="Arial" w:cs="Arial"/>
          <w:sz w:val="24"/>
          <w:szCs w:val="24"/>
          <w:u w:val="single"/>
        </w:rPr>
        <w:t>:</w:t>
      </w:r>
    </w:p>
    <w:p w:rsidR="005C7C13" w:rsidRPr="00BC5CA1" w:rsidRDefault="005C7C13" w:rsidP="005C7C13">
      <w:pPr>
        <w:pStyle w:val="ListParagraph"/>
        <w:numPr>
          <w:ilvl w:val="0"/>
          <w:numId w:val="41"/>
        </w:numPr>
        <w:autoSpaceDE w:val="0"/>
        <w:autoSpaceDN w:val="0"/>
        <w:adjustRightInd w:val="0"/>
        <w:spacing w:after="0" w:line="240" w:lineRule="auto"/>
        <w:ind w:left="567" w:hanging="283"/>
        <w:jc w:val="both"/>
        <w:rPr>
          <w:rFonts w:ascii="Arial" w:hAnsi="Arial" w:cs="Arial"/>
          <w:sz w:val="24"/>
          <w:szCs w:val="24"/>
        </w:rPr>
      </w:pPr>
      <w:proofErr w:type="spellStart"/>
      <w:r w:rsidRPr="00BC5CA1">
        <w:rPr>
          <w:rFonts w:ascii="Arial" w:hAnsi="Arial" w:cs="Arial"/>
          <w:sz w:val="24"/>
          <w:szCs w:val="24"/>
        </w:rPr>
        <w:t>Constituirea</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obligaţia</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are </w:t>
      </w:r>
      <w:proofErr w:type="spellStart"/>
      <w:r w:rsidRPr="00BC5CA1">
        <w:rPr>
          <w:rFonts w:ascii="Arial" w:hAnsi="Arial" w:cs="Arial"/>
          <w:sz w:val="24"/>
          <w:szCs w:val="24"/>
        </w:rPr>
        <w:t>caracter</w:t>
      </w:r>
      <w:proofErr w:type="spellEnd"/>
      <w:r w:rsidRPr="00BC5CA1">
        <w:rPr>
          <w:rFonts w:ascii="Arial" w:hAnsi="Arial" w:cs="Arial"/>
          <w:sz w:val="24"/>
          <w:szCs w:val="24"/>
        </w:rPr>
        <w:t xml:space="preserve"> </w:t>
      </w:r>
      <w:proofErr w:type="spellStart"/>
      <w:r w:rsidRPr="00BC5CA1">
        <w:rPr>
          <w:rFonts w:ascii="Arial" w:hAnsi="Arial" w:cs="Arial"/>
          <w:sz w:val="24"/>
          <w:szCs w:val="24"/>
        </w:rPr>
        <w:t>nepermanent</w:t>
      </w:r>
      <w:proofErr w:type="spellEnd"/>
      <w:r w:rsidRPr="00BC5CA1">
        <w:rPr>
          <w:rFonts w:ascii="Arial" w:hAnsi="Arial" w:cs="Arial"/>
          <w:sz w:val="24"/>
          <w:szCs w:val="24"/>
        </w:rPr>
        <w:t xml:space="preserve">, </w:t>
      </w:r>
      <w:proofErr w:type="spellStart"/>
      <w:r w:rsidRPr="00BC5CA1">
        <w:rPr>
          <w:rFonts w:ascii="Arial" w:hAnsi="Arial" w:cs="Arial"/>
          <w:sz w:val="24"/>
          <w:szCs w:val="24"/>
        </w:rPr>
        <w:t>fiind</w:t>
      </w:r>
      <w:proofErr w:type="spellEnd"/>
      <w:r w:rsidRPr="00BC5CA1">
        <w:rPr>
          <w:rFonts w:ascii="Arial" w:hAnsi="Arial" w:cs="Arial"/>
          <w:sz w:val="24"/>
          <w:szCs w:val="24"/>
        </w:rPr>
        <w:t xml:space="preserve"> </w:t>
      </w:r>
      <w:proofErr w:type="spellStart"/>
      <w:r w:rsidRPr="00BC5CA1">
        <w:rPr>
          <w:rFonts w:ascii="Arial" w:hAnsi="Arial" w:cs="Arial"/>
          <w:sz w:val="24"/>
          <w:szCs w:val="24"/>
        </w:rPr>
        <w:t>constituit</w:t>
      </w:r>
      <w:proofErr w:type="spellEnd"/>
      <w:r w:rsidRPr="00BC5CA1">
        <w:rPr>
          <w:rFonts w:ascii="Arial" w:hAnsi="Arial" w:cs="Arial"/>
          <w:sz w:val="24"/>
          <w:szCs w:val="24"/>
        </w:rPr>
        <w:t xml:space="preserve"> special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w:t>
      </w:r>
      <w:proofErr w:type="spellEnd"/>
      <w:r w:rsidRPr="00BC5CA1">
        <w:rPr>
          <w:rFonts w:ascii="Arial" w:hAnsi="Arial" w:cs="Arial"/>
          <w:sz w:val="24"/>
          <w:szCs w:val="24"/>
        </w:rPr>
        <w:t xml:space="preserve"> </w:t>
      </w:r>
      <w:proofErr w:type="spellStart"/>
      <w:r w:rsidRPr="00BC5CA1">
        <w:rPr>
          <w:rFonts w:ascii="Arial" w:hAnsi="Arial" w:cs="Arial"/>
          <w:sz w:val="24"/>
          <w:szCs w:val="24"/>
        </w:rPr>
        <w:t>analizat</w:t>
      </w:r>
      <w:proofErr w:type="spellEnd"/>
      <w:r w:rsidRPr="00BC5CA1">
        <w:rPr>
          <w:rFonts w:ascii="Arial" w:hAnsi="Arial" w:cs="Arial"/>
          <w:sz w:val="24"/>
          <w:szCs w:val="24"/>
        </w:rPr>
        <w:t xml:space="preserve">, </w:t>
      </w:r>
      <w:proofErr w:type="spellStart"/>
      <w:r w:rsidRPr="00BC5CA1">
        <w:rPr>
          <w:rFonts w:ascii="Arial" w:hAnsi="Arial" w:cs="Arial"/>
          <w:sz w:val="24"/>
          <w:szCs w:val="24"/>
        </w:rPr>
        <w:t>pe</w:t>
      </w:r>
      <w:proofErr w:type="spellEnd"/>
      <w:r w:rsidRPr="00BC5CA1">
        <w:rPr>
          <w:rFonts w:ascii="Arial" w:hAnsi="Arial" w:cs="Arial"/>
          <w:sz w:val="24"/>
          <w:szCs w:val="24"/>
        </w:rPr>
        <w:t xml:space="preserve"> </w:t>
      </w:r>
      <w:proofErr w:type="spellStart"/>
      <w:r w:rsidRPr="00BC5CA1">
        <w:rPr>
          <w:rFonts w:ascii="Arial" w:hAnsi="Arial" w:cs="Arial"/>
          <w:sz w:val="24"/>
          <w:szCs w:val="24"/>
        </w:rPr>
        <w:t>baza</w:t>
      </w:r>
      <w:proofErr w:type="spellEnd"/>
      <w:r w:rsidRPr="00BC5CA1">
        <w:rPr>
          <w:rFonts w:ascii="Arial" w:hAnsi="Arial" w:cs="Arial"/>
          <w:sz w:val="24"/>
          <w:szCs w:val="24"/>
        </w:rPr>
        <w:t xml:space="preserve"> </w:t>
      </w:r>
      <w:proofErr w:type="spellStart"/>
      <w:r w:rsidRPr="00BC5CA1">
        <w:rPr>
          <w:rFonts w:ascii="Arial" w:hAnsi="Arial" w:cs="Arial"/>
          <w:sz w:val="24"/>
          <w:szCs w:val="24"/>
        </w:rPr>
        <w:t>nominalizărilor</w:t>
      </w:r>
      <w:proofErr w:type="spellEnd"/>
      <w:r w:rsidRPr="00BC5CA1">
        <w:rPr>
          <w:rFonts w:ascii="Arial" w:hAnsi="Arial" w:cs="Arial"/>
          <w:sz w:val="24"/>
          <w:szCs w:val="24"/>
        </w:rPr>
        <w:t xml:space="preserve"> </w:t>
      </w:r>
      <w:proofErr w:type="spellStart"/>
      <w:r w:rsidRPr="00BC5CA1">
        <w:rPr>
          <w:rFonts w:ascii="Arial" w:hAnsi="Arial" w:cs="Arial"/>
          <w:sz w:val="24"/>
          <w:szCs w:val="24"/>
        </w:rPr>
        <w:t>făcute</w:t>
      </w:r>
      <w:proofErr w:type="spellEnd"/>
      <w:r w:rsidRPr="00BC5CA1">
        <w:rPr>
          <w:rFonts w:ascii="Arial" w:hAnsi="Arial" w:cs="Arial"/>
          <w:sz w:val="24"/>
          <w:szCs w:val="24"/>
        </w:rPr>
        <w:t xml:space="preserve"> de </w:t>
      </w:r>
      <w:proofErr w:type="spellStart"/>
      <w:r w:rsidRPr="00BC5CA1">
        <w:rPr>
          <w:rFonts w:ascii="Arial" w:hAnsi="Arial" w:cs="Arial"/>
          <w:sz w:val="24"/>
          <w:szCs w:val="24"/>
        </w:rPr>
        <w:t>autorităţile</w:t>
      </w:r>
      <w:proofErr w:type="spellEnd"/>
      <w:r w:rsidRPr="00BC5CA1">
        <w:rPr>
          <w:rFonts w:ascii="Arial" w:hAnsi="Arial" w:cs="Arial"/>
          <w:sz w:val="24"/>
          <w:szCs w:val="24"/>
        </w:rPr>
        <w:t xml:space="preserve"> </w:t>
      </w:r>
      <w:proofErr w:type="spellStart"/>
      <w:r w:rsidRPr="00BC5CA1">
        <w:rPr>
          <w:rFonts w:ascii="Arial" w:hAnsi="Arial" w:cs="Arial"/>
          <w:sz w:val="24"/>
          <w:szCs w:val="24"/>
        </w:rPr>
        <w:t>pe</w:t>
      </w:r>
      <w:proofErr w:type="spellEnd"/>
      <w:r w:rsidRPr="00BC5CA1">
        <w:rPr>
          <w:rFonts w:ascii="Arial" w:hAnsi="Arial" w:cs="Arial"/>
          <w:sz w:val="24"/>
          <w:szCs w:val="24"/>
        </w:rPr>
        <w:t xml:space="preserve"> care le </w:t>
      </w:r>
      <w:proofErr w:type="spellStart"/>
      <w:r w:rsidRPr="00BC5CA1">
        <w:rPr>
          <w:rFonts w:ascii="Arial" w:hAnsi="Arial" w:cs="Arial"/>
          <w:sz w:val="24"/>
          <w:szCs w:val="24"/>
        </w:rPr>
        <w:t>reprezintă</w:t>
      </w:r>
      <w:proofErr w:type="spellEnd"/>
      <w:r w:rsidRPr="00BC5CA1">
        <w:rPr>
          <w:rFonts w:ascii="Arial" w:hAnsi="Arial" w:cs="Arial"/>
          <w:sz w:val="24"/>
          <w:szCs w:val="24"/>
        </w:rPr>
        <w:t xml:space="preserve">. </w:t>
      </w:r>
      <w:proofErr w:type="spellStart"/>
      <w:r w:rsidRPr="00BC5CA1">
        <w:rPr>
          <w:rFonts w:ascii="Arial" w:hAnsi="Arial" w:cs="Arial"/>
          <w:sz w:val="24"/>
          <w:szCs w:val="24"/>
        </w:rPr>
        <w:t>Nominalizările</w:t>
      </w:r>
      <w:proofErr w:type="spellEnd"/>
      <w:r w:rsidRPr="00BC5CA1">
        <w:rPr>
          <w:rFonts w:ascii="Arial" w:hAnsi="Arial" w:cs="Arial"/>
          <w:sz w:val="24"/>
          <w:szCs w:val="24"/>
        </w:rPr>
        <w:t xml:space="preserve"> se </w:t>
      </w:r>
      <w:proofErr w:type="spellStart"/>
      <w:r w:rsidRPr="00BC5CA1">
        <w:rPr>
          <w:rFonts w:ascii="Arial" w:hAnsi="Arial" w:cs="Arial"/>
          <w:sz w:val="24"/>
          <w:szCs w:val="24"/>
        </w:rPr>
        <w:t>fac</w:t>
      </w:r>
      <w:proofErr w:type="spellEnd"/>
      <w:r w:rsidRPr="00BC5CA1">
        <w:rPr>
          <w:rFonts w:ascii="Arial" w:hAnsi="Arial" w:cs="Arial"/>
          <w:sz w:val="24"/>
          <w:szCs w:val="24"/>
        </w:rPr>
        <w:t xml:space="preserve"> la </w:t>
      </w:r>
      <w:proofErr w:type="spellStart"/>
      <w:r w:rsidRPr="00BC5CA1">
        <w:rPr>
          <w:rFonts w:ascii="Arial" w:hAnsi="Arial" w:cs="Arial"/>
          <w:sz w:val="24"/>
          <w:szCs w:val="24"/>
        </w:rPr>
        <w:t>solicitarea</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w:t>
      </w:r>
    </w:p>
    <w:p w:rsidR="005C7C13" w:rsidRPr="00BC5CA1" w:rsidRDefault="005C7C13" w:rsidP="005C7C13">
      <w:pPr>
        <w:pStyle w:val="ListParagraph"/>
        <w:numPr>
          <w:ilvl w:val="0"/>
          <w:numId w:val="41"/>
        </w:numPr>
        <w:autoSpaceDE w:val="0"/>
        <w:autoSpaceDN w:val="0"/>
        <w:adjustRightInd w:val="0"/>
        <w:spacing w:after="0" w:line="240" w:lineRule="auto"/>
        <w:ind w:left="567" w:hanging="283"/>
        <w:jc w:val="both"/>
        <w:rPr>
          <w:rFonts w:ascii="Arial" w:hAnsi="Arial" w:cs="Arial"/>
          <w:sz w:val="24"/>
          <w:szCs w:val="24"/>
        </w:rPr>
      </w:pP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convocarea</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necesar</w:t>
      </w:r>
      <w:proofErr w:type="spellEnd"/>
      <w:r w:rsidRPr="00BC5CA1">
        <w:rPr>
          <w:rFonts w:ascii="Arial" w:hAnsi="Arial" w:cs="Arial"/>
          <w:sz w:val="24"/>
          <w:szCs w:val="24"/>
        </w:rPr>
        <w:t xml:space="preserve"> </w:t>
      </w:r>
      <w:proofErr w:type="spellStart"/>
      <w:r w:rsidRPr="00BC5CA1">
        <w:rPr>
          <w:rFonts w:ascii="Arial" w:hAnsi="Arial" w:cs="Arial"/>
          <w:sz w:val="24"/>
          <w:szCs w:val="24"/>
        </w:rPr>
        <w:t>să</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stabiliţi</w:t>
      </w:r>
      <w:proofErr w:type="spellEnd"/>
      <w:r w:rsidRPr="00BC5CA1">
        <w:rPr>
          <w:rFonts w:ascii="Arial" w:hAnsi="Arial" w:cs="Arial"/>
          <w:sz w:val="24"/>
          <w:szCs w:val="24"/>
        </w:rPr>
        <w:t xml:space="preserve"> </w:t>
      </w:r>
      <w:proofErr w:type="spellStart"/>
      <w:r w:rsidRPr="00BC5CA1">
        <w:rPr>
          <w:rFonts w:ascii="Arial" w:hAnsi="Arial" w:cs="Arial"/>
          <w:sz w:val="24"/>
          <w:szCs w:val="24"/>
        </w:rPr>
        <w:t>evaluatorul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care </w:t>
      </w:r>
      <w:proofErr w:type="spellStart"/>
      <w:r w:rsidRPr="00BC5CA1">
        <w:rPr>
          <w:rFonts w:ascii="Arial" w:hAnsi="Arial" w:cs="Arial"/>
          <w:sz w:val="24"/>
          <w:szCs w:val="24"/>
        </w:rPr>
        <w:t>împreună</w:t>
      </w:r>
      <w:proofErr w:type="spellEnd"/>
      <w:r w:rsidRPr="00BC5CA1">
        <w:rPr>
          <w:rFonts w:ascii="Arial" w:hAnsi="Arial" w:cs="Arial"/>
          <w:sz w:val="24"/>
          <w:szCs w:val="24"/>
        </w:rPr>
        <w:t xml:space="preserve"> cu </w:t>
      </w:r>
      <w:proofErr w:type="spellStart"/>
      <w:r w:rsidRPr="00BC5CA1">
        <w:rPr>
          <w:rFonts w:ascii="Arial" w:hAnsi="Arial" w:cs="Arial"/>
          <w:sz w:val="24"/>
          <w:szCs w:val="24"/>
        </w:rPr>
        <w:t>proiectantul</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vor</w:t>
      </w:r>
      <w:proofErr w:type="spellEnd"/>
      <w:r w:rsidRPr="00BC5CA1">
        <w:rPr>
          <w:rFonts w:ascii="Arial" w:hAnsi="Arial" w:cs="Arial"/>
          <w:sz w:val="24"/>
          <w:szCs w:val="24"/>
        </w:rPr>
        <w:t xml:space="preserve"> </w:t>
      </w:r>
      <w:proofErr w:type="spellStart"/>
      <w:r w:rsidRPr="00BC5CA1">
        <w:rPr>
          <w:rFonts w:ascii="Arial" w:hAnsi="Arial" w:cs="Arial"/>
          <w:sz w:val="24"/>
          <w:szCs w:val="24"/>
        </w:rPr>
        <w:t>participa</w:t>
      </w:r>
      <w:proofErr w:type="spellEnd"/>
      <w:r w:rsidRPr="00BC5CA1">
        <w:rPr>
          <w:rFonts w:ascii="Arial" w:hAnsi="Arial" w:cs="Arial"/>
          <w:sz w:val="24"/>
          <w:szCs w:val="24"/>
        </w:rPr>
        <w:t xml:space="preserve"> </w:t>
      </w:r>
      <w:proofErr w:type="spellStart"/>
      <w:r w:rsidRPr="00BC5CA1">
        <w:rPr>
          <w:rFonts w:ascii="Arial" w:hAnsi="Arial" w:cs="Arial"/>
          <w:sz w:val="24"/>
          <w:szCs w:val="24"/>
        </w:rPr>
        <w:t>obligatoriu</w:t>
      </w:r>
      <w:proofErr w:type="spellEnd"/>
      <w:r w:rsidRPr="00BC5CA1">
        <w:rPr>
          <w:rFonts w:ascii="Arial" w:hAnsi="Arial" w:cs="Arial"/>
          <w:sz w:val="24"/>
          <w:szCs w:val="24"/>
        </w:rPr>
        <w:t xml:space="preserve"> la </w:t>
      </w:r>
      <w:proofErr w:type="spellStart"/>
      <w:r w:rsidRPr="00BC5CA1">
        <w:rPr>
          <w:rFonts w:ascii="Arial" w:hAnsi="Arial" w:cs="Arial"/>
          <w:sz w:val="24"/>
          <w:szCs w:val="24"/>
        </w:rPr>
        <w:t>aceasta</w:t>
      </w:r>
      <w:proofErr w:type="spellEnd"/>
      <w:r w:rsidRPr="00BC5CA1">
        <w:rPr>
          <w:rFonts w:ascii="Arial" w:hAnsi="Arial" w:cs="Arial"/>
          <w:sz w:val="24"/>
          <w:szCs w:val="24"/>
        </w:rPr>
        <w:t xml:space="preserve"> </w:t>
      </w:r>
      <w:proofErr w:type="spellStart"/>
      <w:r w:rsidRPr="00BC5CA1">
        <w:rPr>
          <w:rFonts w:ascii="Arial" w:hAnsi="Arial" w:cs="Arial"/>
          <w:sz w:val="24"/>
          <w:szCs w:val="24"/>
        </w:rPr>
        <w:t>şedință</w:t>
      </w:r>
      <w:proofErr w:type="spellEnd"/>
      <w:r w:rsidRPr="00BC5CA1">
        <w:rPr>
          <w:rFonts w:ascii="Arial" w:hAnsi="Arial" w:cs="Arial"/>
          <w:sz w:val="24"/>
          <w:szCs w:val="24"/>
        </w:rPr>
        <w:t>.</w:t>
      </w:r>
    </w:p>
    <w:p w:rsidR="005C7C13" w:rsidRDefault="005C7C13" w:rsidP="005C7C13">
      <w:pPr>
        <w:pStyle w:val="ListParagraph"/>
        <w:numPr>
          <w:ilvl w:val="0"/>
          <w:numId w:val="41"/>
        </w:numPr>
        <w:autoSpaceDE w:val="0"/>
        <w:autoSpaceDN w:val="0"/>
        <w:adjustRightInd w:val="0"/>
        <w:spacing w:after="0" w:line="240" w:lineRule="auto"/>
        <w:ind w:left="567" w:hanging="283"/>
        <w:jc w:val="both"/>
        <w:rPr>
          <w:rFonts w:ascii="Arial" w:hAnsi="Arial" w:cs="Arial"/>
          <w:sz w:val="24"/>
          <w:szCs w:val="24"/>
        </w:rPr>
      </w:pPr>
      <w:r w:rsidRPr="00BC5CA1">
        <w:rPr>
          <w:rFonts w:ascii="Arial" w:hAnsi="Arial" w:cs="Arial"/>
          <w:sz w:val="24"/>
          <w:szCs w:val="24"/>
        </w:rPr>
        <w:t xml:space="preserve">Data </w:t>
      </w:r>
      <w:proofErr w:type="spellStart"/>
      <w:r w:rsidRPr="00BC5CA1">
        <w:rPr>
          <w:rFonts w:ascii="Arial" w:hAnsi="Arial" w:cs="Arial"/>
          <w:sz w:val="24"/>
          <w:szCs w:val="24"/>
        </w:rPr>
        <w:t>întrunirii</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 care se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desfăşura</w:t>
      </w:r>
      <w:proofErr w:type="spellEnd"/>
      <w:r w:rsidRPr="00BC5CA1">
        <w:rPr>
          <w:rFonts w:ascii="Arial" w:hAnsi="Arial" w:cs="Arial"/>
          <w:sz w:val="24"/>
          <w:szCs w:val="24"/>
        </w:rPr>
        <w:t xml:space="preserve"> la </w:t>
      </w:r>
      <w:proofErr w:type="spellStart"/>
      <w:r w:rsidRPr="00BC5CA1">
        <w:rPr>
          <w:rFonts w:ascii="Arial" w:hAnsi="Arial" w:cs="Arial"/>
          <w:sz w:val="24"/>
          <w:szCs w:val="24"/>
        </w:rPr>
        <w:t>sediul</w:t>
      </w:r>
      <w:proofErr w:type="spellEnd"/>
      <w:r w:rsidRPr="00BC5CA1">
        <w:rPr>
          <w:rFonts w:ascii="Arial" w:hAnsi="Arial" w:cs="Arial"/>
          <w:sz w:val="24"/>
          <w:szCs w:val="24"/>
        </w:rPr>
        <w:t xml:space="preserve"> </w:t>
      </w:r>
      <w:proofErr w:type="spellStart"/>
      <w:r w:rsidRPr="00BC5CA1">
        <w:rPr>
          <w:rFonts w:ascii="Arial" w:hAnsi="Arial" w:cs="Arial"/>
          <w:sz w:val="24"/>
          <w:szCs w:val="24"/>
        </w:rPr>
        <w:t>Agenției</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Protecția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Suceava – se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w:t>
      </w:r>
      <w:proofErr w:type="spellEnd"/>
      <w:r w:rsidRPr="00BC5CA1">
        <w:rPr>
          <w:rFonts w:ascii="Arial" w:hAnsi="Arial" w:cs="Arial"/>
          <w:sz w:val="24"/>
          <w:szCs w:val="24"/>
        </w:rPr>
        <w:t xml:space="preserve"> ulterior, </w:t>
      </w:r>
      <w:r w:rsidR="00BC5CA1" w:rsidRPr="00BC5CA1">
        <w:rPr>
          <w:rFonts w:ascii="Arial" w:hAnsi="Arial" w:cs="Arial"/>
          <w:sz w:val="24"/>
          <w:szCs w:val="24"/>
        </w:rPr>
        <w:t xml:space="preserve">de </w:t>
      </w:r>
      <w:proofErr w:type="spellStart"/>
      <w:r w:rsidR="00BC5CA1" w:rsidRPr="00BC5CA1">
        <w:rPr>
          <w:rFonts w:ascii="Arial" w:hAnsi="Arial" w:cs="Arial"/>
          <w:sz w:val="24"/>
          <w:szCs w:val="24"/>
        </w:rPr>
        <w:t>comun</w:t>
      </w:r>
      <w:proofErr w:type="spellEnd"/>
      <w:r w:rsidR="00BC5CA1" w:rsidRPr="00BC5CA1">
        <w:rPr>
          <w:rFonts w:ascii="Arial" w:hAnsi="Arial" w:cs="Arial"/>
          <w:sz w:val="24"/>
          <w:szCs w:val="24"/>
        </w:rPr>
        <w:t xml:space="preserve"> </w:t>
      </w:r>
      <w:proofErr w:type="spellStart"/>
      <w:r w:rsidR="00BC5CA1" w:rsidRPr="00BC5CA1">
        <w:rPr>
          <w:rFonts w:ascii="Arial" w:hAnsi="Arial" w:cs="Arial"/>
          <w:sz w:val="24"/>
          <w:szCs w:val="24"/>
        </w:rPr>
        <w:t>acord</w:t>
      </w:r>
      <w:proofErr w:type="spellEnd"/>
      <w:r w:rsidRPr="00BC5CA1">
        <w:rPr>
          <w:rFonts w:ascii="Arial" w:hAnsi="Arial" w:cs="Arial"/>
          <w:sz w:val="24"/>
          <w:szCs w:val="24"/>
        </w:rPr>
        <w:t xml:space="preserve"> </w:t>
      </w:r>
      <w:r w:rsidR="00584BD8">
        <w:rPr>
          <w:rFonts w:ascii="Arial" w:hAnsi="Arial" w:cs="Arial"/>
          <w:sz w:val="24"/>
          <w:szCs w:val="24"/>
        </w:rPr>
        <w:t xml:space="preserve">cu </w:t>
      </w:r>
      <w:r w:rsidRPr="00BC5CA1">
        <w:rPr>
          <w:rFonts w:ascii="Arial" w:hAnsi="Arial" w:cs="Arial"/>
          <w:sz w:val="24"/>
          <w:szCs w:val="24"/>
        </w:rPr>
        <w:t xml:space="preserve">APM </w:t>
      </w:r>
      <w:r w:rsidR="00BC5CA1" w:rsidRPr="00BC5CA1">
        <w:rPr>
          <w:rFonts w:ascii="Arial" w:hAnsi="Arial" w:cs="Arial"/>
          <w:sz w:val="24"/>
          <w:szCs w:val="24"/>
        </w:rPr>
        <w:t>Suceava</w:t>
      </w:r>
      <w:r w:rsidRPr="00BC5CA1">
        <w:rPr>
          <w:rFonts w:ascii="Arial" w:hAnsi="Arial" w:cs="Arial"/>
          <w:sz w:val="24"/>
          <w:szCs w:val="24"/>
        </w:rPr>
        <w:t>.</w:t>
      </w:r>
    </w:p>
    <w:p w:rsidR="00A53992" w:rsidRDefault="00A53992"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BC5CA1" w:rsidRDefault="00A53992"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sz w:val="24"/>
          <w:szCs w:val="24"/>
          <w:lang w:val="ro-RO"/>
        </w:rPr>
      </w:pPr>
      <w:r w:rsidRPr="00BC5CA1">
        <w:rPr>
          <w:rFonts w:ascii="Arial" w:eastAsia="Times New Roman" w:hAnsi="Arial" w:cs="Arial"/>
          <w:sz w:val="24"/>
          <w:szCs w:val="24"/>
          <w:lang w:val="ro-RO"/>
        </w:rPr>
        <w:t xml:space="preserve">Respectarea prevederilor din avizul custodelui, </w:t>
      </w:r>
      <w:r w:rsidRPr="00BC5CA1">
        <w:rPr>
          <w:rFonts w:ascii="Arial" w:eastAsia="SimSun" w:hAnsi="Arial" w:cs="Arial"/>
          <w:kern w:val="24"/>
          <w:sz w:val="24"/>
          <w:szCs w:val="24"/>
          <w:lang w:val="ro-RO" w:eastAsia="ar-SA"/>
        </w:rPr>
        <w:t>Agenția Națională pentru Arii Naturale Protejate,</w:t>
      </w:r>
      <w:r w:rsidRPr="00BC5CA1">
        <w:rPr>
          <w:rFonts w:ascii="Arial" w:eastAsia="Times New Roman" w:hAnsi="Arial" w:cs="Arial"/>
          <w:sz w:val="24"/>
          <w:szCs w:val="24"/>
          <w:lang w:val="ro-RO"/>
        </w:rPr>
        <w:t xml:space="preserve"> </w:t>
      </w:r>
      <w:proofErr w:type="spellStart"/>
      <w:r w:rsidRPr="00BC5CA1">
        <w:rPr>
          <w:rStyle w:val="stpar"/>
          <w:rFonts w:ascii="Arial" w:hAnsi="Arial" w:cs="Arial"/>
          <w:sz w:val="24"/>
          <w:szCs w:val="24"/>
        </w:rPr>
        <w:t>punct</w:t>
      </w:r>
      <w:proofErr w:type="spellEnd"/>
      <w:r w:rsidRPr="00BC5CA1">
        <w:rPr>
          <w:rStyle w:val="stpar"/>
          <w:rFonts w:ascii="Arial" w:hAnsi="Arial" w:cs="Arial"/>
          <w:sz w:val="24"/>
          <w:szCs w:val="24"/>
        </w:rPr>
        <w:t xml:space="preserve"> de </w:t>
      </w:r>
      <w:proofErr w:type="spellStart"/>
      <w:r w:rsidRPr="00BC5CA1">
        <w:rPr>
          <w:rStyle w:val="stpar"/>
          <w:rFonts w:ascii="Arial" w:hAnsi="Arial" w:cs="Arial"/>
          <w:sz w:val="24"/>
          <w:szCs w:val="24"/>
        </w:rPr>
        <w:t>vedere</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exprimat</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prin</w:t>
      </w:r>
      <w:proofErr w:type="spellEnd"/>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Avizul</w:t>
      </w:r>
      <w:proofErr w:type="spellEnd"/>
      <w:r w:rsidRPr="00BC5CA1">
        <w:rPr>
          <w:rStyle w:val="stpar"/>
          <w:rFonts w:ascii="Arial" w:hAnsi="Arial" w:cs="Arial"/>
          <w:sz w:val="24"/>
          <w:szCs w:val="24"/>
        </w:rPr>
        <w:t xml:space="preserve"> nr. </w:t>
      </w:r>
      <w:r w:rsidR="00AD17F9">
        <w:rPr>
          <w:rFonts w:ascii="Arial" w:hAnsi="Arial" w:cs="Arial"/>
          <w:bCs/>
          <w:sz w:val="24"/>
          <w:szCs w:val="24"/>
        </w:rPr>
        <w:t>25</w:t>
      </w:r>
      <w:r w:rsidR="006B2956" w:rsidRPr="00BC5CA1">
        <w:rPr>
          <w:rFonts w:ascii="Arial" w:hAnsi="Arial" w:cs="Arial"/>
          <w:bCs/>
          <w:sz w:val="24"/>
          <w:szCs w:val="24"/>
        </w:rPr>
        <w:t>/ST SV/06.08.2020</w:t>
      </w:r>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eliberat</w:t>
      </w:r>
      <w:proofErr w:type="spellEnd"/>
      <w:r w:rsidRPr="00BC5CA1">
        <w:rPr>
          <w:rStyle w:val="stpar"/>
          <w:rFonts w:ascii="Arial" w:hAnsi="Arial" w:cs="Arial"/>
          <w:sz w:val="24"/>
          <w:szCs w:val="24"/>
        </w:rPr>
        <w:t xml:space="preserve"> </w:t>
      </w:r>
      <w:r w:rsidR="004F0D7F">
        <w:rPr>
          <w:rStyle w:val="stpar"/>
          <w:rFonts w:ascii="Arial" w:hAnsi="Arial" w:cs="Arial"/>
          <w:sz w:val="24"/>
          <w:szCs w:val="24"/>
        </w:rPr>
        <w:t>cu</w:t>
      </w:r>
      <w:r w:rsidRPr="00BC5CA1">
        <w:rPr>
          <w:rStyle w:val="stpar"/>
          <w:rFonts w:ascii="Arial" w:hAnsi="Arial" w:cs="Arial"/>
          <w:sz w:val="24"/>
          <w:szCs w:val="24"/>
        </w:rPr>
        <w:t xml:space="preserve"> </w:t>
      </w:r>
      <w:proofErr w:type="spellStart"/>
      <w:r w:rsidRPr="00BC5CA1">
        <w:rPr>
          <w:rStyle w:val="stpar"/>
          <w:rFonts w:ascii="Arial" w:hAnsi="Arial" w:cs="Arial"/>
          <w:sz w:val="24"/>
          <w:szCs w:val="24"/>
        </w:rPr>
        <w:t>condiții</w:t>
      </w:r>
      <w:proofErr w:type="spellEnd"/>
      <w:r w:rsidRPr="00BC5CA1">
        <w:rPr>
          <w:rStyle w:val="stpar"/>
          <w:rFonts w:ascii="Arial" w:hAnsi="Arial" w:cs="Arial"/>
          <w:sz w:val="24"/>
          <w:szCs w:val="24"/>
        </w:rPr>
        <w:t xml:space="preserve">, </w:t>
      </w:r>
      <w:r w:rsidRPr="00BC5CA1">
        <w:rPr>
          <w:rFonts w:ascii="Arial" w:eastAsia="Times New Roman" w:hAnsi="Arial" w:cs="Arial"/>
          <w:sz w:val="24"/>
          <w:szCs w:val="24"/>
          <w:lang w:val="ro-RO"/>
        </w:rPr>
        <w:t>respectiv din planurile de management și regulamentelor ariilor naturale protejate.</w:t>
      </w:r>
    </w:p>
    <w:p w:rsidR="00A53992" w:rsidRPr="00F95E3D" w:rsidRDefault="00A53992" w:rsidP="0016414A">
      <w:pPr>
        <w:numPr>
          <w:ilvl w:val="1"/>
          <w:numId w:val="5"/>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5E3D" w:rsidRPr="008A6E5A"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proofErr w:type="spellStart"/>
      <w:r w:rsidRPr="00B9244D">
        <w:rPr>
          <w:rFonts w:ascii="Arial" w:hAnsi="Arial" w:cs="Arial"/>
          <w:sz w:val="24"/>
          <w:szCs w:val="24"/>
        </w:rPr>
        <w:t>În</w:t>
      </w:r>
      <w:proofErr w:type="spellEnd"/>
      <w:r w:rsidRPr="00B9244D">
        <w:rPr>
          <w:rFonts w:ascii="Arial" w:hAnsi="Arial" w:cs="Arial"/>
          <w:sz w:val="24"/>
          <w:szCs w:val="24"/>
        </w:rPr>
        <w:t xml:space="preserve"> </w:t>
      </w:r>
      <w:proofErr w:type="spellStart"/>
      <w:proofErr w:type="gramStart"/>
      <w:r w:rsidRPr="00B9244D">
        <w:rPr>
          <w:rFonts w:ascii="Arial" w:hAnsi="Arial" w:cs="Arial"/>
          <w:sz w:val="24"/>
          <w:szCs w:val="24"/>
        </w:rPr>
        <w:t>urma</w:t>
      </w:r>
      <w:proofErr w:type="spellEnd"/>
      <w:r w:rsidRPr="00B9244D">
        <w:rPr>
          <w:rFonts w:ascii="Arial" w:hAnsi="Arial" w:cs="Arial"/>
          <w:sz w:val="24"/>
          <w:szCs w:val="24"/>
        </w:rPr>
        <w:t xml:space="preserve">  </w:t>
      </w:r>
      <w:proofErr w:type="spellStart"/>
      <w:r w:rsidRPr="00B9244D">
        <w:rPr>
          <w:rFonts w:ascii="Arial" w:hAnsi="Arial" w:cs="Arial"/>
          <w:sz w:val="24"/>
          <w:szCs w:val="24"/>
        </w:rPr>
        <w:t>publicării</w:t>
      </w:r>
      <w:proofErr w:type="spellEnd"/>
      <w:proofErr w:type="gramEnd"/>
      <w:r w:rsidRPr="00B9244D">
        <w:rPr>
          <w:rFonts w:ascii="Arial" w:hAnsi="Arial" w:cs="Arial"/>
          <w:sz w:val="24"/>
          <w:szCs w:val="24"/>
        </w:rPr>
        <w:t xml:space="preserve"> </w:t>
      </w:r>
      <w:proofErr w:type="spellStart"/>
      <w:r w:rsidRPr="00B9244D">
        <w:rPr>
          <w:rFonts w:ascii="Arial" w:hAnsi="Arial" w:cs="Arial"/>
          <w:sz w:val="24"/>
          <w:szCs w:val="24"/>
        </w:rPr>
        <w:t>în</w:t>
      </w:r>
      <w:proofErr w:type="spellEnd"/>
      <w:r w:rsidRPr="00B9244D">
        <w:rPr>
          <w:rFonts w:ascii="Arial" w:hAnsi="Arial" w:cs="Arial"/>
          <w:sz w:val="24"/>
          <w:szCs w:val="24"/>
        </w:rPr>
        <w:t xml:space="preserve"> </w:t>
      </w:r>
      <w:proofErr w:type="spellStart"/>
      <w:r w:rsidRPr="00B9244D">
        <w:rPr>
          <w:rFonts w:ascii="Arial" w:hAnsi="Arial" w:cs="Arial"/>
          <w:sz w:val="24"/>
          <w:szCs w:val="24"/>
        </w:rPr>
        <w:t>ziarul</w:t>
      </w:r>
      <w:proofErr w:type="spellEnd"/>
      <w:r w:rsidRPr="00B9244D">
        <w:rPr>
          <w:rFonts w:ascii="Arial" w:hAnsi="Arial" w:cs="Arial"/>
          <w:sz w:val="24"/>
          <w:szCs w:val="24"/>
        </w:rPr>
        <w:t xml:space="preserve"> </w:t>
      </w:r>
      <w:proofErr w:type="spellStart"/>
      <w:r w:rsidRPr="00B9244D">
        <w:rPr>
          <w:rFonts w:ascii="Arial" w:hAnsi="Arial" w:cs="Arial"/>
          <w:sz w:val="24"/>
          <w:szCs w:val="24"/>
        </w:rPr>
        <w:t>județean</w:t>
      </w:r>
      <w:proofErr w:type="spellEnd"/>
      <w:r w:rsidRPr="00B9244D">
        <w:rPr>
          <w:rFonts w:ascii="Arial" w:hAnsi="Arial" w:cs="Arial"/>
          <w:sz w:val="24"/>
          <w:szCs w:val="24"/>
        </w:rPr>
        <w:t xml:space="preserve"> „</w:t>
      </w:r>
      <w:r w:rsidRPr="001A7859">
        <w:rPr>
          <w:rFonts w:ascii="Arial" w:hAnsi="Arial" w:cs="Arial"/>
          <w:sz w:val="24"/>
          <w:szCs w:val="24"/>
        </w:rPr>
        <w:t xml:space="preserve"> </w:t>
      </w:r>
      <w:proofErr w:type="spellStart"/>
      <w:r w:rsidR="00A93582">
        <w:rPr>
          <w:rFonts w:ascii="Arial" w:hAnsi="Arial" w:cs="Arial"/>
          <w:sz w:val="24"/>
          <w:szCs w:val="24"/>
        </w:rPr>
        <w:t>Obiectiv</w:t>
      </w:r>
      <w:proofErr w:type="spellEnd"/>
      <w:r w:rsidRPr="00B9244D">
        <w:rPr>
          <w:rFonts w:ascii="Arial" w:hAnsi="Arial" w:cs="Arial"/>
          <w:sz w:val="24"/>
          <w:szCs w:val="24"/>
        </w:rPr>
        <w:t xml:space="preserve">” a </w:t>
      </w:r>
      <w:proofErr w:type="spellStart"/>
      <w:r w:rsidRPr="00B9244D">
        <w:rPr>
          <w:rFonts w:ascii="Arial" w:hAnsi="Arial" w:cs="Arial"/>
          <w:sz w:val="24"/>
          <w:szCs w:val="24"/>
        </w:rPr>
        <w:t>anunţurilor</w:t>
      </w:r>
      <w:proofErr w:type="spellEnd"/>
      <w:r w:rsidRPr="00B9244D">
        <w:rPr>
          <w:rFonts w:ascii="Arial" w:hAnsi="Arial" w:cs="Arial"/>
          <w:sz w:val="24"/>
          <w:szCs w:val="24"/>
        </w:rPr>
        <w:t xml:space="preserve"> </w:t>
      </w:r>
      <w:proofErr w:type="spellStart"/>
      <w:r w:rsidRPr="00B9244D">
        <w:rPr>
          <w:rFonts w:ascii="Arial" w:hAnsi="Arial" w:cs="Arial"/>
          <w:sz w:val="24"/>
          <w:szCs w:val="24"/>
        </w:rPr>
        <w:t>publice</w:t>
      </w:r>
      <w:proofErr w:type="spellEnd"/>
      <w:r w:rsidRPr="00B9244D">
        <w:rPr>
          <w:rFonts w:ascii="Arial" w:hAnsi="Arial" w:cs="Arial"/>
          <w:sz w:val="24"/>
          <w:szCs w:val="24"/>
        </w:rPr>
        <w:t xml:space="preserve"> </w:t>
      </w:r>
      <w:proofErr w:type="spellStart"/>
      <w:r w:rsidRPr="00B9244D">
        <w:rPr>
          <w:rFonts w:ascii="Arial" w:hAnsi="Arial" w:cs="Arial"/>
          <w:sz w:val="24"/>
          <w:szCs w:val="24"/>
        </w:rPr>
        <w:t>privind</w:t>
      </w:r>
      <w:proofErr w:type="spellEnd"/>
      <w:r w:rsidRPr="00B9244D">
        <w:rPr>
          <w:rFonts w:ascii="Arial" w:hAnsi="Arial" w:cs="Arial"/>
          <w:sz w:val="24"/>
          <w:szCs w:val="24"/>
        </w:rPr>
        <w:t xml:space="preserve"> prima </w:t>
      </w:r>
      <w:proofErr w:type="spellStart"/>
      <w:r w:rsidRPr="00341D89">
        <w:rPr>
          <w:rFonts w:ascii="Arial" w:hAnsi="Arial" w:cs="Arial"/>
          <w:sz w:val="24"/>
          <w:szCs w:val="24"/>
        </w:rPr>
        <w:t>versiune</w:t>
      </w:r>
      <w:proofErr w:type="spellEnd"/>
      <w:r w:rsidRPr="00341D89">
        <w:rPr>
          <w:rFonts w:ascii="Arial" w:hAnsi="Arial" w:cs="Arial"/>
          <w:sz w:val="24"/>
          <w:szCs w:val="24"/>
        </w:rPr>
        <w:t xml:space="preserve"> a </w:t>
      </w:r>
      <w:r w:rsidR="00856CAB" w:rsidRPr="00DF2610">
        <w:rPr>
          <w:rFonts w:ascii="Arial" w:hAnsi="Arial" w:cs="Arial"/>
          <w:b/>
          <w:sz w:val="24"/>
          <w:szCs w:val="24"/>
        </w:rPr>
        <w:t>“</w:t>
      </w:r>
      <w:proofErr w:type="spellStart"/>
      <w:r w:rsidR="00856CAB" w:rsidRPr="00DF2610">
        <w:rPr>
          <w:rFonts w:ascii="Arial" w:hAnsi="Arial" w:cs="Arial"/>
          <w:b/>
          <w:sz w:val="24"/>
          <w:szCs w:val="24"/>
        </w:rPr>
        <w:t>Amenajamentul</w:t>
      </w:r>
      <w:r w:rsidR="00856CAB">
        <w:rPr>
          <w:rFonts w:ascii="Arial" w:hAnsi="Arial" w:cs="Arial"/>
          <w:b/>
          <w:sz w:val="24"/>
          <w:szCs w:val="24"/>
        </w:rPr>
        <w:t>ui</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fondului</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forestier</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proprietate</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publică</w:t>
      </w:r>
      <w:proofErr w:type="spellEnd"/>
      <w:r w:rsidR="00856CAB" w:rsidRPr="00DF2610">
        <w:rPr>
          <w:rFonts w:ascii="Arial" w:hAnsi="Arial" w:cs="Arial"/>
          <w:b/>
          <w:sz w:val="24"/>
          <w:szCs w:val="24"/>
        </w:rPr>
        <w:t xml:space="preserve"> a </w:t>
      </w:r>
      <w:proofErr w:type="spellStart"/>
      <w:r w:rsidR="00856CAB" w:rsidRPr="00DF2610">
        <w:rPr>
          <w:rFonts w:ascii="Arial" w:hAnsi="Arial" w:cs="Arial"/>
          <w:b/>
          <w:sz w:val="24"/>
          <w:szCs w:val="24"/>
        </w:rPr>
        <w:t>statului</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administrat</w:t>
      </w:r>
      <w:proofErr w:type="spellEnd"/>
      <w:r w:rsidR="00856CAB" w:rsidRPr="00DF2610">
        <w:rPr>
          <w:rFonts w:ascii="Arial" w:hAnsi="Arial" w:cs="Arial"/>
          <w:b/>
          <w:sz w:val="24"/>
          <w:szCs w:val="24"/>
        </w:rPr>
        <w:t xml:space="preserve"> de </w:t>
      </w:r>
      <w:proofErr w:type="spellStart"/>
      <w:r w:rsidR="00856CAB" w:rsidRPr="00DF2610">
        <w:rPr>
          <w:rFonts w:ascii="Arial" w:hAnsi="Arial" w:cs="Arial"/>
          <w:b/>
          <w:sz w:val="24"/>
          <w:szCs w:val="24"/>
        </w:rPr>
        <w:t>Regia</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Națională</w:t>
      </w:r>
      <w:proofErr w:type="spellEnd"/>
      <w:r w:rsidR="00856CAB" w:rsidRPr="00DF2610">
        <w:rPr>
          <w:rFonts w:ascii="Arial" w:hAnsi="Arial" w:cs="Arial"/>
          <w:b/>
          <w:sz w:val="24"/>
          <w:szCs w:val="24"/>
        </w:rPr>
        <w:t xml:space="preserve"> a </w:t>
      </w:r>
      <w:proofErr w:type="spellStart"/>
      <w:r w:rsidR="00856CAB" w:rsidRPr="00DF2610">
        <w:rPr>
          <w:rFonts w:ascii="Arial" w:hAnsi="Arial" w:cs="Arial"/>
          <w:b/>
          <w:sz w:val="24"/>
          <w:szCs w:val="24"/>
        </w:rPr>
        <w:t>Pădurilor</w:t>
      </w:r>
      <w:proofErr w:type="spellEnd"/>
      <w:r w:rsidR="00856CAB" w:rsidRPr="00DF2610">
        <w:rPr>
          <w:rFonts w:ascii="Arial" w:hAnsi="Arial" w:cs="Arial"/>
          <w:b/>
          <w:sz w:val="24"/>
          <w:szCs w:val="24"/>
        </w:rPr>
        <w:t xml:space="preserve"> – </w:t>
      </w:r>
      <w:proofErr w:type="spellStart"/>
      <w:r w:rsidR="00856CAB" w:rsidRPr="00DF2610">
        <w:rPr>
          <w:rFonts w:ascii="Arial" w:hAnsi="Arial" w:cs="Arial"/>
          <w:b/>
          <w:sz w:val="24"/>
          <w:szCs w:val="24"/>
        </w:rPr>
        <w:t>Romsilva</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prin</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Ocolului</w:t>
      </w:r>
      <w:proofErr w:type="spellEnd"/>
      <w:r w:rsidR="00856CAB" w:rsidRPr="00DF2610">
        <w:rPr>
          <w:rFonts w:ascii="Arial" w:hAnsi="Arial" w:cs="Arial"/>
          <w:b/>
          <w:sz w:val="24"/>
          <w:szCs w:val="24"/>
        </w:rPr>
        <w:t xml:space="preserve"> Silvic </w:t>
      </w:r>
      <w:proofErr w:type="spellStart"/>
      <w:r w:rsidR="00856CAB" w:rsidRPr="00DF2610">
        <w:rPr>
          <w:rFonts w:ascii="Arial" w:hAnsi="Arial" w:cs="Arial"/>
          <w:b/>
          <w:sz w:val="24"/>
          <w:szCs w:val="24"/>
        </w:rPr>
        <w:t>Fălticeni</w:t>
      </w:r>
      <w:proofErr w:type="spellEnd"/>
      <w:r w:rsidR="00856CAB" w:rsidRPr="00DF2610">
        <w:rPr>
          <w:rFonts w:ascii="Arial" w:hAnsi="Arial" w:cs="Arial"/>
          <w:b/>
          <w:sz w:val="24"/>
          <w:szCs w:val="24"/>
        </w:rPr>
        <w:t xml:space="preserve">, din </w:t>
      </w:r>
      <w:proofErr w:type="spellStart"/>
      <w:r w:rsidR="00856CAB" w:rsidRPr="00DF2610">
        <w:rPr>
          <w:rFonts w:ascii="Arial" w:hAnsi="Arial" w:cs="Arial"/>
          <w:b/>
          <w:sz w:val="24"/>
          <w:szCs w:val="24"/>
        </w:rPr>
        <w:t>cadrul</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Direcției</w:t>
      </w:r>
      <w:proofErr w:type="spellEnd"/>
      <w:r w:rsidR="00856CAB" w:rsidRPr="00DF2610">
        <w:rPr>
          <w:rFonts w:ascii="Arial" w:hAnsi="Arial" w:cs="Arial"/>
          <w:b/>
          <w:sz w:val="24"/>
          <w:szCs w:val="24"/>
        </w:rPr>
        <w:t xml:space="preserve"> </w:t>
      </w:r>
      <w:proofErr w:type="spellStart"/>
      <w:r w:rsidR="00856CAB" w:rsidRPr="00DF2610">
        <w:rPr>
          <w:rFonts w:ascii="Arial" w:hAnsi="Arial" w:cs="Arial"/>
          <w:b/>
          <w:sz w:val="24"/>
          <w:szCs w:val="24"/>
        </w:rPr>
        <w:t>Silvice</w:t>
      </w:r>
      <w:proofErr w:type="spellEnd"/>
      <w:r w:rsidR="00856CAB" w:rsidRPr="00DF2610">
        <w:rPr>
          <w:rFonts w:ascii="Arial" w:hAnsi="Arial" w:cs="Arial"/>
          <w:b/>
          <w:sz w:val="24"/>
          <w:szCs w:val="24"/>
        </w:rPr>
        <w:t xml:space="preserve"> Suceava“</w:t>
      </w:r>
      <w:r w:rsidRPr="00341D89">
        <w:rPr>
          <w:rFonts w:ascii="Arial" w:hAnsi="Arial" w:cs="Arial"/>
          <w:sz w:val="24"/>
          <w:szCs w:val="24"/>
        </w:rPr>
        <w:t xml:space="preserve">, </w:t>
      </w:r>
      <w:proofErr w:type="spellStart"/>
      <w:r w:rsidRPr="00341D89">
        <w:rPr>
          <w:rFonts w:ascii="Arial" w:hAnsi="Arial" w:cs="Arial"/>
          <w:sz w:val="24"/>
          <w:szCs w:val="24"/>
        </w:rPr>
        <w:t>în</w:t>
      </w:r>
      <w:proofErr w:type="spellEnd"/>
      <w:r w:rsidRPr="00341D89">
        <w:rPr>
          <w:rFonts w:ascii="Arial" w:hAnsi="Arial" w:cs="Arial"/>
          <w:sz w:val="24"/>
          <w:szCs w:val="24"/>
        </w:rPr>
        <w:t xml:space="preserve"> </w:t>
      </w:r>
      <w:proofErr w:type="spellStart"/>
      <w:r w:rsidRPr="00341D89">
        <w:rPr>
          <w:rFonts w:ascii="Arial" w:hAnsi="Arial" w:cs="Arial"/>
          <w:sz w:val="24"/>
          <w:szCs w:val="24"/>
        </w:rPr>
        <w:t>zilele</w:t>
      </w:r>
      <w:proofErr w:type="spellEnd"/>
      <w:r w:rsidRPr="00341D89">
        <w:rPr>
          <w:rFonts w:ascii="Arial" w:hAnsi="Arial" w:cs="Arial"/>
          <w:sz w:val="24"/>
          <w:szCs w:val="24"/>
        </w:rPr>
        <w:t xml:space="preserve"> de </w:t>
      </w:r>
      <w:r w:rsidR="00AD17F9">
        <w:rPr>
          <w:rFonts w:ascii="Arial" w:hAnsi="Arial" w:cs="Arial"/>
          <w:sz w:val="24"/>
          <w:szCs w:val="24"/>
        </w:rPr>
        <w:t>03.03.2020</w:t>
      </w:r>
      <w:r w:rsidRPr="00341D89">
        <w:rPr>
          <w:rFonts w:ascii="Arial" w:hAnsi="Arial" w:cs="Arial"/>
          <w:sz w:val="24"/>
          <w:szCs w:val="24"/>
        </w:rPr>
        <w:t xml:space="preserve"> </w:t>
      </w:r>
      <w:proofErr w:type="spellStart"/>
      <w:r w:rsidRPr="00341D89">
        <w:rPr>
          <w:rFonts w:ascii="Arial" w:hAnsi="Arial" w:cs="Arial"/>
          <w:sz w:val="24"/>
          <w:szCs w:val="24"/>
        </w:rPr>
        <w:t>şi</w:t>
      </w:r>
      <w:proofErr w:type="spellEnd"/>
      <w:r w:rsidRPr="00341D89">
        <w:rPr>
          <w:rFonts w:ascii="Arial" w:hAnsi="Arial" w:cs="Arial"/>
          <w:sz w:val="24"/>
          <w:szCs w:val="24"/>
        </w:rPr>
        <w:t xml:space="preserve"> </w:t>
      </w:r>
      <w:r w:rsidR="00AD17F9">
        <w:rPr>
          <w:rFonts w:ascii="Arial" w:hAnsi="Arial" w:cs="Arial"/>
          <w:sz w:val="24"/>
          <w:szCs w:val="24"/>
        </w:rPr>
        <w:t>06.03.2020</w:t>
      </w:r>
      <w:r w:rsidRPr="00341D89">
        <w:rPr>
          <w:rFonts w:ascii="Arial" w:hAnsi="Arial" w:cs="Arial"/>
          <w:sz w:val="24"/>
          <w:szCs w:val="24"/>
        </w:rPr>
        <w:t xml:space="preserve">, </w:t>
      </w:r>
      <w:proofErr w:type="spellStart"/>
      <w:r w:rsidRPr="00341D89">
        <w:rPr>
          <w:rFonts w:ascii="Arial" w:hAnsi="Arial" w:cs="Arial"/>
          <w:sz w:val="24"/>
          <w:szCs w:val="24"/>
        </w:rPr>
        <w:t>până</w:t>
      </w:r>
      <w:proofErr w:type="spellEnd"/>
      <w:r w:rsidRPr="00341D89">
        <w:rPr>
          <w:rFonts w:ascii="Arial" w:hAnsi="Arial" w:cs="Arial"/>
          <w:sz w:val="24"/>
          <w:szCs w:val="24"/>
        </w:rPr>
        <w:t xml:space="preserve"> la </w:t>
      </w:r>
      <w:proofErr w:type="spellStart"/>
      <w:r w:rsidRPr="00341D89">
        <w:rPr>
          <w:rFonts w:ascii="Arial" w:hAnsi="Arial" w:cs="Arial"/>
          <w:sz w:val="24"/>
          <w:szCs w:val="24"/>
        </w:rPr>
        <w:t>luarea</w:t>
      </w:r>
      <w:proofErr w:type="spellEnd"/>
      <w:r w:rsidRPr="00341D89">
        <w:rPr>
          <w:rFonts w:ascii="Arial" w:hAnsi="Arial" w:cs="Arial"/>
          <w:sz w:val="24"/>
          <w:szCs w:val="24"/>
        </w:rPr>
        <w:t xml:space="preserve"> </w:t>
      </w:r>
      <w:proofErr w:type="spellStart"/>
      <w:r w:rsidRPr="00341D89">
        <w:rPr>
          <w:rFonts w:ascii="Arial" w:hAnsi="Arial" w:cs="Arial"/>
          <w:sz w:val="24"/>
          <w:szCs w:val="24"/>
        </w:rPr>
        <w:t>deciziei</w:t>
      </w:r>
      <w:proofErr w:type="spellEnd"/>
      <w:r w:rsidRPr="00341D89">
        <w:rPr>
          <w:rFonts w:ascii="Arial" w:hAnsi="Arial" w:cs="Arial"/>
          <w:sz w:val="24"/>
          <w:szCs w:val="24"/>
        </w:rPr>
        <w:t xml:space="preserve"> de </w:t>
      </w:r>
      <w:proofErr w:type="spellStart"/>
      <w:r w:rsidRPr="00341D89">
        <w:rPr>
          <w:rFonts w:ascii="Arial" w:hAnsi="Arial" w:cs="Arial"/>
          <w:sz w:val="24"/>
          <w:szCs w:val="24"/>
        </w:rPr>
        <w:t>încadrare</w:t>
      </w:r>
      <w:proofErr w:type="spellEnd"/>
      <w:r w:rsidRPr="00341D89">
        <w:rPr>
          <w:rFonts w:ascii="Arial" w:hAnsi="Arial" w:cs="Arial"/>
          <w:sz w:val="24"/>
          <w:szCs w:val="24"/>
        </w:rPr>
        <w:t xml:space="preserve"> nu au </w:t>
      </w:r>
      <w:proofErr w:type="spellStart"/>
      <w:r w:rsidRPr="00341D89">
        <w:rPr>
          <w:rFonts w:ascii="Arial" w:hAnsi="Arial" w:cs="Arial"/>
          <w:sz w:val="24"/>
          <w:szCs w:val="24"/>
        </w:rPr>
        <w:t>fost</w:t>
      </w:r>
      <w:proofErr w:type="spellEnd"/>
      <w:r w:rsidRPr="00341D89">
        <w:rPr>
          <w:rFonts w:ascii="Arial" w:hAnsi="Arial" w:cs="Arial"/>
          <w:sz w:val="24"/>
          <w:szCs w:val="24"/>
        </w:rPr>
        <w:t xml:space="preserve"> </w:t>
      </w:r>
      <w:proofErr w:type="spellStart"/>
      <w:r w:rsidRPr="00341D89">
        <w:rPr>
          <w:rFonts w:ascii="Arial" w:hAnsi="Arial" w:cs="Arial"/>
          <w:sz w:val="24"/>
          <w:szCs w:val="24"/>
        </w:rPr>
        <w:t>semnalate</w:t>
      </w:r>
      <w:proofErr w:type="spellEnd"/>
      <w:r w:rsidRPr="00341D89">
        <w:rPr>
          <w:rFonts w:ascii="Arial" w:hAnsi="Arial" w:cs="Arial"/>
          <w:sz w:val="24"/>
          <w:szCs w:val="24"/>
        </w:rPr>
        <w:t xml:space="preserve"> </w:t>
      </w:r>
      <w:proofErr w:type="spellStart"/>
      <w:r w:rsidRPr="00341D89">
        <w:rPr>
          <w:rFonts w:ascii="Arial" w:hAnsi="Arial" w:cs="Arial"/>
          <w:sz w:val="24"/>
          <w:szCs w:val="24"/>
        </w:rPr>
        <w:t>observaţii</w:t>
      </w:r>
      <w:proofErr w:type="spellEnd"/>
      <w:r w:rsidRPr="00341D89">
        <w:rPr>
          <w:rFonts w:ascii="Arial" w:hAnsi="Arial" w:cs="Arial"/>
          <w:sz w:val="24"/>
          <w:szCs w:val="24"/>
        </w:rPr>
        <w:t xml:space="preserve"> din </w:t>
      </w:r>
      <w:proofErr w:type="spellStart"/>
      <w:r w:rsidRPr="00341D89">
        <w:rPr>
          <w:rFonts w:ascii="Arial" w:hAnsi="Arial" w:cs="Arial"/>
          <w:sz w:val="24"/>
          <w:szCs w:val="24"/>
        </w:rPr>
        <w:t>partea</w:t>
      </w:r>
      <w:proofErr w:type="spellEnd"/>
      <w:r w:rsidRPr="00341D89">
        <w:rPr>
          <w:rFonts w:ascii="Arial" w:hAnsi="Arial" w:cs="Arial"/>
          <w:sz w:val="24"/>
          <w:szCs w:val="24"/>
        </w:rPr>
        <w:t xml:space="preserve"> </w:t>
      </w:r>
      <w:proofErr w:type="spellStart"/>
      <w:r w:rsidRPr="00341D89">
        <w:rPr>
          <w:rFonts w:ascii="Arial" w:hAnsi="Arial" w:cs="Arial"/>
          <w:sz w:val="24"/>
          <w:szCs w:val="24"/>
        </w:rPr>
        <w:t>publicului</w:t>
      </w:r>
      <w:proofErr w:type="spellEnd"/>
      <w:r w:rsidRPr="00341D89">
        <w:rPr>
          <w:rFonts w:ascii="Arial" w:hAnsi="Arial" w:cs="Arial"/>
          <w:sz w:val="24"/>
          <w:szCs w:val="24"/>
        </w:rPr>
        <w:t>.</w:t>
      </w:r>
    </w:p>
    <w:p w:rsidR="00A53992" w:rsidRPr="001F2E2B" w:rsidRDefault="00A53992" w:rsidP="00A53992">
      <w:pPr>
        <w:pStyle w:val="Default"/>
        <w:numPr>
          <w:ilvl w:val="0"/>
          <w:numId w:val="6"/>
        </w:numPr>
        <w:jc w:val="both"/>
        <w:rPr>
          <w:color w:val="auto"/>
        </w:rPr>
      </w:pPr>
      <w:proofErr w:type="spellStart"/>
      <w:r w:rsidRPr="00341D89">
        <w:rPr>
          <w:color w:val="auto"/>
        </w:rPr>
        <w:t>Procesul</w:t>
      </w:r>
      <w:proofErr w:type="spellEnd"/>
      <w:r w:rsidRPr="00341D89">
        <w:rPr>
          <w:color w:val="auto"/>
        </w:rPr>
        <w:t xml:space="preserve"> verbal al </w:t>
      </w:r>
      <w:proofErr w:type="spellStart"/>
      <w:r w:rsidRPr="00341D89">
        <w:rPr>
          <w:color w:val="auto"/>
        </w:rPr>
        <w:t>Conderinței</w:t>
      </w:r>
      <w:proofErr w:type="spellEnd"/>
      <w:r w:rsidRPr="00341D89">
        <w:rPr>
          <w:color w:val="auto"/>
        </w:rPr>
        <w:t xml:space="preserve"> </w:t>
      </w:r>
      <w:proofErr w:type="gramStart"/>
      <w:r w:rsidRPr="00341D89">
        <w:rPr>
          <w:color w:val="auto"/>
        </w:rPr>
        <w:t>a</w:t>
      </w:r>
      <w:proofErr w:type="gramEnd"/>
      <w:r w:rsidRPr="00341D89">
        <w:rPr>
          <w:color w:val="auto"/>
        </w:rPr>
        <w:t xml:space="preserve"> II-a de </w:t>
      </w:r>
      <w:proofErr w:type="spellStart"/>
      <w:r w:rsidRPr="00341D89">
        <w:rPr>
          <w:color w:val="auto"/>
        </w:rPr>
        <w:t>amenajre</w:t>
      </w:r>
      <w:proofErr w:type="spellEnd"/>
      <w:r w:rsidRPr="00341D89">
        <w:rPr>
          <w:color w:val="auto"/>
        </w:rPr>
        <w:t xml:space="preserve"> </w:t>
      </w:r>
      <w:proofErr w:type="spellStart"/>
      <w:r w:rsidRPr="00341D89">
        <w:rPr>
          <w:color w:val="auto"/>
        </w:rPr>
        <w:t>pentru</w:t>
      </w:r>
      <w:proofErr w:type="spellEnd"/>
      <w:r w:rsidRPr="00341D89">
        <w:rPr>
          <w:color w:val="auto"/>
        </w:rPr>
        <w:t xml:space="preserve"> </w:t>
      </w:r>
      <w:r w:rsidR="00856CAB" w:rsidRPr="00DF2610">
        <w:rPr>
          <w:b/>
        </w:rPr>
        <w:t>“</w:t>
      </w:r>
      <w:proofErr w:type="spellStart"/>
      <w:r w:rsidR="00856CAB" w:rsidRPr="00DF2610">
        <w:rPr>
          <w:b/>
        </w:rPr>
        <w:t>Amenajamentul</w:t>
      </w:r>
      <w:proofErr w:type="spellEnd"/>
      <w:r w:rsidR="00856CAB" w:rsidRPr="00DF2610">
        <w:rPr>
          <w:b/>
        </w:rPr>
        <w:t xml:space="preserve"> </w:t>
      </w:r>
      <w:proofErr w:type="spellStart"/>
      <w:r w:rsidR="00856CAB" w:rsidRPr="00DF2610">
        <w:rPr>
          <w:b/>
        </w:rPr>
        <w:t>fondului</w:t>
      </w:r>
      <w:proofErr w:type="spellEnd"/>
      <w:r w:rsidR="00856CAB" w:rsidRPr="00DF2610">
        <w:rPr>
          <w:b/>
        </w:rPr>
        <w:t xml:space="preserve"> </w:t>
      </w:r>
      <w:proofErr w:type="spellStart"/>
      <w:r w:rsidR="00856CAB" w:rsidRPr="00DF2610">
        <w:rPr>
          <w:b/>
        </w:rPr>
        <w:t>forestier</w:t>
      </w:r>
      <w:proofErr w:type="spellEnd"/>
      <w:r w:rsidR="00856CAB" w:rsidRPr="00DF2610">
        <w:rPr>
          <w:b/>
        </w:rPr>
        <w:t xml:space="preserve"> </w:t>
      </w:r>
      <w:proofErr w:type="spellStart"/>
      <w:r w:rsidR="00856CAB" w:rsidRPr="00DF2610">
        <w:rPr>
          <w:b/>
        </w:rPr>
        <w:t>proprietate</w:t>
      </w:r>
      <w:proofErr w:type="spellEnd"/>
      <w:r w:rsidR="00856CAB" w:rsidRPr="00DF2610">
        <w:rPr>
          <w:b/>
        </w:rPr>
        <w:t xml:space="preserve"> </w:t>
      </w:r>
      <w:proofErr w:type="spellStart"/>
      <w:r w:rsidR="00856CAB" w:rsidRPr="00DF2610">
        <w:rPr>
          <w:b/>
        </w:rPr>
        <w:t>publică</w:t>
      </w:r>
      <w:proofErr w:type="spellEnd"/>
      <w:r w:rsidR="00856CAB" w:rsidRPr="00DF2610">
        <w:rPr>
          <w:b/>
        </w:rPr>
        <w:t xml:space="preserve"> a </w:t>
      </w:r>
      <w:proofErr w:type="spellStart"/>
      <w:r w:rsidR="00856CAB" w:rsidRPr="00DF2610">
        <w:rPr>
          <w:b/>
        </w:rPr>
        <w:t>statului</w:t>
      </w:r>
      <w:proofErr w:type="spellEnd"/>
      <w:r w:rsidR="00856CAB" w:rsidRPr="00DF2610">
        <w:rPr>
          <w:b/>
        </w:rPr>
        <w:t xml:space="preserve">, </w:t>
      </w:r>
      <w:proofErr w:type="spellStart"/>
      <w:r w:rsidR="00856CAB" w:rsidRPr="00DF2610">
        <w:rPr>
          <w:b/>
        </w:rPr>
        <w:t>administrat</w:t>
      </w:r>
      <w:proofErr w:type="spellEnd"/>
      <w:r w:rsidR="00856CAB" w:rsidRPr="00DF2610">
        <w:rPr>
          <w:b/>
        </w:rPr>
        <w:t xml:space="preserve"> de </w:t>
      </w:r>
      <w:proofErr w:type="spellStart"/>
      <w:r w:rsidR="00856CAB" w:rsidRPr="00DF2610">
        <w:rPr>
          <w:b/>
        </w:rPr>
        <w:t>Regia</w:t>
      </w:r>
      <w:proofErr w:type="spellEnd"/>
      <w:r w:rsidR="00856CAB" w:rsidRPr="00DF2610">
        <w:rPr>
          <w:b/>
        </w:rPr>
        <w:t xml:space="preserve"> </w:t>
      </w:r>
      <w:proofErr w:type="spellStart"/>
      <w:r w:rsidR="00856CAB" w:rsidRPr="00DF2610">
        <w:rPr>
          <w:b/>
        </w:rPr>
        <w:t>Națională</w:t>
      </w:r>
      <w:proofErr w:type="spellEnd"/>
      <w:r w:rsidR="00856CAB" w:rsidRPr="00DF2610">
        <w:rPr>
          <w:b/>
        </w:rPr>
        <w:t xml:space="preserve"> a </w:t>
      </w:r>
      <w:proofErr w:type="spellStart"/>
      <w:r w:rsidR="00856CAB" w:rsidRPr="00DF2610">
        <w:rPr>
          <w:b/>
        </w:rPr>
        <w:t>Pădurilor</w:t>
      </w:r>
      <w:proofErr w:type="spellEnd"/>
      <w:r w:rsidR="00856CAB" w:rsidRPr="00DF2610">
        <w:rPr>
          <w:b/>
        </w:rPr>
        <w:t xml:space="preserve"> – </w:t>
      </w:r>
      <w:proofErr w:type="spellStart"/>
      <w:r w:rsidR="00856CAB" w:rsidRPr="00DF2610">
        <w:rPr>
          <w:b/>
        </w:rPr>
        <w:t>Romsilva</w:t>
      </w:r>
      <w:proofErr w:type="spellEnd"/>
      <w:r w:rsidR="00856CAB" w:rsidRPr="00DF2610">
        <w:rPr>
          <w:b/>
        </w:rPr>
        <w:t xml:space="preserve"> </w:t>
      </w:r>
      <w:proofErr w:type="spellStart"/>
      <w:r w:rsidR="00856CAB" w:rsidRPr="00DF2610">
        <w:rPr>
          <w:b/>
        </w:rPr>
        <w:t>prin</w:t>
      </w:r>
      <w:proofErr w:type="spellEnd"/>
      <w:r w:rsidR="00856CAB" w:rsidRPr="00DF2610">
        <w:rPr>
          <w:b/>
        </w:rPr>
        <w:t xml:space="preserve"> </w:t>
      </w:r>
      <w:proofErr w:type="spellStart"/>
      <w:r w:rsidR="00856CAB" w:rsidRPr="00DF2610">
        <w:rPr>
          <w:b/>
        </w:rPr>
        <w:t>Ocolului</w:t>
      </w:r>
      <w:proofErr w:type="spellEnd"/>
      <w:r w:rsidR="00856CAB" w:rsidRPr="00DF2610">
        <w:rPr>
          <w:b/>
        </w:rPr>
        <w:t xml:space="preserve"> Silvic </w:t>
      </w:r>
      <w:proofErr w:type="spellStart"/>
      <w:r w:rsidR="00856CAB" w:rsidRPr="00DF2610">
        <w:rPr>
          <w:b/>
        </w:rPr>
        <w:t>Fălticeni</w:t>
      </w:r>
      <w:proofErr w:type="spellEnd"/>
      <w:r w:rsidR="00856CAB" w:rsidRPr="00DF2610">
        <w:rPr>
          <w:b/>
        </w:rPr>
        <w:t xml:space="preserve">, din </w:t>
      </w:r>
      <w:proofErr w:type="spellStart"/>
      <w:r w:rsidR="00856CAB" w:rsidRPr="00DF2610">
        <w:rPr>
          <w:b/>
        </w:rPr>
        <w:t>cadrul</w:t>
      </w:r>
      <w:proofErr w:type="spellEnd"/>
      <w:r w:rsidR="00856CAB" w:rsidRPr="00DF2610">
        <w:rPr>
          <w:b/>
        </w:rPr>
        <w:t xml:space="preserve"> </w:t>
      </w:r>
      <w:proofErr w:type="spellStart"/>
      <w:r w:rsidR="00856CAB" w:rsidRPr="00DF2610">
        <w:rPr>
          <w:b/>
        </w:rPr>
        <w:t>Direcției</w:t>
      </w:r>
      <w:proofErr w:type="spellEnd"/>
      <w:r w:rsidR="00856CAB" w:rsidRPr="00DF2610">
        <w:rPr>
          <w:b/>
        </w:rPr>
        <w:t xml:space="preserve"> </w:t>
      </w:r>
      <w:proofErr w:type="spellStart"/>
      <w:r w:rsidR="00856CAB" w:rsidRPr="00DF2610">
        <w:rPr>
          <w:b/>
        </w:rPr>
        <w:t>Silvice</w:t>
      </w:r>
      <w:proofErr w:type="spellEnd"/>
      <w:r w:rsidR="00856CAB" w:rsidRPr="00DF2610">
        <w:rPr>
          <w:b/>
        </w:rPr>
        <w:t xml:space="preserve"> Suceava“</w:t>
      </w:r>
      <w:r w:rsidRPr="00341D89">
        <w:rPr>
          <w:color w:val="auto"/>
        </w:rPr>
        <w:t xml:space="preserve">, a </w:t>
      </w:r>
      <w:proofErr w:type="spellStart"/>
      <w:r w:rsidRPr="00341D89">
        <w:rPr>
          <w:color w:val="auto"/>
        </w:rPr>
        <w:t>fost</w:t>
      </w:r>
      <w:proofErr w:type="spellEnd"/>
      <w:r w:rsidRPr="00341D89">
        <w:rPr>
          <w:color w:val="auto"/>
        </w:rPr>
        <w:t xml:space="preserve"> </w:t>
      </w:r>
      <w:proofErr w:type="spellStart"/>
      <w:r w:rsidRPr="00341D89">
        <w:rPr>
          <w:color w:val="auto"/>
        </w:rPr>
        <w:t>afişat</w:t>
      </w:r>
      <w:proofErr w:type="spellEnd"/>
      <w:r w:rsidRPr="00341D89">
        <w:rPr>
          <w:color w:val="auto"/>
        </w:rPr>
        <w:t xml:space="preserve"> </w:t>
      </w:r>
      <w:proofErr w:type="spellStart"/>
      <w:r w:rsidRPr="00341D89">
        <w:rPr>
          <w:color w:val="auto"/>
        </w:rPr>
        <w:t>pe</w:t>
      </w:r>
      <w:proofErr w:type="spellEnd"/>
      <w:r w:rsidRPr="00341D89">
        <w:rPr>
          <w:color w:val="auto"/>
        </w:rPr>
        <w:t xml:space="preserve"> </w:t>
      </w:r>
      <w:proofErr w:type="spellStart"/>
      <w:r w:rsidRPr="00341D89">
        <w:rPr>
          <w:color w:val="auto"/>
        </w:rPr>
        <w:t>pagina</w:t>
      </w:r>
      <w:proofErr w:type="spellEnd"/>
      <w:r w:rsidRPr="00341D89">
        <w:rPr>
          <w:color w:val="auto"/>
        </w:rPr>
        <w:t xml:space="preserve"> de internet </w:t>
      </w:r>
      <w:proofErr w:type="spellStart"/>
      <w:r w:rsidRPr="00341D89">
        <w:rPr>
          <w:color w:val="auto"/>
        </w:rPr>
        <w:t>a</w:t>
      </w:r>
      <w:proofErr w:type="spellEnd"/>
      <w:r w:rsidRPr="00341D89">
        <w:rPr>
          <w:color w:val="auto"/>
        </w:rPr>
        <w:t xml:space="preserve"> APM Suceava</w:t>
      </w:r>
      <w:r w:rsidRPr="001F2E2B">
        <w:rPr>
          <w:color w:val="auto"/>
        </w:rPr>
        <w:t>.</w:t>
      </w:r>
    </w:p>
    <w:p w:rsidR="00A53992" w:rsidRDefault="00A53992" w:rsidP="00A53992">
      <w:pPr>
        <w:pStyle w:val="Default"/>
        <w:numPr>
          <w:ilvl w:val="0"/>
          <w:numId w:val="6"/>
        </w:numPr>
        <w:jc w:val="both"/>
        <w:rPr>
          <w:color w:val="auto"/>
        </w:rPr>
      </w:pPr>
      <w:proofErr w:type="spellStart"/>
      <w:r w:rsidRPr="00B9244D">
        <w:rPr>
          <w:color w:val="auto"/>
        </w:rPr>
        <w:t>Draftul</w:t>
      </w:r>
      <w:proofErr w:type="spellEnd"/>
      <w:r w:rsidRPr="00B9244D">
        <w:rPr>
          <w:color w:val="auto"/>
        </w:rPr>
        <w:t xml:space="preserve"> </w:t>
      </w:r>
      <w:proofErr w:type="spellStart"/>
      <w:r w:rsidRPr="00B9244D">
        <w:rPr>
          <w:color w:val="auto"/>
        </w:rPr>
        <w:t>deciziei</w:t>
      </w:r>
      <w:proofErr w:type="spellEnd"/>
      <w:r w:rsidRPr="00B9244D">
        <w:rPr>
          <w:color w:val="auto"/>
        </w:rPr>
        <w:t xml:space="preserve"> </w:t>
      </w:r>
      <w:proofErr w:type="spellStart"/>
      <w:r w:rsidRPr="00B9244D">
        <w:rPr>
          <w:color w:val="auto"/>
        </w:rPr>
        <w:t>etapei</w:t>
      </w:r>
      <w:proofErr w:type="spellEnd"/>
      <w:r w:rsidRPr="00B9244D">
        <w:rPr>
          <w:color w:val="auto"/>
        </w:rPr>
        <w:t xml:space="preserve"> de </w:t>
      </w:r>
      <w:proofErr w:type="spellStart"/>
      <w:r w:rsidRPr="00B9244D">
        <w:rPr>
          <w:color w:val="auto"/>
        </w:rPr>
        <w:t>încadrare</w:t>
      </w:r>
      <w:proofErr w:type="spellEnd"/>
      <w:r w:rsidRPr="00B9244D">
        <w:rPr>
          <w:color w:val="auto"/>
        </w:rPr>
        <w:t xml:space="preserve"> a </w:t>
      </w:r>
      <w:proofErr w:type="spellStart"/>
      <w:r w:rsidRPr="00B9244D">
        <w:rPr>
          <w:color w:val="auto"/>
        </w:rPr>
        <w:t>fost</w:t>
      </w:r>
      <w:proofErr w:type="spellEnd"/>
      <w:r w:rsidRPr="00B9244D">
        <w:rPr>
          <w:color w:val="auto"/>
        </w:rPr>
        <w:t xml:space="preserve"> </w:t>
      </w:r>
      <w:proofErr w:type="spellStart"/>
      <w:r w:rsidRPr="00B9244D">
        <w:rPr>
          <w:color w:val="auto"/>
        </w:rPr>
        <w:t>afişat</w:t>
      </w:r>
      <w:proofErr w:type="spellEnd"/>
      <w:r w:rsidRPr="00B9244D">
        <w:rPr>
          <w:color w:val="auto"/>
        </w:rPr>
        <w:t xml:space="preserve"> </w:t>
      </w:r>
      <w:proofErr w:type="spellStart"/>
      <w:r w:rsidRPr="00B9244D">
        <w:rPr>
          <w:color w:val="auto"/>
        </w:rPr>
        <w:t>pe</w:t>
      </w:r>
      <w:proofErr w:type="spellEnd"/>
      <w:r w:rsidRPr="00B9244D">
        <w:rPr>
          <w:color w:val="auto"/>
        </w:rPr>
        <w:t xml:space="preserve"> </w:t>
      </w:r>
      <w:proofErr w:type="spellStart"/>
      <w:r w:rsidRPr="00B9244D">
        <w:rPr>
          <w:color w:val="auto"/>
        </w:rPr>
        <w:t>pagina</w:t>
      </w:r>
      <w:proofErr w:type="spellEnd"/>
      <w:r w:rsidRPr="00B9244D">
        <w:rPr>
          <w:color w:val="auto"/>
        </w:rPr>
        <w:t xml:space="preserve"> de internet </w:t>
      </w:r>
      <w:proofErr w:type="spellStart"/>
      <w:proofErr w:type="gramStart"/>
      <w:r w:rsidRPr="00B9244D">
        <w:rPr>
          <w:color w:val="auto"/>
        </w:rPr>
        <w:t>a</w:t>
      </w:r>
      <w:proofErr w:type="spellEnd"/>
      <w:proofErr w:type="gramEnd"/>
      <w:r w:rsidRPr="00B9244D">
        <w:rPr>
          <w:color w:val="auto"/>
        </w:rPr>
        <w:t xml:space="preserve"> APM Suceava.</w:t>
      </w:r>
    </w:p>
    <w:p w:rsidR="00A53992" w:rsidRPr="008C5664" w:rsidRDefault="00A53992" w:rsidP="00A53992">
      <w:pPr>
        <w:autoSpaceDE w:val="0"/>
        <w:autoSpaceDN w:val="0"/>
        <w:adjustRightInd w:val="0"/>
        <w:spacing w:after="0" w:line="240" w:lineRule="auto"/>
        <w:jc w:val="both"/>
        <w:rPr>
          <w:lang w:val="ro-RO"/>
        </w:rPr>
      </w:pPr>
      <w:proofErr w:type="spellStart"/>
      <w:r w:rsidRPr="008C5664">
        <w:rPr>
          <w:rFonts w:ascii="Arial" w:hAnsi="Arial" w:cs="Arial"/>
          <w:sz w:val="24"/>
          <w:szCs w:val="24"/>
        </w:rPr>
        <w:t>În</w:t>
      </w:r>
      <w:proofErr w:type="spellEnd"/>
      <w:r w:rsidRPr="008C5664">
        <w:rPr>
          <w:rFonts w:ascii="Arial" w:hAnsi="Arial" w:cs="Arial"/>
          <w:sz w:val="24"/>
          <w:szCs w:val="24"/>
        </w:rPr>
        <w:t xml:space="preserve"> </w:t>
      </w:r>
      <w:proofErr w:type="spellStart"/>
      <w:proofErr w:type="gramStart"/>
      <w:r w:rsidRPr="008C5664">
        <w:rPr>
          <w:rFonts w:ascii="Arial" w:hAnsi="Arial" w:cs="Arial"/>
          <w:sz w:val="24"/>
          <w:szCs w:val="24"/>
        </w:rPr>
        <w:t>urma</w:t>
      </w:r>
      <w:proofErr w:type="spellEnd"/>
      <w:r w:rsidRPr="008C5664">
        <w:rPr>
          <w:rFonts w:ascii="Arial" w:hAnsi="Arial" w:cs="Arial"/>
          <w:sz w:val="24"/>
          <w:szCs w:val="24"/>
        </w:rPr>
        <w:t xml:space="preserve">  </w:t>
      </w:r>
      <w:proofErr w:type="spellStart"/>
      <w:r w:rsidRPr="008C5664">
        <w:rPr>
          <w:rFonts w:ascii="Arial" w:hAnsi="Arial" w:cs="Arial"/>
          <w:sz w:val="24"/>
          <w:szCs w:val="24"/>
        </w:rPr>
        <w:t>public</w:t>
      </w:r>
      <w:r w:rsidR="00ED36FA" w:rsidRPr="008C5664">
        <w:rPr>
          <w:rFonts w:ascii="Arial" w:hAnsi="Arial" w:cs="Arial"/>
          <w:sz w:val="24"/>
          <w:szCs w:val="24"/>
        </w:rPr>
        <w:t>ării</w:t>
      </w:r>
      <w:proofErr w:type="spellEnd"/>
      <w:proofErr w:type="gramEnd"/>
      <w:r w:rsidR="00ED36FA" w:rsidRPr="008C5664">
        <w:rPr>
          <w:rFonts w:ascii="Arial" w:hAnsi="Arial" w:cs="Arial"/>
          <w:sz w:val="24"/>
          <w:szCs w:val="24"/>
        </w:rPr>
        <w:t xml:space="preserve">, din data de </w:t>
      </w:r>
      <w:r w:rsidR="00AD17F9">
        <w:rPr>
          <w:rFonts w:ascii="Arial" w:hAnsi="Arial" w:cs="Arial"/>
          <w:sz w:val="24"/>
          <w:szCs w:val="24"/>
        </w:rPr>
        <w:t>20</w:t>
      </w:r>
      <w:r w:rsidR="00E43E64">
        <w:rPr>
          <w:rFonts w:ascii="Arial" w:hAnsi="Arial" w:cs="Arial"/>
          <w:sz w:val="24"/>
          <w:szCs w:val="24"/>
        </w:rPr>
        <w:t>.08</w:t>
      </w:r>
      <w:r w:rsidR="00A93582">
        <w:rPr>
          <w:rFonts w:ascii="Arial" w:hAnsi="Arial" w:cs="Arial"/>
          <w:sz w:val="24"/>
          <w:szCs w:val="24"/>
        </w:rPr>
        <w:t>.2020</w:t>
      </w:r>
      <w:r w:rsidRPr="008C5664">
        <w:rPr>
          <w:rFonts w:ascii="Arial" w:hAnsi="Arial" w:cs="Arial"/>
          <w:sz w:val="24"/>
          <w:szCs w:val="24"/>
        </w:rPr>
        <w:t xml:space="preserve">, </w:t>
      </w:r>
      <w:proofErr w:type="spellStart"/>
      <w:r w:rsidRPr="008C5664">
        <w:rPr>
          <w:rFonts w:ascii="Arial" w:hAnsi="Arial" w:cs="Arial"/>
          <w:sz w:val="24"/>
          <w:szCs w:val="24"/>
        </w:rPr>
        <w:t>în</w:t>
      </w:r>
      <w:proofErr w:type="spellEnd"/>
      <w:r w:rsidRPr="008C5664">
        <w:rPr>
          <w:rFonts w:ascii="Arial" w:hAnsi="Arial" w:cs="Arial"/>
          <w:sz w:val="24"/>
          <w:szCs w:val="24"/>
        </w:rPr>
        <w:t xml:space="preserve"> </w:t>
      </w:r>
      <w:proofErr w:type="spellStart"/>
      <w:r w:rsidRPr="008C5664">
        <w:rPr>
          <w:rFonts w:ascii="Arial" w:hAnsi="Arial" w:cs="Arial"/>
          <w:sz w:val="24"/>
          <w:szCs w:val="24"/>
        </w:rPr>
        <w:t>ziarul</w:t>
      </w:r>
      <w:proofErr w:type="spellEnd"/>
      <w:r w:rsidRPr="008C5664">
        <w:rPr>
          <w:rFonts w:ascii="Arial" w:hAnsi="Arial" w:cs="Arial"/>
          <w:sz w:val="24"/>
          <w:szCs w:val="24"/>
        </w:rPr>
        <w:t xml:space="preserve"> “</w:t>
      </w:r>
      <w:proofErr w:type="spellStart"/>
      <w:r w:rsidR="00A93582">
        <w:rPr>
          <w:rFonts w:ascii="Arial" w:hAnsi="Arial" w:cs="Arial"/>
          <w:sz w:val="24"/>
          <w:szCs w:val="24"/>
        </w:rPr>
        <w:t>Monitorul</w:t>
      </w:r>
      <w:proofErr w:type="spellEnd"/>
      <w:r w:rsidR="00A93582">
        <w:rPr>
          <w:rFonts w:ascii="Arial" w:hAnsi="Arial" w:cs="Arial"/>
          <w:sz w:val="24"/>
          <w:szCs w:val="24"/>
        </w:rPr>
        <w:t xml:space="preserve"> de Suceava</w:t>
      </w:r>
      <w:r w:rsidRPr="008C5664">
        <w:rPr>
          <w:rFonts w:ascii="Arial" w:hAnsi="Arial" w:cs="Arial"/>
          <w:sz w:val="24"/>
          <w:szCs w:val="24"/>
        </w:rPr>
        <w:t xml:space="preserve">” a </w:t>
      </w:r>
      <w:proofErr w:type="spellStart"/>
      <w:r w:rsidRPr="008C5664">
        <w:rPr>
          <w:rFonts w:ascii="Arial" w:hAnsi="Arial" w:cs="Arial"/>
          <w:sz w:val="24"/>
          <w:szCs w:val="24"/>
        </w:rPr>
        <w:t>anunţului</w:t>
      </w:r>
      <w:proofErr w:type="spellEnd"/>
      <w:r w:rsidRPr="008C5664">
        <w:rPr>
          <w:rFonts w:ascii="Arial" w:hAnsi="Arial" w:cs="Arial"/>
          <w:sz w:val="24"/>
          <w:szCs w:val="24"/>
        </w:rPr>
        <w:t xml:space="preserve"> </w:t>
      </w:r>
      <w:proofErr w:type="spellStart"/>
      <w:r w:rsidRPr="008C5664">
        <w:rPr>
          <w:rFonts w:ascii="Arial" w:hAnsi="Arial" w:cs="Arial"/>
          <w:sz w:val="24"/>
          <w:szCs w:val="24"/>
        </w:rPr>
        <w:t>deciziei</w:t>
      </w:r>
      <w:proofErr w:type="spellEnd"/>
      <w:r w:rsidRPr="008C5664">
        <w:rPr>
          <w:rFonts w:ascii="Arial" w:hAnsi="Arial" w:cs="Arial"/>
          <w:sz w:val="24"/>
          <w:szCs w:val="24"/>
        </w:rPr>
        <w:t xml:space="preserve"> de </w:t>
      </w:r>
      <w:proofErr w:type="spellStart"/>
      <w:r w:rsidRPr="008C5664">
        <w:rPr>
          <w:rFonts w:ascii="Arial" w:hAnsi="Arial" w:cs="Arial"/>
          <w:sz w:val="24"/>
          <w:szCs w:val="24"/>
        </w:rPr>
        <w:t>încadrare</w:t>
      </w:r>
      <w:proofErr w:type="spellEnd"/>
      <w:r w:rsidRPr="008C5664">
        <w:rPr>
          <w:rFonts w:ascii="Arial" w:hAnsi="Arial" w:cs="Arial"/>
          <w:sz w:val="24"/>
          <w:szCs w:val="24"/>
        </w:rPr>
        <w:t xml:space="preserve"> nu au </w:t>
      </w:r>
      <w:proofErr w:type="spellStart"/>
      <w:r w:rsidRPr="008C5664">
        <w:rPr>
          <w:rFonts w:ascii="Arial" w:hAnsi="Arial" w:cs="Arial"/>
          <w:sz w:val="24"/>
          <w:szCs w:val="24"/>
        </w:rPr>
        <w:t>fost</w:t>
      </w:r>
      <w:proofErr w:type="spellEnd"/>
      <w:r w:rsidRPr="008C5664">
        <w:rPr>
          <w:rFonts w:ascii="Arial" w:hAnsi="Arial" w:cs="Arial"/>
          <w:sz w:val="24"/>
          <w:szCs w:val="24"/>
        </w:rPr>
        <w:t xml:space="preserve"> </w:t>
      </w:r>
      <w:proofErr w:type="spellStart"/>
      <w:r w:rsidRPr="008C5664">
        <w:rPr>
          <w:rFonts w:ascii="Arial" w:hAnsi="Arial" w:cs="Arial"/>
          <w:sz w:val="24"/>
          <w:szCs w:val="24"/>
        </w:rPr>
        <w:t>semnalate</w:t>
      </w:r>
      <w:proofErr w:type="spellEnd"/>
      <w:r w:rsidRPr="008C5664">
        <w:rPr>
          <w:rFonts w:ascii="Arial" w:hAnsi="Arial" w:cs="Arial"/>
          <w:sz w:val="24"/>
          <w:szCs w:val="24"/>
        </w:rPr>
        <w:t xml:space="preserve"> </w:t>
      </w:r>
      <w:proofErr w:type="spellStart"/>
      <w:r w:rsidRPr="008C5664">
        <w:rPr>
          <w:rFonts w:ascii="Arial" w:hAnsi="Arial" w:cs="Arial"/>
          <w:sz w:val="24"/>
          <w:szCs w:val="24"/>
        </w:rPr>
        <w:t>observaţii</w:t>
      </w:r>
      <w:proofErr w:type="spellEnd"/>
      <w:r w:rsidRPr="008C5664">
        <w:rPr>
          <w:rFonts w:ascii="Arial" w:hAnsi="Arial" w:cs="Arial"/>
          <w:sz w:val="24"/>
          <w:szCs w:val="24"/>
        </w:rPr>
        <w:t xml:space="preserve"> din </w:t>
      </w:r>
      <w:proofErr w:type="spellStart"/>
      <w:r w:rsidRPr="008C5664">
        <w:rPr>
          <w:rFonts w:ascii="Arial" w:hAnsi="Arial" w:cs="Arial"/>
          <w:sz w:val="24"/>
          <w:szCs w:val="24"/>
        </w:rPr>
        <w:t>partea</w:t>
      </w:r>
      <w:proofErr w:type="spellEnd"/>
      <w:r w:rsidRPr="008C5664">
        <w:rPr>
          <w:rFonts w:ascii="Arial" w:hAnsi="Arial" w:cs="Arial"/>
          <w:sz w:val="24"/>
          <w:szCs w:val="24"/>
        </w:rPr>
        <w:t xml:space="preserve"> </w:t>
      </w:r>
      <w:proofErr w:type="spellStart"/>
      <w:r w:rsidRPr="008C5664">
        <w:rPr>
          <w:rFonts w:ascii="Arial" w:hAnsi="Arial" w:cs="Arial"/>
          <w:sz w:val="24"/>
          <w:szCs w:val="24"/>
        </w:rPr>
        <w:t>publicului</w:t>
      </w:r>
      <w:proofErr w:type="spellEnd"/>
      <w:r w:rsidRPr="008C5664">
        <w:rPr>
          <w:rFonts w:ascii="Arial" w:hAnsi="Arial" w:cs="Arial"/>
          <w:sz w:val="24"/>
          <w:szCs w:val="24"/>
        </w:rPr>
        <w:t>.</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BF5151">
      <w:footerReference w:type="default" r:id="rId8"/>
      <w:headerReference w:type="first" r:id="rId9"/>
      <w:footerReference w:type="first" r:id="rId10"/>
      <w:pgSz w:w="11907" w:h="16840" w:code="9"/>
      <w:pgMar w:top="851" w:right="1247" w:bottom="567"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F9" w:rsidRDefault="007A3CF9" w:rsidP="008B6719">
      <w:pPr>
        <w:spacing w:after="0" w:line="240" w:lineRule="auto"/>
      </w:pPr>
      <w:r>
        <w:separator/>
      </w:r>
    </w:p>
  </w:endnote>
  <w:endnote w:type="continuationSeparator" w:id="0">
    <w:p w:rsidR="007A3CF9" w:rsidRDefault="007A3CF9"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D" w:rsidRPr="00FC5089" w:rsidRDefault="0038783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59439197" r:id="rId2"/>
      </w:pict>
    </w:r>
    <w:r w:rsidR="00412A4D" w:rsidRPr="00FC5089">
      <w:rPr>
        <w:rFonts w:ascii="Arial" w:hAnsi="Arial" w:cs="Arial"/>
        <w:b/>
        <w:sz w:val="20"/>
        <w:szCs w:val="20"/>
      </w:rPr>
      <w:t>AGENŢIA PENTRU PROTECŢIA MEDIULUI SUCEAVA</w:t>
    </w:r>
  </w:p>
  <w:p w:rsidR="00412A4D" w:rsidRPr="00FC5089"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412A4D"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412A4D" w:rsidTr="008B6719">
      <w:tc>
        <w:tcPr>
          <w:tcW w:w="7796" w:type="dxa"/>
          <w:vAlign w:val="center"/>
        </w:tcPr>
        <w:p w:rsidR="00412A4D" w:rsidRPr="00A26EAA" w:rsidRDefault="00412A4D"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412A4D" w:rsidRDefault="0038783B"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412A4D">
              <w:t xml:space="preserve"> </w:t>
            </w:r>
            <w:r w:rsidRPr="006D0EC3">
              <w:rPr>
                <w:rFonts w:ascii="Arial" w:hAnsi="Arial" w:cs="Arial"/>
                <w:sz w:val="20"/>
                <w:szCs w:val="20"/>
              </w:rPr>
              <w:fldChar w:fldCharType="begin"/>
            </w:r>
            <w:r w:rsidR="00412A4D" w:rsidRPr="006D0EC3">
              <w:rPr>
                <w:rFonts w:ascii="Arial" w:hAnsi="Arial" w:cs="Arial"/>
                <w:sz w:val="20"/>
                <w:szCs w:val="20"/>
              </w:rPr>
              <w:instrText xml:space="preserve"> PAGE </w:instrText>
            </w:r>
            <w:r w:rsidRPr="006D0EC3">
              <w:rPr>
                <w:rFonts w:ascii="Arial" w:hAnsi="Arial" w:cs="Arial"/>
                <w:sz w:val="20"/>
                <w:szCs w:val="20"/>
              </w:rPr>
              <w:fldChar w:fldCharType="separate"/>
            </w:r>
            <w:r w:rsidR="003F43B3">
              <w:rPr>
                <w:rFonts w:ascii="Arial" w:hAnsi="Arial" w:cs="Arial"/>
                <w:noProof/>
                <w:sz w:val="20"/>
                <w:szCs w:val="20"/>
              </w:rPr>
              <w:t>6</w:t>
            </w:r>
            <w:r w:rsidRPr="006D0EC3">
              <w:rPr>
                <w:rFonts w:ascii="Arial" w:hAnsi="Arial" w:cs="Arial"/>
                <w:sz w:val="20"/>
                <w:szCs w:val="20"/>
              </w:rPr>
              <w:fldChar w:fldCharType="end"/>
            </w:r>
            <w:r w:rsidR="00412A4D" w:rsidRPr="006D0EC3">
              <w:rPr>
                <w:rFonts w:ascii="Arial" w:hAnsi="Arial" w:cs="Arial"/>
                <w:sz w:val="20"/>
                <w:szCs w:val="20"/>
              </w:rPr>
              <w:t>/</w:t>
            </w:r>
            <w:r w:rsidRPr="006D0EC3">
              <w:rPr>
                <w:rFonts w:ascii="Arial" w:hAnsi="Arial" w:cs="Arial"/>
                <w:sz w:val="20"/>
                <w:szCs w:val="20"/>
              </w:rPr>
              <w:fldChar w:fldCharType="begin"/>
            </w:r>
            <w:r w:rsidR="00412A4D"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3F43B3">
              <w:rPr>
                <w:rFonts w:ascii="Arial" w:hAnsi="Arial" w:cs="Arial"/>
                <w:noProof/>
                <w:sz w:val="20"/>
                <w:szCs w:val="20"/>
              </w:rPr>
              <w:t>6</w:t>
            </w:r>
            <w:r w:rsidRPr="006D0EC3">
              <w:rPr>
                <w:rFonts w:ascii="Arial" w:hAnsi="Arial" w:cs="Arial"/>
                <w:sz w:val="20"/>
                <w:szCs w:val="20"/>
              </w:rPr>
              <w:fldChar w:fldCharType="end"/>
            </w:r>
          </w:sdtContent>
        </w:sdt>
      </w:sdtContent>
    </w:sdt>
  </w:p>
  <w:p w:rsidR="009637DB" w:rsidRDefault="009637DB"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D" w:rsidRPr="00FC5089" w:rsidRDefault="0038783B"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59439199" r:id="rId2"/>
      </w:pict>
    </w:r>
    <w:r w:rsidR="00412A4D" w:rsidRPr="00FC5089">
      <w:rPr>
        <w:rFonts w:ascii="Arial" w:hAnsi="Arial" w:cs="Arial"/>
        <w:b/>
        <w:sz w:val="20"/>
        <w:szCs w:val="20"/>
      </w:rPr>
      <w:t>AGENŢIA PENTRU PROTECŢIA MEDIULUI SUCEAVA</w:t>
    </w:r>
  </w:p>
  <w:p w:rsidR="00412A4D" w:rsidRPr="00FC5089" w:rsidRDefault="00412A4D" w:rsidP="008B6719">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412A4D"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412A4D" w:rsidTr="008B6719">
      <w:trPr>
        <w:jc w:val="center"/>
      </w:trPr>
      <w:tc>
        <w:tcPr>
          <w:tcW w:w="7513" w:type="dxa"/>
          <w:vAlign w:val="center"/>
        </w:tcPr>
        <w:p w:rsidR="00412A4D" w:rsidRDefault="00412A4D"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412A4D" w:rsidRDefault="0038783B"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412A4D" w:rsidRPr="00F801FA">
              <w:rPr>
                <w:rFonts w:ascii="Arial" w:hAnsi="Arial" w:cs="Arial"/>
                <w:sz w:val="20"/>
                <w:szCs w:val="20"/>
              </w:rPr>
              <w:instrText xml:space="preserve"> PAGE </w:instrText>
            </w:r>
            <w:r w:rsidRPr="00F801FA">
              <w:rPr>
                <w:rFonts w:ascii="Arial" w:hAnsi="Arial" w:cs="Arial"/>
                <w:sz w:val="20"/>
                <w:szCs w:val="20"/>
              </w:rPr>
              <w:fldChar w:fldCharType="separate"/>
            </w:r>
            <w:r w:rsidR="003F43B3">
              <w:rPr>
                <w:rFonts w:ascii="Arial" w:hAnsi="Arial" w:cs="Arial"/>
                <w:noProof/>
                <w:sz w:val="20"/>
                <w:szCs w:val="20"/>
              </w:rPr>
              <w:t>1</w:t>
            </w:r>
            <w:r w:rsidRPr="00F801FA">
              <w:rPr>
                <w:rFonts w:ascii="Arial" w:hAnsi="Arial" w:cs="Arial"/>
                <w:sz w:val="20"/>
                <w:szCs w:val="20"/>
              </w:rPr>
              <w:fldChar w:fldCharType="end"/>
            </w:r>
            <w:r w:rsidR="00412A4D" w:rsidRPr="00F801FA">
              <w:rPr>
                <w:rFonts w:ascii="Arial" w:hAnsi="Arial" w:cs="Arial"/>
                <w:sz w:val="20"/>
                <w:szCs w:val="20"/>
              </w:rPr>
              <w:t>/</w:t>
            </w:r>
            <w:r w:rsidRPr="00F801FA">
              <w:rPr>
                <w:rFonts w:ascii="Arial" w:hAnsi="Arial" w:cs="Arial"/>
                <w:sz w:val="20"/>
                <w:szCs w:val="20"/>
              </w:rPr>
              <w:fldChar w:fldCharType="begin"/>
            </w:r>
            <w:r w:rsidR="00412A4D"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3F43B3">
              <w:rPr>
                <w:rFonts w:ascii="Arial" w:hAnsi="Arial" w:cs="Arial"/>
                <w:noProof/>
                <w:sz w:val="20"/>
                <w:szCs w:val="20"/>
              </w:rPr>
              <w:t>6</w:t>
            </w:r>
            <w:r w:rsidRPr="00F801FA">
              <w:rPr>
                <w:rFonts w:ascii="Arial" w:hAnsi="Arial" w:cs="Arial"/>
                <w:sz w:val="20"/>
                <w:szCs w:val="20"/>
              </w:rPr>
              <w:fldChar w:fldCharType="end"/>
            </w:r>
          </w:sdtContent>
        </w:sdt>
      </w:sdtContent>
    </w:sdt>
  </w:p>
  <w:p w:rsidR="009637DB" w:rsidRDefault="009637DB"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F9" w:rsidRDefault="007A3CF9" w:rsidP="008B6719">
      <w:pPr>
        <w:spacing w:after="0" w:line="240" w:lineRule="auto"/>
      </w:pPr>
      <w:r>
        <w:separator/>
      </w:r>
    </w:p>
  </w:footnote>
  <w:footnote w:type="continuationSeparator" w:id="0">
    <w:p w:rsidR="007A3CF9" w:rsidRDefault="007A3CF9"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D" w:rsidRDefault="00412A4D"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12A4D" w:rsidRDefault="00412A4D" w:rsidP="008B6719">
    <w:pPr>
      <w:pStyle w:val="Header"/>
      <w:tabs>
        <w:tab w:val="clear" w:pos="4680"/>
        <w:tab w:val="clear" w:pos="9360"/>
        <w:tab w:val="left" w:pos="9000"/>
      </w:tabs>
      <w:jc w:val="center"/>
      <w:rPr>
        <w:lang w:val="ro-RO"/>
      </w:rPr>
    </w:pPr>
  </w:p>
  <w:p w:rsidR="00412A4D" w:rsidRPr="008D4337" w:rsidRDefault="00412A4D" w:rsidP="008B6719">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r>
      <w:rPr>
        <w:rFonts w:ascii="Arial" w:hAnsi="Arial" w:cs="Arial"/>
        <w:b/>
        <w:sz w:val="28"/>
        <w:szCs w:val="28"/>
      </w:rPr>
      <w:t xml:space="preserve">, </w:t>
    </w:r>
    <w:proofErr w:type="spellStart"/>
    <w:r>
      <w:rPr>
        <w:rFonts w:ascii="Arial" w:hAnsi="Arial" w:cs="Arial"/>
        <w:b/>
        <w:sz w:val="28"/>
        <w:szCs w:val="28"/>
      </w:rPr>
      <w:t>Apelor</w:t>
    </w:r>
    <w:proofErr w:type="spellEnd"/>
    <w:r>
      <w:rPr>
        <w:rFonts w:ascii="Arial" w:hAnsi="Arial" w:cs="Arial"/>
        <w:b/>
        <w:sz w:val="28"/>
        <w:szCs w:val="28"/>
      </w:rPr>
      <w:t xml:space="preserve"> </w:t>
    </w:r>
    <w:proofErr w:type="spellStart"/>
    <w:r>
      <w:rPr>
        <w:rFonts w:ascii="Arial" w:hAnsi="Arial" w:cs="Arial"/>
        <w:b/>
        <w:sz w:val="28"/>
        <w:szCs w:val="28"/>
      </w:rPr>
      <w:t>și</w:t>
    </w:r>
    <w:proofErr w:type="spellEnd"/>
    <w:r>
      <w:rPr>
        <w:rFonts w:ascii="Arial" w:hAnsi="Arial" w:cs="Arial"/>
        <w:b/>
        <w:sz w:val="28"/>
        <w:szCs w:val="28"/>
      </w:rPr>
      <w:t xml:space="preserve"> </w:t>
    </w:r>
    <w:proofErr w:type="spellStart"/>
    <w:r>
      <w:rPr>
        <w:rFonts w:ascii="Arial" w:hAnsi="Arial" w:cs="Arial"/>
        <w:b/>
        <w:sz w:val="28"/>
        <w:szCs w:val="28"/>
      </w:rPr>
      <w:t>Pădurilor</w:t>
    </w:r>
    <w:proofErr w:type="spellEnd"/>
  </w:p>
  <w:p w:rsidR="00412A4D" w:rsidRPr="008D4337" w:rsidRDefault="0038783B" w:rsidP="008B6719">
    <w:pPr>
      <w:tabs>
        <w:tab w:val="left" w:pos="3270"/>
      </w:tabs>
      <w:jc w:val="center"/>
      <w:rPr>
        <w:rFonts w:ascii="Arial" w:hAnsi="Arial" w:cs="Arial"/>
        <w:sz w:val="32"/>
        <w:szCs w:val="32"/>
      </w:rPr>
    </w:pPr>
    <w:r w:rsidRPr="0038783B">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59439198" r:id="rId2"/>
      </w:pict>
    </w:r>
    <w:r w:rsidR="00412A4D"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proofErr w:type="spellStart"/>
    <w:r w:rsidR="00412A4D" w:rsidRPr="008D4337">
      <w:rPr>
        <w:rFonts w:ascii="Arial" w:hAnsi="Arial" w:cs="Arial"/>
        <w:b/>
        <w:sz w:val="32"/>
        <w:szCs w:val="32"/>
      </w:rPr>
      <w:t>Agen</w:t>
    </w:r>
    <w:proofErr w:type="spellEnd"/>
    <w:r w:rsidR="00412A4D"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412A4D"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12A4D" w:rsidRPr="008D4337" w:rsidRDefault="00412A4D"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12A4D" w:rsidRPr="00DC47F7" w:rsidRDefault="00412A4D"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4EEF"/>
    <w:multiLevelType w:val="hybridMultilevel"/>
    <w:tmpl w:val="F96096C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0D00"/>
    <w:multiLevelType w:val="hybridMultilevel"/>
    <w:tmpl w:val="E2CAF5E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F74D7"/>
    <w:multiLevelType w:val="hybridMultilevel"/>
    <w:tmpl w:val="4EA4610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7ED9"/>
    <w:multiLevelType w:val="hybridMultilevel"/>
    <w:tmpl w:val="3DE2530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97799"/>
    <w:multiLevelType w:val="hybridMultilevel"/>
    <w:tmpl w:val="08D4215E"/>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E564B"/>
    <w:multiLevelType w:val="hybridMultilevel"/>
    <w:tmpl w:val="6A6298F2"/>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2">
    <w:nsid w:val="22111EAD"/>
    <w:multiLevelType w:val="hybridMultilevel"/>
    <w:tmpl w:val="15EC8396"/>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21A757F"/>
    <w:multiLevelType w:val="hybridMultilevel"/>
    <w:tmpl w:val="9C7258B6"/>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7">
    <w:nsid w:val="26FD626C"/>
    <w:multiLevelType w:val="hybridMultilevel"/>
    <w:tmpl w:val="283E3FF2"/>
    <w:lvl w:ilvl="0" w:tplc="1D5A72F2">
      <w:start w:val="1"/>
      <w:numFmt w:val="bullet"/>
      <w:lvlText w:val="-"/>
      <w:lvlJc w:val="left"/>
      <w:pPr>
        <w:ind w:left="1428" w:hanging="360"/>
      </w:pPr>
      <w:rPr>
        <w:rFonts w:ascii="Sitka Small" w:hAnsi="Sitka Small" w:hint="default"/>
      </w:rPr>
    </w:lvl>
    <w:lvl w:ilvl="1" w:tplc="1D5A72F2">
      <w:start w:val="1"/>
      <w:numFmt w:val="bullet"/>
      <w:lvlText w:val="-"/>
      <w:lvlJc w:val="left"/>
      <w:pPr>
        <w:ind w:left="2148" w:hanging="360"/>
      </w:pPr>
      <w:rPr>
        <w:rFonts w:ascii="Sitka Small" w:hAnsi="Sitka Smal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7E29B9"/>
    <w:multiLevelType w:val="hybridMultilevel"/>
    <w:tmpl w:val="9908354C"/>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43244C"/>
    <w:multiLevelType w:val="hybridMultilevel"/>
    <w:tmpl w:val="55506AA8"/>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665A66"/>
    <w:multiLevelType w:val="hybridMultilevel"/>
    <w:tmpl w:val="6AD2696A"/>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384310D4"/>
    <w:multiLevelType w:val="hybridMultilevel"/>
    <w:tmpl w:val="881CF960"/>
    <w:lvl w:ilvl="0" w:tplc="C7B03C1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03B59FF"/>
    <w:multiLevelType w:val="hybridMultilevel"/>
    <w:tmpl w:val="A28C74C4"/>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1C2957"/>
    <w:multiLevelType w:val="hybridMultilevel"/>
    <w:tmpl w:val="55FABCF0"/>
    <w:lvl w:ilvl="0" w:tplc="1D5A72F2">
      <w:start w:val="1"/>
      <w:numFmt w:val="bullet"/>
      <w:lvlText w:val="-"/>
      <w:lvlJc w:val="left"/>
      <w:pPr>
        <w:ind w:left="1428" w:hanging="360"/>
      </w:pPr>
      <w:rPr>
        <w:rFonts w:ascii="Sitka Small" w:hAnsi="Sitka Smal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60527890"/>
    <w:multiLevelType w:val="hybridMultilevel"/>
    <w:tmpl w:val="FF700EF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3B1AD9"/>
    <w:multiLevelType w:val="hybridMultilevel"/>
    <w:tmpl w:val="6E8A3C46"/>
    <w:lvl w:ilvl="0" w:tplc="C7B03C18">
      <w:start w:val="1"/>
      <w:numFmt w:val="bullet"/>
      <w:lvlText w:val="-"/>
      <w:lvlJc w:val="left"/>
      <w:pPr>
        <w:ind w:left="840" w:hanging="360"/>
      </w:pPr>
      <w:rPr>
        <w:rFonts w:ascii="Arial" w:eastAsia="Calibri" w:hAnsi="Arial" w:cs="Aria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42">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3">
    <w:nsid w:val="6FAB4F85"/>
    <w:multiLevelType w:val="hybridMultilevel"/>
    <w:tmpl w:val="B6B250D4"/>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45">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8">
    <w:nsid w:val="7F763057"/>
    <w:multiLevelType w:val="hybridMultilevel"/>
    <w:tmpl w:val="6D6EACF8"/>
    <w:lvl w:ilvl="0" w:tplc="C7B03C1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5"/>
  </w:num>
  <w:num w:numId="4">
    <w:abstractNumId w:val="0"/>
  </w:num>
  <w:num w:numId="5">
    <w:abstractNumId w:val="8"/>
  </w:num>
  <w:num w:numId="6">
    <w:abstractNumId w:val="7"/>
  </w:num>
  <w:num w:numId="7">
    <w:abstractNumId w:val="22"/>
  </w:num>
  <w:num w:numId="8">
    <w:abstractNumId w:val="15"/>
  </w:num>
  <w:num w:numId="9">
    <w:abstractNumId w:val="29"/>
  </w:num>
  <w:num w:numId="10">
    <w:abstractNumId w:val="39"/>
  </w:num>
  <w:num w:numId="11">
    <w:abstractNumId w:val="42"/>
  </w:num>
  <w:num w:numId="12">
    <w:abstractNumId w:val="11"/>
  </w:num>
  <w:num w:numId="13">
    <w:abstractNumId w:val="40"/>
  </w:num>
  <w:num w:numId="14">
    <w:abstractNumId w:val="47"/>
  </w:num>
  <w:num w:numId="15">
    <w:abstractNumId w:val="16"/>
  </w:num>
  <w:num w:numId="16">
    <w:abstractNumId w:val="41"/>
  </w:num>
  <w:num w:numId="17">
    <w:abstractNumId w:val="44"/>
  </w:num>
  <w:num w:numId="18">
    <w:abstractNumId w:val="14"/>
  </w:num>
  <w:num w:numId="19">
    <w:abstractNumId w:val="32"/>
  </w:num>
  <w:num w:numId="20">
    <w:abstractNumId w:val="33"/>
  </w:num>
  <w:num w:numId="21">
    <w:abstractNumId w:val="23"/>
  </w:num>
  <w:num w:numId="22">
    <w:abstractNumId w:val="28"/>
  </w:num>
  <w:num w:numId="23">
    <w:abstractNumId w:val="46"/>
  </w:num>
  <w:num w:numId="24">
    <w:abstractNumId w:val="6"/>
  </w:num>
  <w:num w:numId="25">
    <w:abstractNumId w:val="25"/>
  </w:num>
  <w:num w:numId="26">
    <w:abstractNumId w:val="20"/>
  </w:num>
  <w:num w:numId="27">
    <w:abstractNumId w:val="30"/>
  </w:num>
  <w:num w:numId="28">
    <w:abstractNumId w:val="4"/>
  </w:num>
  <w:num w:numId="29">
    <w:abstractNumId w:val="9"/>
  </w:num>
  <w:num w:numId="30">
    <w:abstractNumId w:val="26"/>
  </w:num>
  <w:num w:numId="31">
    <w:abstractNumId w:val="1"/>
  </w:num>
  <w:num w:numId="32">
    <w:abstractNumId w:val="12"/>
  </w:num>
  <w:num w:numId="33">
    <w:abstractNumId w:val="19"/>
  </w:num>
  <w:num w:numId="34">
    <w:abstractNumId w:val="3"/>
  </w:num>
  <w:num w:numId="35">
    <w:abstractNumId w:val="10"/>
  </w:num>
  <w:num w:numId="36">
    <w:abstractNumId w:val="37"/>
  </w:num>
  <w:num w:numId="37">
    <w:abstractNumId w:val="45"/>
  </w:num>
  <w:num w:numId="38">
    <w:abstractNumId w:val="18"/>
  </w:num>
  <w:num w:numId="39">
    <w:abstractNumId w:val="38"/>
  </w:num>
  <w:num w:numId="40">
    <w:abstractNumId w:val="31"/>
  </w:num>
  <w:num w:numId="41">
    <w:abstractNumId w:val="48"/>
  </w:num>
  <w:num w:numId="42">
    <w:abstractNumId w:val="17"/>
  </w:num>
  <w:num w:numId="43">
    <w:abstractNumId w:val="2"/>
  </w:num>
  <w:num w:numId="44">
    <w:abstractNumId w:val="27"/>
  </w:num>
  <w:num w:numId="45">
    <w:abstractNumId w:val="13"/>
  </w:num>
  <w:num w:numId="46">
    <w:abstractNumId w:val="5"/>
  </w:num>
  <w:num w:numId="47">
    <w:abstractNumId w:val="34"/>
  </w:num>
  <w:num w:numId="48">
    <w:abstractNumId w:val="3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08AB"/>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C25"/>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B0E"/>
    <w:rsid w:val="00131A46"/>
    <w:rsid w:val="00132353"/>
    <w:rsid w:val="001329F0"/>
    <w:rsid w:val="0013321B"/>
    <w:rsid w:val="00133463"/>
    <w:rsid w:val="001339C9"/>
    <w:rsid w:val="00134487"/>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111D"/>
    <w:rsid w:val="0015448B"/>
    <w:rsid w:val="00155C68"/>
    <w:rsid w:val="001576DF"/>
    <w:rsid w:val="00161324"/>
    <w:rsid w:val="00163249"/>
    <w:rsid w:val="0016414A"/>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2E01"/>
    <w:rsid w:val="001E4967"/>
    <w:rsid w:val="001E5CDF"/>
    <w:rsid w:val="001E6AE7"/>
    <w:rsid w:val="001F2A98"/>
    <w:rsid w:val="001F37F2"/>
    <w:rsid w:val="001F4681"/>
    <w:rsid w:val="001F5441"/>
    <w:rsid w:val="001F55B1"/>
    <w:rsid w:val="001F580E"/>
    <w:rsid w:val="001F7385"/>
    <w:rsid w:val="00200594"/>
    <w:rsid w:val="0020069C"/>
    <w:rsid w:val="00203118"/>
    <w:rsid w:val="0020593B"/>
    <w:rsid w:val="00205E59"/>
    <w:rsid w:val="00207AF5"/>
    <w:rsid w:val="00207BC1"/>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2BD"/>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83B"/>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D418A"/>
    <w:rsid w:val="003D4670"/>
    <w:rsid w:val="003D504A"/>
    <w:rsid w:val="003D57E0"/>
    <w:rsid w:val="003D75BE"/>
    <w:rsid w:val="003E03CA"/>
    <w:rsid w:val="003E0AD2"/>
    <w:rsid w:val="003E1584"/>
    <w:rsid w:val="003E19B3"/>
    <w:rsid w:val="003E2C28"/>
    <w:rsid w:val="003E2FB8"/>
    <w:rsid w:val="003E3B34"/>
    <w:rsid w:val="003E5A61"/>
    <w:rsid w:val="003E65A2"/>
    <w:rsid w:val="003F0748"/>
    <w:rsid w:val="003F20A3"/>
    <w:rsid w:val="003F2B03"/>
    <w:rsid w:val="003F34CD"/>
    <w:rsid w:val="003F3600"/>
    <w:rsid w:val="003F43B3"/>
    <w:rsid w:val="003F7A4B"/>
    <w:rsid w:val="00401415"/>
    <w:rsid w:val="00401D1C"/>
    <w:rsid w:val="004029BE"/>
    <w:rsid w:val="00405189"/>
    <w:rsid w:val="00405290"/>
    <w:rsid w:val="004069EA"/>
    <w:rsid w:val="00410663"/>
    <w:rsid w:val="00410F70"/>
    <w:rsid w:val="00411241"/>
    <w:rsid w:val="004113A4"/>
    <w:rsid w:val="004126ED"/>
    <w:rsid w:val="00412A4D"/>
    <w:rsid w:val="004144C7"/>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3BA8"/>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0D7F"/>
    <w:rsid w:val="004F1174"/>
    <w:rsid w:val="004F1A63"/>
    <w:rsid w:val="004F33DA"/>
    <w:rsid w:val="004F4C80"/>
    <w:rsid w:val="004F5B16"/>
    <w:rsid w:val="004F6AA7"/>
    <w:rsid w:val="004F6EDB"/>
    <w:rsid w:val="004F7066"/>
    <w:rsid w:val="004F7A47"/>
    <w:rsid w:val="0050011C"/>
    <w:rsid w:val="005029C4"/>
    <w:rsid w:val="00503161"/>
    <w:rsid w:val="005042AC"/>
    <w:rsid w:val="00510C00"/>
    <w:rsid w:val="00510FFF"/>
    <w:rsid w:val="00511269"/>
    <w:rsid w:val="00511E29"/>
    <w:rsid w:val="005120D3"/>
    <w:rsid w:val="00513902"/>
    <w:rsid w:val="00514141"/>
    <w:rsid w:val="00515BD8"/>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543"/>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4BD8"/>
    <w:rsid w:val="0058538B"/>
    <w:rsid w:val="00585601"/>
    <w:rsid w:val="00590550"/>
    <w:rsid w:val="0059085A"/>
    <w:rsid w:val="005908EA"/>
    <w:rsid w:val="00592C7C"/>
    <w:rsid w:val="0059331E"/>
    <w:rsid w:val="00593ABA"/>
    <w:rsid w:val="00593AD6"/>
    <w:rsid w:val="00593AE3"/>
    <w:rsid w:val="00593B57"/>
    <w:rsid w:val="005A090C"/>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C7C13"/>
    <w:rsid w:val="005D056C"/>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386F"/>
    <w:rsid w:val="005F54B1"/>
    <w:rsid w:val="005F5743"/>
    <w:rsid w:val="005F5BD7"/>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1C1"/>
    <w:rsid w:val="006602B0"/>
    <w:rsid w:val="00663435"/>
    <w:rsid w:val="00664243"/>
    <w:rsid w:val="00664D81"/>
    <w:rsid w:val="00665EAC"/>
    <w:rsid w:val="006673F4"/>
    <w:rsid w:val="006724D1"/>
    <w:rsid w:val="00675BE8"/>
    <w:rsid w:val="00676241"/>
    <w:rsid w:val="0067672A"/>
    <w:rsid w:val="006771D0"/>
    <w:rsid w:val="00677D1A"/>
    <w:rsid w:val="00680B62"/>
    <w:rsid w:val="00681226"/>
    <w:rsid w:val="00684002"/>
    <w:rsid w:val="00686B4F"/>
    <w:rsid w:val="00686C5F"/>
    <w:rsid w:val="006874C7"/>
    <w:rsid w:val="00687FB0"/>
    <w:rsid w:val="006910CA"/>
    <w:rsid w:val="006918B3"/>
    <w:rsid w:val="006919A6"/>
    <w:rsid w:val="006922D6"/>
    <w:rsid w:val="006932CE"/>
    <w:rsid w:val="00693AB6"/>
    <w:rsid w:val="00694F82"/>
    <w:rsid w:val="006973D3"/>
    <w:rsid w:val="006A2B56"/>
    <w:rsid w:val="006A605D"/>
    <w:rsid w:val="006A79F6"/>
    <w:rsid w:val="006B0DA4"/>
    <w:rsid w:val="006B15D3"/>
    <w:rsid w:val="006B19F3"/>
    <w:rsid w:val="006B2956"/>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610F"/>
    <w:rsid w:val="007103E8"/>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327C"/>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07D0"/>
    <w:rsid w:val="007A39AA"/>
    <w:rsid w:val="007A3CF9"/>
    <w:rsid w:val="007A43E3"/>
    <w:rsid w:val="007A5F14"/>
    <w:rsid w:val="007A6D8B"/>
    <w:rsid w:val="007A7C99"/>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22C1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11E2"/>
    <w:rsid w:val="00855FC0"/>
    <w:rsid w:val="00856CAB"/>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BAF"/>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56BF"/>
    <w:rsid w:val="00947AF3"/>
    <w:rsid w:val="00947D75"/>
    <w:rsid w:val="009510A7"/>
    <w:rsid w:val="00951811"/>
    <w:rsid w:val="00952D28"/>
    <w:rsid w:val="0095441D"/>
    <w:rsid w:val="00956BBF"/>
    <w:rsid w:val="0096193B"/>
    <w:rsid w:val="009637D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A6E49"/>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2D41"/>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6F42"/>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7F9"/>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193"/>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5CA1"/>
    <w:rsid w:val="00BD05D7"/>
    <w:rsid w:val="00BD5926"/>
    <w:rsid w:val="00BD707A"/>
    <w:rsid w:val="00BE2B61"/>
    <w:rsid w:val="00BE5D99"/>
    <w:rsid w:val="00BE627A"/>
    <w:rsid w:val="00BF0D53"/>
    <w:rsid w:val="00BF1498"/>
    <w:rsid w:val="00BF3BC3"/>
    <w:rsid w:val="00BF3C64"/>
    <w:rsid w:val="00BF3EFE"/>
    <w:rsid w:val="00BF420D"/>
    <w:rsid w:val="00BF43B2"/>
    <w:rsid w:val="00BF43D5"/>
    <w:rsid w:val="00BF5151"/>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5435"/>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35D2"/>
    <w:rsid w:val="00CC54EE"/>
    <w:rsid w:val="00CC58D9"/>
    <w:rsid w:val="00CC5E21"/>
    <w:rsid w:val="00CC7493"/>
    <w:rsid w:val="00CC7CAC"/>
    <w:rsid w:val="00CC7EF2"/>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BF"/>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26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3E64"/>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58C9"/>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9A3"/>
    <w:rsid w:val="00F25C88"/>
    <w:rsid w:val="00F27ED3"/>
    <w:rsid w:val="00F27F62"/>
    <w:rsid w:val="00F30244"/>
    <w:rsid w:val="00F31962"/>
    <w:rsid w:val="00F31CDE"/>
    <w:rsid w:val="00F32F42"/>
    <w:rsid w:val="00F33A61"/>
    <w:rsid w:val="00F3559B"/>
    <w:rsid w:val="00F3659A"/>
    <w:rsid w:val="00F36C74"/>
    <w:rsid w:val="00F37FE9"/>
    <w:rsid w:val="00F400B8"/>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DF5"/>
    <w:rsid w:val="00FA3F10"/>
    <w:rsid w:val="00FA4BE7"/>
    <w:rsid w:val="00FA64CB"/>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aliases w:val="Normal bullet 2,body 2,List Paragraph11,List Paragraph111"/>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aliases w:val="Normal bullet 2 Char,body 2 Char,List Paragraph11 Char,List Paragraph111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styleId="Hyperlink">
    <w:name w:val="Hyperlink"/>
    <w:uiPriority w:val="99"/>
    <w:rsid w:val="005C7C13"/>
    <w:rPr>
      <w:color w:val="0000FF"/>
      <w:u w:val="single"/>
    </w:rPr>
  </w:style>
</w:styles>
</file>

<file path=word/webSettings.xml><?xml version="1.0" encoding="utf-8"?>
<w:webSettings xmlns:r="http://schemas.openxmlformats.org/officeDocument/2006/relationships" xmlns:w="http://schemas.openxmlformats.org/wordprocessingml/2006/main">
  <w:divs>
    <w:div w:id="10334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ediu.ro/beta/wp-content/uploads/2013/11/2013-11-25_REGISTRU_NATIO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6</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148</cp:revision>
  <cp:lastPrinted>2020-08-20T09:54:00Z</cp:lastPrinted>
  <dcterms:created xsi:type="dcterms:W3CDTF">2019-08-06T07:10:00Z</dcterms:created>
  <dcterms:modified xsi:type="dcterms:W3CDTF">2020-08-20T11:34:00Z</dcterms:modified>
</cp:coreProperties>
</file>