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34" w:rsidRDefault="004A0A34" w:rsidP="00DE0F88">
      <w:pPr>
        <w:widowControl w:val="0"/>
        <w:tabs>
          <w:tab w:val="left" w:pos="4155"/>
        </w:tabs>
        <w:spacing w:after="0" w:line="240" w:lineRule="auto"/>
        <w:jc w:val="center"/>
        <w:rPr>
          <w:rFonts w:ascii="Times New Roman" w:hAnsi="Times New Roman"/>
          <w:b/>
          <w:bCs/>
          <w:color w:val="000000" w:themeColor="text1"/>
          <w:sz w:val="28"/>
          <w:szCs w:val="28"/>
          <w:lang w:val="ro-RO"/>
        </w:rPr>
      </w:pPr>
      <w:r w:rsidRPr="0096554B">
        <w:rPr>
          <w:rFonts w:ascii="Times New Roman" w:hAnsi="Times New Roman"/>
          <w:b/>
          <w:bCs/>
          <w:color w:val="000000" w:themeColor="text1"/>
          <w:sz w:val="28"/>
          <w:szCs w:val="28"/>
          <w:lang w:val="ro-RO"/>
        </w:rPr>
        <w:t>RAPORT</w:t>
      </w:r>
      <w:r w:rsidR="00B029D5" w:rsidRPr="0096554B">
        <w:rPr>
          <w:rFonts w:ascii="Times New Roman" w:hAnsi="Times New Roman"/>
          <w:b/>
          <w:bCs/>
          <w:color w:val="000000" w:themeColor="text1"/>
          <w:sz w:val="28"/>
          <w:szCs w:val="28"/>
          <w:lang w:val="ro-RO"/>
        </w:rPr>
        <w:t xml:space="preserve"> SINTEZĂ</w:t>
      </w:r>
    </w:p>
    <w:p w:rsidR="003A1C3A" w:rsidRPr="0096554B" w:rsidRDefault="003A1C3A" w:rsidP="00DE0F88">
      <w:pPr>
        <w:widowControl w:val="0"/>
        <w:tabs>
          <w:tab w:val="left" w:pos="4155"/>
        </w:tabs>
        <w:spacing w:after="0" w:line="240" w:lineRule="auto"/>
        <w:jc w:val="center"/>
        <w:rPr>
          <w:rFonts w:ascii="Times New Roman" w:hAnsi="Times New Roman"/>
          <w:b/>
          <w:bCs/>
          <w:color w:val="000000" w:themeColor="text1"/>
          <w:sz w:val="28"/>
          <w:szCs w:val="28"/>
          <w:lang w:val="ro-RO"/>
        </w:rPr>
      </w:pPr>
    </w:p>
    <w:p w:rsidR="004A0A34" w:rsidRPr="0096554B" w:rsidRDefault="004A0A34" w:rsidP="00DE0F88">
      <w:pPr>
        <w:widowControl w:val="0"/>
        <w:spacing w:after="0" w:line="240" w:lineRule="auto"/>
        <w:jc w:val="center"/>
        <w:rPr>
          <w:rFonts w:ascii="Times New Roman" w:hAnsi="Times New Roman"/>
          <w:b/>
          <w:bCs/>
          <w:color w:val="000000" w:themeColor="text1"/>
          <w:sz w:val="28"/>
          <w:szCs w:val="28"/>
          <w:lang w:val="ro-RO"/>
        </w:rPr>
      </w:pPr>
      <w:r w:rsidRPr="0096554B">
        <w:rPr>
          <w:rFonts w:ascii="Times New Roman" w:hAnsi="Times New Roman"/>
          <w:b/>
          <w:bCs/>
          <w:color w:val="000000" w:themeColor="text1"/>
          <w:sz w:val="28"/>
          <w:szCs w:val="28"/>
          <w:lang w:val="ro-RO"/>
        </w:rPr>
        <w:t>privind activitatea desfăşurat</w:t>
      </w:r>
      <w:r w:rsidR="00786DC0" w:rsidRPr="0096554B">
        <w:rPr>
          <w:rFonts w:ascii="Times New Roman" w:hAnsi="Times New Roman"/>
          <w:b/>
          <w:bCs/>
          <w:color w:val="000000" w:themeColor="text1"/>
          <w:sz w:val="28"/>
          <w:szCs w:val="28"/>
          <w:lang w:val="ro-RO"/>
        </w:rPr>
        <w:t>ă de A.P.M. Suceava în anul 2015</w:t>
      </w:r>
    </w:p>
    <w:p w:rsidR="004A0A34" w:rsidRPr="0096554B" w:rsidRDefault="004A0A34" w:rsidP="00DE0F88">
      <w:pPr>
        <w:widowControl w:val="0"/>
        <w:spacing w:after="0" w:line="240" w:lineRule="auto"/>
        <w:jc w:val="center"/>
        <w:rPr>
          <w:rFonts w:ascii="Times New Roman" w:hAnsi="Times New Roman"/>
          <w:b/>
          <w:color w:val="000000" w:themeColor="text1"/>
          <w:sz w:val="28"/>
          <w:szCs w:val="28"/>
          <w:lang w:val="ro-RO" w:eastAsia="ro-RO"/>
        </w:rPr>
      </w:pPr>
    </w:p>
    <w:p w:rsidR="00AD19C5" w:rsidRPr="0096554B" w:rsidRDefault="004A0A34" w:rsidP="00DE0F88">
      <w:pPr>
        <w:widowControl w:val="0"/>
        <w:spacing w:after="0" w:line="240" w:lineRule="auto"/>
        <w:ind w:firstLine="720"/>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 xml:space="preserve">APM Suceava este instituţie publică cu personalitate juridică, aflată în subordinea Agenţiei Naţionale pentru Protecţia Mediului, cu statut de serviciu public deconcentrat, finanţată de la bugetul de stat, care îndeplineşte la nivel judeţean atribuţii de implementare a strategiilor şi legislaţiei în domeniul protecţiei mediului. </w:t>
      </w:r>
    </w:p>
    <w:p w:rsidR="004A0A34" w:rsidRPr="0096554B" w:rsidRDefault="004A0A34" w:rsidP="00DE0F88">
      <w:pPr>
        <w:widowControl w:val="0"/>
        <w:spacing w:after="0" w:line="240" w:lineRule="auto"/>
        <w:ind w:firstLine="720"/>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Structura organizatorică, rolul şi atribuţiile APM au fost ace</w:t>
      </w:r>
      <w:r w:rsidR="00AD19C5" w:rsidRPr="0096554B">
        <w:rPr>
          <w:rFonts w:ascii="Times New Roman" w:hAnsi="Times New Roman"/>
          <w:color w:val="000000" w:themeColor="text1"/>
          <w:sz w:val="24"/>
          <w:szCs w:val="24"/>
          <w:lang w:val="ro-RO" w:eastAsia="ro-RO"/>
        </w:rPr>
        <w:t>l</w:t>
      </w:r>
      <w:r w:rsidRPr="0096554B">
        <w:rPr>
          <w:rFonts w:ascii="Times New Roman" w:hAnsi="Times New Roman"/>
          <w:color w:val="000000" w:themeColor="text1"/>
          <w:sz w:val="24"/>
          <w:szCs w:val="24"/>
          <w:lang w:val="ro-RO" w:eastAsia="ro-RO"/>
        </w:rPr>
        <w:t xml:space="preserve">eaşi ca şi în anul </w:t>
      </w:r>
      <w:r w:rsidR="00786DC0" w:rsidRPr="0096554B">
        <w:rPr>
          <w:rFonts w:ascii="Times New Roman" w:hAnsi="Times New Roman"/>
          <w:color w:val="000000" w:themeColor="text1"/>
          <w:sz w:val="24"/>
          <w:szCs w:val="24"/>
          <w:lang w:val="ro-RO" w:eastAsia="ro-RO"/>
        </w:rPr>
        <w:t>2014</w:t>
      </w:r>
      <w:r w:rsidRPr="0096554B">
        <w:rPr>
          <w:rFonts w:ascii="Times New Roman" w:hAnsi="Times New Roman"/>
          <w:color w:val="000000" w:themeColor="text1"/>
          <w:sz w:val="24"/>
          <w:szCs w:val="24"/>
          <w:lang w:val="ro-RO" w:eastAsia="ro-RO"/>
        </w:rPr>
        <w:t>.</w:t>
      </w:r>
    </w:p>
    <w:p w:rsidR="004A0A34" w:rsidRPr="0096554B" w:rsidRDefault="004A0A34" w:rsidP="00DE0F88">
      <w:pPr>
        <w:widowControl w:val="0"/>
        <w:spacing w:after="0" w:line="240" w:lineRule="auto"/>
        <w:jc w:val="center"/>
        <w:rPr>
          <w:rFonts w:ascii="Times New Roman" w:hAnsi="Times New Roman"/>
          <w:b/>
          <w:color w:val="000000" w:themeColor="text1"/>
          <w:sz w:val="10"/>
          <w:szCs w:val="10"/>
          <w:lang w:val="ro-RO" w:eastAsia="ro-RO"/>
        </w:rPr>
      </w:pPr>
    </w:p>
    <w:p w:rsidR="003A11CF" w:rsidRPr="009F082B" w:rsidRDefault="003A11CF" w:rsidP="00DE0F88">
      <w:pPr>
        <w:widowControl w:val="0"/>
        <w:spacing w:after="0" w:line="240" w:lineRule="auto"/>
        <w:jc w:val="center"/>
        <w:rPr>
          <w:rFonts w:ascii="Times New Roman" w:hAnsi="Times New Roman"/>
          <w:b/>
          <w:color w:val="000000" w:themeColor="text1"/>
          <w:sz w:val="24"/>
          <w:szCs w:val="24"/>
          <w:lang w:val="ro-RO" w:eastAsia="ro-RO"/>
        </w:rPr>
      </w:pPr>
      <w:r w:rsidRPr="009F082B">
        <w:rPr>
          <w:rFonts w:ascii="Times New Roman" w:hAnsi="Times New Roman"/>
          <w:b/>
          <w:color w:val="000000" w:themeColor="text1"/>
          <w:sz w:val="24"/>
          <w:szCs w:val="24"/>
          <w:lang w:val="ro-RO" w:eastAsia="ro-RO"/>
        </w:rPr>
        <w:t xml:space="preserve">Situaţia realizării obiectivelor/acţiunilor din planul de acţiuni al APM Suceava </w:t>
      </w:r>
      <w:r w:rsidRPr="009F082B">
        <w:rPr>
          <w:rFonts w:ascii="Times New Roman" w:eastAsia="Times New Roman" w:hAnsi="Times New Roman"/>
          <w:b/>
          <w:color w:val="000000" w:themeColor="text1"/>
          <w:sz w:val="24"/>
          <w:szCs w:val="24"/>
          <w:lang w:val="ro-RO"/>
        </w:rPr>
        <w:t xml:space="preserve">pentru realizarea în judeţ a obiectivelor cuprinse în Programul de Guvernare </w:t>
      </w:r>
      <w:r w:rsidR="00786DC0" w:rsidRPr="009F082B">
        <w:rPr>
          <w:rFonts w:ascii="Times New Roman" w:hAnsi="Times New Roman"/>
          <w:b/>
          <w:color w:val="000000" w:themeColor="text1"/>
          <w:sz w:val="24"/>
          <w:szCs w:val="24"/>
          <w:lang w:val="ro-RO" w:eastAsia="ro-RO"/>
        </w:rPr>
        <w:t>pe anul 2015</w:t>
      </w:r>
      <w:r w:rsidRPr="009F082B">
        <w:rPr>
          <w:rFonts w:ascii="Times New Roman" w:hAnsi="Times New Roman"/>
          <w:b/>
          <w:color w:val="000000" w:themeColor="text1"/>
          <w:sz w:val="24"/>
          <w:szCs w:val="24"/>
          <w:lang w:val="ro-RO" w:eastAsia="ro-RO"/>
        </w:rPr>
        <w:t xml:space="preserve"> – capitolul MEDIU</w:t>
      </w:r>
    </w:p>
    <w:p w:rsidR="003A11CF" w:rsidRDefault="003A11CF" w:rsidP="00DE0F88">
      <w:pPr>
        <w:widowControl w:val="0"/>
        <w:spacing w:after="0" w:line="240" w:lineRule="auto"/>
        <w:jc w:val="both"/>
        <w:rPr>
          <w:rFonts w:ascii="Times New Roman" w:hAnsi="Times New Roman"/>
          <w:b/>
          <w:color w:val="000000" w:themeColor="text1"/>
          <w:sz w:val="10"/>
          <w:szCs w:val="10"/>
          <w:lang w:val="ro-RO" w:eastAsia="ro-RO"/>
        </w:rPr>
      </w:pPr>
    </w:p>
    <w:p w:rsidR="003A1C3A" w:rsidRPr="0096554B" w:rsidRDefault="003A1C3A" w:rsidP="00DE0F88">
      <w:pPr>
        <w:widowControl w:val="0"/>
        <w:spacing w:after="0" w:line="240" w:lineRule="auto"/>
        <w:jc w:val="both"/>
        <w:rPr>
          <w:rFonts w:ascii="Times New Roman" w:hAnsi="Times New Roman"/>
          <w:b/>
          <w:color w:val="000000" w:themeColor="text1"/>
          <w:sz w:val="10"/>
          <w:szCs w:val="10"/>
          <w:lang w:val="ro-RO" w:eastAsia="ro-RO"/>
        </w:rPr>
      </w:pPr>
    </w:p>
    <w:p w:rsidR="00EF3978" w:rsidRPr="0096554B" w:rsidRDefault="003A11CF" w:rsidP="00DE0F88">
      <w:pPr>
        <w:widowControl w:val="0"/>
        <w:spacing w:after="0" w:line="240" w:lineRule="auto"/>
        <w:ind w:firstLine="720"/>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 xml:space="preserve">În Planul de acţiuni al APM Suceava pentru realizarea în judeţ a </w:t>
      </w:r>
      <w:r w:rsidR="00EF3978" w:rsidRPr="0096554B">
        <w:rPr>
          <w:rFonts w:ascii="Times New Roman" w:hAnsi="Times New Roman"/>
          <w:color w:val="000000" w:themeColor="text1"/>
          <w:sz w:val="24"/>
          <w:szCs w:val="24"/>
          <w:lang w:val="ro-RO" w:eastAsia="ro-RO"/>
        </w:rPr>
        <w:t>Programului de dezvoltare economică şi socială a judeţului Suceava</w:t>
      </w:r>
      <w:r w:rsidR="00D67A05" w:rsidRPr="0096554B">
        <w:rPr>
          <w:rFonts w:ascii="Times New Roman" w:hAnsi="Times New Roman"/>
          <w:color w:val="000000" w:themeColor="text1"/>
          <w:sz w:val="24"/>
          <w:szCs w:val="24"/>
          <w:lang w:val="ro-RO" w:eastAsia="ro-RO"/>
        </w:rPr>
        <w:t xml:space="preserve"> </w:t>
      </w:r>
      <w:r w:rsidR="00EF3978" w:rsidRPr="0096554B">
        <w:rPr>
          <w:rFonts w:ascii="Times New Roman" w:hAnsi="Times New Roman"/>
          <w:color w:val="000000" w:themeColor="text1"/>
          <w:sz w:val="24"/>
          <w:szCs w:val="24"/>
          <w:lang w:val="ro-RO" w:eastAsia="ro-RO"/>
        </w:rPr>
        <w:t>, întocmit pe baza Programului de Guvernare 2013-2016</w:t>
      </w:r>
      <w:r w:rsidR="00D67A05" w:rsidRPr="0096554B">
        <w:rPr>
          <w:rFonts w:ascii="Times New Roman" w:hAnsi="Times New Roman"/>
          <w:color w:val="000000" w:themeColor="text1"/>
          <w:sz w:val="24"/>
          <w:szCs w:val="24"/>
          <w:lang w:val="ro-RO" w:eastAsia="ro-RO"/>
        </w:rPr>
        <w:t xml:space="preserve"> – domeniul Mediu</w:t>
      </w:r>
      <w:r w:rsidRPr="0096554B">
        <w:rPr>
          <w:rFonts w:ascii="Times New Roman" w:hAnsi="Times New Roman"/>
          <w:color w:val="000000" w:themeColor="text1"/>
          <w:sz w:val="24"/>
          <w:szCs w:val="24"/>
          <w:lang w:val="ro-RO" w:eastAsia="ro-RO"/>
        </w:rPr>
        <w:t xml:space="preserve">, au fost stabilite </w:t>
      </w:r>
      <w:r w:rsidR="00EF3978" w:rsidRPr="0096554B">
        <w:rPr>
          <w:rFonts w:ascii="Times New Roman" w:hAnsi="Times New Roman"/>
          <w:color w:val="000000" w:themeColor="text1"/>
          <w:sz w:val="24"/>
          <w:szCs w:val="24"/>
          <w:lang w:val="ro-RO" w:eastAsia="ro-RO"/>
        </w:rPr>
        <w:t>ca</w:t>
      </w:r>
      <w:r w:rsidRPr="0096554B">
        <w:rPr>
          <w:rFonts w:ascii="Times New Roman" w:hAnsi="Times New Roman"/>
          <w:color w:val="000000" w:themeColor="text1"/>
          <w:sz w:val="24"/>
          <w:szCs w:val="24"/>
          <w:lang w:val="ro-RO" w:eastAsia="ro-RO"/>
        </w:rPr>
        <w:t xml:space="preserve"> obiective</w:t>
      </w:r>
      <w:r w:rsidR="00EF3978" w:rsidRPr="0096554B">
        <w:rPr>
          <w:rFonts w:ascii="Times New Roman" w:hAnsi="Times New Roman"/>
          <w:color w:val="000000" w:themeColor="text1"/>
          <w:sz w:val="24"/>
          <w:szCs w:val="24"/>
          <w:lang w:val="ro-RO" w:eastAsia="ro-RO"/>
        </w:rPr>
        <w:t>:</w:t>
      </w:r>
    </w:p>
    <w:p w:rsidR="00EF3978" w:rsidRPr="0096554B" w:rsidRDefault="00EF3978" w:rsidP="0055755A">
      <w:pPr>
        <w:pStyle w:val="ListParagraph"/>
        <w:widowControl w:val="0"/>
        <w:numPr>
          <w:ilvl w:val="0"/>
          <w:numId w:val="21"/>
        </w:numPr>
        <w:spacing w:after="0" w:line="240" w:lineRule="auto"/>
        <w:ind w:left="142" w:hanging="142"/>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Îmbunătăţirea şi extinderea sistemului naţional de monitorizare a calităţii aerului</w:t>
      </w:r>
    </w:p>
    <w:p w:rsidR="00EF3978" w:rsidRPr="0096554B" w:rsidRDefault="00EF3978" w:rsidP="0055755A">
      <w:pPr>
        <w:pStyle w:val="ListParagraph"/>
        <w:widowControl w:val="0"/>
        <w:numPr>
          <w:ilvl w:val="0"/>
          <w:numId w:val="21"/>
        </w:numPr>
        <w:spacing w:after="0" w:line="240" w:lineRule="auto"/>
        <w:ind w:left="142" w:hanging="142"/>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Monitorizarea implementării Programului de gestionare a calităţii aerului în municipiul Suceava la pulberi în suspensie PM10 şi a  nivelului de zgomot urban</w:t>
      </w:r>
    </w:p>
    <w:p w:rsidR="00EF3978" w:rsidRPr="0096554B" w:rsidRDefault="00EF3978" w:rsidP="0055755A">
      <w:pPr>
        <w:pStyle w:val="ListParagraph"/>
        <w:widowControl w:val="0"/>
        <w:numPr>
          <w:ilvl w:val="0"/>
          <w:numId w:val="21"/>
        </w:numPr>
        <w:spacing w:after="0" w:line="240" w:lineRule="auto"/>
        <w:ind w:left="142" w:hanging="142"/>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Combaterea schimbărilor climatice şi controlul poluării industrial</w:t>
      </w:r>
      <w:r w:rsidR="001F6622">
        <w:rPr>
          <w:rFonts w:ascii="Times New Roman" w:hAnsi="Times New Roman"/>
          <w:color w:val="000000" w:themeColor="text1"/>
          <w:sz w:val="24"/>
          <w:szCs w:val="24"/>
          <w:lang w:val="ro-RO" w:eastAsia="ro-RO"/>
        </w:rPr>
        <w:t>e</w:t>
      </w:r>
    </w:p>
    <w:p w:rsidR="00EF3978" w:rsidRPr="0096554B" w:rsidRDefault="00EF3978" w:rsidP="0055755A">
      <w:pPr>
        <w:pStyle w:val="ListParagraph"/>
        <w:widowControl w:val="0"/>
        <w:numPr>
          <w:ilvl w:val="0"/>
          <w:numId w:val="21"/>
        </w:numPr>
        <w:spacing w:after="0" w:line="240" w:lineRule="auto"/>
        <w:ind w:left="142" w:hanging="142"/>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Conservarea biodiversităţii şi utilizarea durabilă a componentelor sale</w:t>
      </w:r>
    </w:p>
    <w:p w:rsidR="00EF3978" w:rsidRPr="0096554B" w:rsidRDefault="00EF3978" w:rsidP="0055755A">
      <w:pPr>
        <w:pStyle w:val="ListParagraph"/>
        <w:widowControl w:val="0"/>
        <w:numPr>
          <w:ilvl w:val="0"/>
          <w:numId w:val="21"/>
        </w:numPr>
        <w:spacing w:after="0" w:line="240" w:lineRule="auto"/>
        <w:ind w:left="142" w:hanging="142"/>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Managementul deşeurilor şi substanţelor periculoase</w:t>
      </w:r>
    </w:p>
    <w:p w:rsidR="00EF3978" w:rsidRPr="0096554B" w:rsidRDefault="00EF3978" w:rsidP="0055755A">
      <w:pPr>
        <w:pStyle w:val="ListParagraph"/>
        <w:widowControl w:val="0"/>
        <w:numPr>
          <w:ilvl w:val="0"/>
          <w:numId w:val="21"/>
        </w:numPr>
        <w:spacing w:after="0" w:line="240" w:lineRule="auto"/>
        <w:ind w:left="142" w:hanging="142"/>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Protecţia solului şi a subsolului</w:t>
      </w:r>
    </w:p>
    <w:p w:rsidR="00EF3978" w:rsidRPr="0096554B" w:rsidRDefault="00EF3978" w:rsidP="0055755A">
      <w:pPr>
        <w:pStyle w:val="ListParagraph"/>
        <w:widowControl w:val="0"/>
        <w:numPr>
          <w:ilvl w:val="0"/>
          <w:numId w:val="21"/>
        </w:numPr>
        <w:spacing w:after="0" w:line="240" w:lineRule="auto"/>
        <w:ind w:left="142" w:hanging="142"/>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Întărirea colaborării cu instituţiile de învăţământ, ONG-uri, autorităţi publice şi mass-media locală</w:t>
      </w:r>
    </w:p>
    <w:p w:rsidR="00EF3978" w:rsidRPr="0096554B" w:rsidRDefault="00EF3978" w:rsidP="0055755A">
      <w:pPr>
        <w:pStyle w:val="ListParagraph"/>
        <w:widowControl w:val="0"/>
        <w:numPr>
          <w:ilvl w:val="0"/>
          <w:numId w:val="21"/>
        </w:numPr>
        <w:spacing w:after="0" w:line="240" w:lineRule="auto"/>
        <w:ind w:left="142" w:hanging="142"/>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Dinamizarea acţiunilor de inform</w:t>
      </w:r>
      <w:r w:rsidR="003E36DE">
        <w:rPr>
          <w:rFonts w:ascii="Times New Roman" w:hAnsi="Times New Roman"/>
          <w:color w:val="000000" w:themeColor="text1"/>
          <w:sz w:val="24"/>
          <w:szCs w:val="24"/>
          <w:lang w:val="ro-RO" w:eastAsia="ro-RO"/>
        </w:rPr>
        <w:t>are/conştientizare</w:t>
      </w:r>
      <w:r w:rsidRPr="0096554B">
        <w:rPr>
          <w:rFonts w:ascii="Times New Roman" w:hAnsi="Times New Roman"/>
          <w:color w:val="000000" w:themeColor="text1"/>
          <w:sz w:val="24"/>
          <w:szCs w:val="24"/>
          <w:lang w:val="ro-RO" w:eastAsia="ro-RO"/>
        </w:rPr>
        <w:t xml:space="preserve"> cu privire la problemele actuale de mediu</w:t>
      </w:r>
    </w:p>
    <w:p w:rsidR="00EF3978" w:rsidRPr="0096554B" w:rsidRDefault="00EF3978" w:rsidP="0055755A">
      <w:pPr>
        <w:pStyle w:val="ListParagraph"/>
        <w:widowControl w:val="0"/>
        <w:numPr>
          <w:ilvl w:val="0"/>
          <w:numId w:val="21"/>
        </w:numPr>
        <w:spacing w:after="0" w:line="240" w:lineRule="auto"/>
        <w:ind w:left="142" w:hanging="142"/>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Dinamizarea activităţii de relaţii cu publicul conform legislaţiei în vigoare</w:t>
      </w:r>
    </w:p>
    <w:p w:rsidR="00EF3978" w:rsidRPr="0096554B" w:rsidRDefault="00EF3978" w:rsidP="0055755A">
      <w:pPr>
        <w:pStyle w:val="ListParagraph"/>
        <w:widowControl w:val="0"/>
        <w:numPr>
          <w:ilvl w:val="0"/>
          <w:numId w:val="21"/>
        </w:numPr>
        <w:spacing w:after="0" w:line="240" w:lineRule="auto"/>
        <w:ind w:left="142" w:hanging="142"/>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Asigurarea unei mai mari transparenţe a procesului de luare a deciziei</w:t>
      </w:r>
    </w:p>
    <w:p w:rsidR="00EF3978" w:rsidRPr="0096554B" w:rsidRDefault="00EF3978" w:rsidP="0055755A">
      <w:pPr>
        <w:pStyle w:val="ListParagraph"/>
        <w:widowControl w:val="0"/>
        <w:numPr>
          <w:ilvl w:val="0"/>
          <w:numId w:val="21"/>
        </w:numPr>
        <w:spacing w:after="0" w:line="240" w:lineRule="auto"/>
        <w:ind w:left="142" w:hanging="142"/>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Modernizarea şi întărirea capacităţii administrative în domeniul mediului</w:t>
      </w:r>
    </w:p>
    <w:p w:rsidR="003A11CF" w:rsidRDefault="00EF3978" w:rsidP="00DE0F88">
      <w:pPr>
        <w:widowControl w:val="0"/>
        <w:spacing w:after="0" w:line="240" w:lineRule="auto"/>
        <w:ind w:firstLine="720"/>
        <w:jc w:val="both"/>
        <w:rPr>
          <w:rFonts w:ascii="Times New Roman" w:hAnsi="Times New Roman"/>
          <w:color w:val="000000" w:themeColor="text1"/>
          <w:sz w:val="24"/>
          <w:szCs w:val="24"/>
          <w:lang w:val="ro-RO" w:eastAsia="ro-RO"/>
        </w:rPr>
      </w:pPr>
      <w:r w:rsidRPr="0096554B">
        <w:rPr>
          <w:rFonts w:ascii="Times New Roman" w:hAnsi="Times New Roman"/>
          <w:color w:val="000000" w:themeColor="text1"/>
          <w:sz w:val="24"/>
          <w:szCs w:val="24"/>
          <w:lang w:val="ro-RO" w:eastAsia="ro-RO"/>
        </w:rPr>
        <w:t>Pentru at</w:t>
      </w:r>
      <w:r w:rsidR="00AD19C5" w:rsidRPr="0096554B">
        <w:rPr>
          <w:rFonts w:ascii="Times New Roman" w:hAnsi="Times New Roman"/>
          <w:color w:val="000000" w:themeColor="text1"/>
          <w:sz w:val="24"/>
          <w:szCs w:val="24"/>
          <w:lang w:val="ro-RO" w:eastAsia="ro-RO"/>
        </w:rPr>
        <w:t>ingerea acestor obiective, s-au</w:t>
      </w:r>
      <w:r w:rsidR="003A11CF" w:rsidRPr="0096554B">
        <w:rPr>
          <w:rFonts w:ascii="Times New Roman" w:hAnsi="Times New Roman"/>
          <w:color w:val="000000" w:themeColor="text1"/>
          <w:sz w:val="24"/>
          <w:szCs w:val="24"/>
          <w:lang w:val="ro-RO" w:eastAsia="ro-RO"/>
        </w:rPr>
        <w:t xml:space="preserve"> </w:t>
      </w:r>
      <w:r w:rsidR="00AD19C5" w:rsidRPr="0096554B">
        <w:rPr>
          <w:rFonts w:ascii="Times New Roman" w:hAnsi="Times New Roman"/>
          <w:color w:val="000000" w:themeColor="text1"/>
          <w:sz w:val="24"/>
          <w:szCs w:val="24"/>
          <w:lang w:val="ro-RO" w:eastAsia="ro-RO"/>
        </w:rPr>
        <w:t>stabilit</w:t>
      </w:r>
      <w:r w:rsidRPr="0096554B">
        <w:rPr>
          <w:rFonts w:ascii="Times New Roman" w:hAnsi="Times New Roman"/>
          <w:color w:val="000000" w:themeColor="text1"/>
          <w:sz w:val="24"/>
          <w:szCs w:val="24"/>
          <w:lang w:val="ro-RO" w:eastAsia="ro-RO"/>
        </w:rPr>
        <w:t xml:space="preserve"> </w:t>
      </w:r>
      <w:r w:rsidR="003A11CF" w:rsidRPr="0096554B">
        <w:rPr>
          <w:rFonts w:ascii="Times New Roman" w:hAnsi="Times New Roman"/>
          <w:color w:val="000000" w:themeColor="text1"/>
          <w:sz w:val="24"/>
          <w:szCs w:val="24"/>
          <w:lang w:val="ro-RO" w:eastAsia="ro-RO"/>
        </w:rPr>
        <w:t xml:space="preserve">21 </w:t>
      </w:r>
      <w:r w:rsidRPr="0096554B">
        <w:rPr>
          <w:rFonts w:ascii="Times New Roman" w:hAnsi="Times New Roman"/>
          <w:color w:val="000000" w:themeColor="text1"/>
          <w:sz w:val="24"/>
          <w:szCs w:val="24"/>
          <w:lang w:val="ro-RO" w:eastAsia="ro-RO"/>
        </w:rPr>
        <w:t>de acțiuni, care</w:t>
      </w:r>
      <w:r w:rsidR="003A11CF" w:rsidRPr="0096554B">
        <w:rPr>
          <w:rFonts w:ascii="Times New Roman" w:hAnsi="Times New Roman"/>
          <w:color w:val="000000" w:themeColor="text1"/>
          <w:sz w:val="24"/>
          <w:szCs w:val="24"/>
          <w:lang w:val="ro-RO" w:eastAsia="ro-RO"/>
        </w:rPr>
        <w:t xml:space="preserve"> au fost îndeplinite în termenele stabilite, c</w:t>
      </w:r>
      <w:r w:rsidR="00D67A05" w:rsidRPr="0096554B">
        <w:rPr>
          <w:rFonts w:ascii="Times New Roman" w:hAnsi="Times New Roman"/>
          <w:color w:val="000000" w:themeColor="text1"/>
          <w:sz w:val="24"/>
          <w:szCs w:val="24"/>
          <w:lang w:val="ro-RO" w:eastAsia="ro-RO"/>
        </w:rPr>
        <w:t>u mențiunea că</w:t>
      </w:r>
      <w:r w:rsidR="003A11CF" w:rsidRPr="0096554B">
        <w:rPr>
          <w:rFonts w:ascii="Times New Roman" w:hAnsi="Times New Roman"/>
          <w:color w:val="000000" w:themeColor="text1"/>
          <w:sz w:val="24"/>
          <w:szCs w:val="24"/>
          <w:lang w:val="ro-RO" w:eastAsia="ro-RO"/>
        </w:rPr>
        <w:t xml:space="preserve"> </w:t>
      </w:r>
      <w:r w:rsidR="00B029D5" w:rsidRPr="0096554B">
        <w:rPr>
          <w:rFonts w:ascii="Times New Roman" w:hAnsi="Times New Roman"/>
          <w:color w:val="000000" w:themeColor="text1"/>
          <w:sz w:val="24"/>
          <w:szCs w:val="24"/>
          <w:lang w:val="ro-RO" w:eastAsia="ro-RO"/>
        </w:rPr>
        <w:t>în domeniul</w:t>
      </w:r>
      <w:r w:rsidRPr="0096554B">
        <w:rPr>
          <w:rFonts w:ascii="Times New Roman" w:hAnsi="Times New Roman"/>
          <w:color w:val="000000" w:themeColor="text1"/>
          <w:sz w:val="24"/>
          <w:szCs w:val="24"/>
          <w:lang w:val="ro-RO" w:eastAsia="ro-RO"/>
        </w:rPr>
        <w:t xml:space="preserve"> </w:t>
      </w:r>
      <w:r w:rsidR="003A11CF" w:rsidRPr="0096554B">
        <w:rPr>
          <w:rFonts w:ascii="Times New Roman" w:hAnsi="Times New Roman"/>
          <w:color w:val="000000" w:themeColor="text1"/>
          <w:sz w:val="24"/>
          <w:szCs w:val="24"/>
          <w:lang w:val="ro-RO" w:eastAsia="ro-RO"/>
        </w:rPr>
        <w:t xml:space="preserve">,,Dezvoltarea capacităţii instituţionale </w:t>
      </w:r>
      <w:r w:rsidR="00B029D5" w:rsidRPr="0096554B">
        <w:rPr>
          <w:rFonts w:ascii="Times New Roman" w:hAnsi="Times New Roman"/>
          <w:color w:val="000000" w:themeColor="text1"/>
          <w:sz w:val="24"/>
          <w:szCs w:val="24"/>
          <w:lang w:val="ro-RO" w:eastAsia="ro-RO"/>
        </w:rPr>
        <w:t>în domeniul protecţiei mediului”</w:t>
      </w:r>
      <w:r w:rsidR="003A11CF" w:rsidRPr="0096554B">
        <w:rPr>
          <w:rFonts w:ascii="Times New Roman" w:hAnsi="Times New Roman"/>
          <w:color w:val="000000" w:themeColor="text1"/>
          <w:sz w:val="24"/>
          <w:szCs w:val="24"/>
          <w:lang w:val="ro-RO" w:eastAsia="ro-RO"/>
        </w:rPr>
        <w:t xml:space="preserve"> </w:t>
      </w:r>
      <w:r w:rsidR="00252681">
        <w:rPr>
          <w:rFonts w:ascii="Times New Roman" w:hAnsi="Times New Roman"/>
          <w:color w:val="000000" w:themeColor="text1"/>
          <w:sz w:val="24"/>
          <w:szCs w:val="24"/>
          <w:lang w:val="ro-RO" w:eastAsia="ro-RO"/>
        </w:rPr>
        <w:t>nu au fost alocate in buget,</w:t>
      </w:r>
      <w:r w:rsidR="003A11CF" w:rsidRPr="0096554B">
        <w:rPr>
          <w:rFonts w:ascii="Times New Roman" w:hAnsi="Times New Roman"/>
          <w:color w:val="000000" w:themeColor="text1"/>
          <w:sz w:val="24"/>
          <w:szCs w:val="24"/>
          <w:lang w:val="ro-RO" w:eastAsia="ro-RO"/>
        </w:rPr>
        <w:t xml:space="preserve"> fonduri pentru formarea profesională a personalului APM Suceava, aşa încât </w:t>
      </w:r>
      <w:r w:rsidR="00D67A05" w:rsidRPr="0096554B">
        <w:rPr>
          <w:rFonts w:ascii="Times New Roman" w:hAnsi="Times New Roman"/>
          <w:color w:val="000000" w:themeColor="text1"/>
          <w:sz w:val="24"/>
          <w:szCs w:val="24"/>
          <w:lang w:val="ro-RO" w:eastAsia="ro-RO"/>
        </w:rPr>
        <w:t xml:space="preserve">unii dintre </w:t>
      </w:r>
      <w:r w:rsidR="003A11CF" w:rsidRPr="0096554B">
        <w:rPr>
          <w:rFonts w:ascii="Times New Roman" w:hAnsi="Times New Roman"/>
          <w:color w:val="000000" w:themeColor="text1"/>
          <w:sz w:val="24"/>
          <w:szCs w:val="24"/>
          <w:lang w:val="ro-RO" w:eastAsia="ro-RO"/>
        </w:rPr>
        <w:t>funcţionarii din cadrul A.P.M. Suceava au participat doar la forme de instruire la care instituţia organizatoare a suportat costurile aferente.</w:t>
      </w:r>
    </w:p>
    <w:p w:rsidR="003A1C3A" w:rsidRPr="0096554B" w:rsidRDefault="003A1C3A" w:rsidP="00DE0F88">
      <w:pPr>
        <w:widowControl w:val="0"/>
        <w:spacing w:after="0" w:line="240" w:lineRule="auto"/>
        <w:ind w:firstLine="720"/>
        <w:jc w:val="both"/>
        <w:rPr>
          <w:rFonts w:ascii="Times New Roman" w:hAnsi="Times New Roman"/>
          <w:color w:val="000000" w:themeColor="text1"/>
          <w:sz w:val="24"/>
          <w:szCs w:val="24"/>
          <w:lang w:val="ro-RO" w:eastAsia="ro-RO"/>
        </w:rPr>
      </w:pPr>
    </w:p>
    <w:p w:rsidR="004A0A34" w:rsidRPr="0096554B" w:rsidRDefault="004A0A34" w:rsidP="00DE0F88">
      <w:pPr>
        <w:widowControl w:val="0"/>
        <w:spacing w:after="0" w:line="240" w:lineRule="auto"/>
        <w:ind w:firstLine="720"/>
        <w:jc w:val="both"/>
        <w:rPr>
          <w:rFonts w:ascii="Times New Roman" w:hAnsi="Times New Roman"/>
          <w:b/>
          <w:color w:val="FF0000"/>
          <w:spacing w:val="-4"/>
          <w:sz w:val="10"/>
          <w:szCs w:val="10"/>
          <w:lang w:val="ro-RO"/>
        </w:rPr>
      </w:pPr>
    </w:p>
    <w:p w:rsidR="003A11CF" w:rsidRPr="00E30F15" w:rsidRDefault="00741A5A" w:rsidP="00E30F15">
      <w:pPr>
        <w:widowControl w:val="0"/>
        <w:spacing w:after="0" w:line="240" w:lineRule="auto"/>
        <w:jc w:val="center"/>
        <w:rPr>
          <w:rFonts w:ascii="Times New Roman" w:hAnsi="Times New Roman"/>
          <w:b/>
          <w:color w:val="000000" w:themeColor="text1"/>
          <w:sz w:val="28"/>
          <w:szCs w:val="28"/>
          <w:lang w:val="ro-RO" w:eastAsia="ro-RO"/>
        </w:rPr>
      </w:pPr>
      <w:r w:rsidRPr="00A957DC">
        <w:rPr>
          <w:rFonts w:ascii="Times New Roman" w:hAnsi="Times New Roman"/>
          <w:b/>
          <w:color w:val="000000" w:themeColor="text1"/>
          <w:sz w:val="28"/>
          <w:szCs w:val="28"/>
          <w:lang w:val="ro-RO" w:eastAsia="ro-RO"/>
        </w:rPr>
        <w:t>Principalele activităţi desfăşurate de APM Suceava în anul 201</w:t>
      </w:r>
      <w:r w:rsidR="00786DC0" w:rsidRPr="00A957DC">
        <w:rPr>
          <w:rFonts w:ascii="Times New Roman" w:hAnsi="Times New Roman"/>
          <w:b/>
          <w:color w:val="000000" w:themeColor="text1"/>
          <w:sz w:val="28"/>
          <w:szCs w:val="28"/>
          <w:lang w:val="ro-RO" w:eastAsia="ro-RO"/>
        </w:rPr>
        <w:t>5</w:t>
      </w:r>
    </w:p>
    <w:p w:rsidR="00296AD9" w:rsidRPr="00A957DC" w:rsidRDefault="00296AD9" w:rsidP="00DE0F88">
      <w:pPr>
        <w:widowControl w:val="0"/>
        <w:spacing w:after="0" w:line="240" w:lineRule="auto"/>
        <w:ind w:firstLine="720"/>
        <w:jc w:val="both"/>
        <w:rPr>
          <w:rFonts w:ascii="Times New Roman" w:hAnsi="Times New Roman"/>
          <w:color w:val="000000" w:themeColor="text1"/>
          <w:sz w:val="24"/>
          <w:szCs w:val="24"/>
          <w:lang w:val="ro-RO" w:eastAsia="ro-RO"/>
        </w:rPr>
      </w:pPr>
      <w:r w:rsidRPr="00A957DC">
        <w:rPr>
          <w:rFonts w:ascii="Times New Roman" w:hAnsi="Times New Roman"/>
          <w:color w:val="000000" w:themeColor="text1"/>
          <w:sz w:val="24"/>
          <w:szCs w:val="24"/>
          <w:lang w:val="ro-RO" w:eastAsia="ro-RO"/>
        </w:rPr>
        <w:t xml:space="preserve">În </w:t>
      </w:r>
      <w:r w:rsidR="00941BD1" w:rsidRPr="00A957DC">
        <w:rPr>
          <w:rFonts w:ascii="Times New Roman" w:hAnsi="Times New Roman"/>
          <w:color w:val="000000" w:themeColor="text1"/>
          <w:sz w:val="24"/>
          <w:szCs w:val="24"/>
          <w:u w:val="single"/>
          <w:lang w:val="ro-RO" w:eastAsia="ro-RO"/>
        </w:rPr>
        <w:t>domeniul</w:t>
      </w:r>
      <w:r w:rsidRPr="00A957DC">
        <w:rPr>
          <w:rFonts w:ascii="Times New Roman" w:hAnsi="Times New Roman"/>
          <w:color w:val="000000" w:themeColor="text1"/>
          <w:sz w:val="24"/>
          <w:szCs w:val="24"/>
          <w:u w:val="single"/>
          <w:lang w:val="ro-RO" w:eastAsia="ro-RO"/>
        </w:rPr>
        <w:t xml:space="preserve"> </w:t>
      </w:r>
      <w:r w:rsidR="00C6473D" w:rsidRPr="00A957DC">
        <w:rPr>
          <w:rFonts w:ascii="Times New Roman" w:hAnsi="Times New Roman"/>
          <w:color w:val="000000" w:themeColor="text1"/>
          <w:sz w:val="24"/>
          <w:szCs w:val="24"/>
          <w:u w:val="single"/>
          <w:lang w:val="ro-RO" w:eastAsia="ro-RO"/>
        </w:rPr>
        <w:t xml:space="preserve">reglementării activităţilor </w:t>
      </w:r>
      <w:r w:rsidR="00941BD1" w:rsidRPr="00A957DC">
        <w:rPr>
          <w:rFonts w:ascii="Times New Roman" w:hAnsi="Times New Roman"/>
          <w:color w:val="000000" w:themeColor="text1"/>
          <w:sz w:val="24"/>
          <w:szCs w:val="24"/>
          <w:u w:val="single"/>
          <w:lang w:val="ro-RO" w:eastAsia="ro-RO"/>
        </w:rPr>
        <w:t>pe linie de protecţia mediului</w:t>
      </w:r>
      <w:r w:rsidRPr="00A957DC">
        <w:rPr>
          <w:rFonts w:ascii="Times New Roman" w:hAnsi="Times New Roman"/>
          <w:color w:val="000000" w:themeColor="text1"/>
          <w:sz w:val="24"/>
          <w:szCs w:val="24"/>
          <w:lang w:val="ro-RO" w:eastAsia="ro-RO"/>
        </w:rPr>
        <w:t xml:space="preserve">, </w:t>
      </w:r>
      <w:r w:rsidR="00941BD1" w:rsidRPr="00A957DC">
        <w:rPr>
          <w:rFonts w:ascii="Times New Roman" w:hAnsi="Times New Roman"/>
          <w:color w:val="000000" w:themeColor="text1"/>
          <w:sz w:val="24"/>
          <w:szCs w:val="24"/>
          <w:lang w:val="ro-RO" w:eastAsia="ro-RO"/>
        </w:rPr>
        <w:t xml:space="preserve">s-a </w:t>
      </w:r>
      <w:r w:rsidRPr="00A957DC">
        <w:rPr>
          <w:rFonts w:ascii="Times New Roman" w:hAnsi="Times New Roman"/>
          <w:color w:val="000000" w:themeColor="text1"/>
          <w:sz w:val="24"/>
          <w:szCs w:val="24"/>
          <w:lang w:val="ro-RO" w:eastAsia="ro-RO"/>
        </w:rPr>
        <w:t>urmări</w:t>
      </w:r>
      <w:r w:rsidR="00941BD1" w:rsidRPr="00A957DC">
        <w:rPr>
          <w:rFonts w:ascii="Times New Roman" w:hAnsi="Times New Roman"/>
          <w:color w:val="000000" w:themeColor="text1"/>
          <w:sz w:val="24"/>
          <w:szCs w:val="24"/>
          <w:lang w:val="ro-RO" w:eastAsia="ro-RO"/>
        </w:rPr>
        <w:t>t</w:t>
      </w:r>
      <w:r w:rsidRPr="00A957DC">
        <w:rPr>
          <w:rFonts w:ascii="Times New Roman" w:hAnsi="Times New Roman"/>
          <w:color w:val="000000" w:themeColor="text1"/>
          <w:sz w:val="24"/>
          <w:szCs w:val="24"/>
          <w:lang w:val="ro-RO" w:eastAsia="ro-RO"/>
        </w:rPr>
        <w:t xml:space="preserve"> aplic</w:t>
      </w:r>
      <w:r w:rsidR="00941BD1" w:rsidRPr="00A957DC">
        <w:rPr>
          <w:rFonts w:ascii="Times New Roman" w:hAnsi="Times New Roman"/>
          <w:color w:val="000000" w:themeColor="text1"/>
          <w:sz w:val="24"/>
          <w:szCs w:val="24"/>
          <w:lang w:val="ro-RO" w:eastAsia="ro-RO"/>
        </w:rPr>
        <w:t xml:space="preserve">area legislaţiei de mediu în vigoare şi a procedurilor specifice prevăzute în legislaţia EIA (H.G. nr. 445/2009, Ordin nr.135/2010 etc.), SEA (H.G. nr.1076/2004), Ordin nr.1798/2007 etc. </w:t>
      </w:r>
      <w:r w:rsidRPr="00A957DC">
        <w:rPr>
          <w:rFonts w:ascii="Times New Roman" w:hAnsi="Times New Roman"/>
          <w:color w:val="000000" w:themeColor="text1"/>
          <w:sz w:val="24"/>
          <w:szCs w:val="24"/>
          <w:lang w:val="ro-RO" w:eastAsia="ro-RO"/>
        </w:rPr>
        <w:t xml:space="preserve"> </w:t>
      </w:r>
      <w:r w:rsidR="00941BD1" w:rsidRPr="00A957DC">
        <w:rPr>
          <w:rFonts w:ascii="Times New Roman" w:hAnsi="Times New Roman"/>
          <w:color w:val="000000" w:themeColor="text1"/>
          <w:sz w:val="24"/>
          <w:szCs w:val="24"/>
          <w:lang w:val="ro-RO" w:eastAsia="ro-RO"/>
        </w:rPr>
        <w:t xml:space="preserve">Activitatea desfăşurată </w:t>
      </w:r>
      <w:r w:rsidRPr="00A957DC">
        <w:rPr>
          <w:rFonts w:ascii="Times New Roman" w:hAnsi="Times New Roman"/>
          <w:color w:val="000000" w:themeColor="text1"/>
          <w:sz w:val="24"/>
          <w:szCs w:val="24"/>
          <w:lang w:val="ro-RO" w:eastAsia="ro-RO"/>
        </w:rPr>
        <w:t>în anu</w:t>
      </w:r>
      <w:r w:rsidR="00786DC0" w:rsidRPr="00A957DC">
        <w:rPr>
          <w:rFonts w:ascii="Times New Roman" w:hAnsi="Times New Roman"/>
          <w:color w:val="000000" w:themeColor="text1"/>
          <w:sz w:val="24"/>
          <w:szCs w:val="24"/>
          <w:lang w:val="ro-RO" w:eastAsia="ro-RO"/>
        </w:rPr>
        <w:t>l 2015, comparativ cu anii 2013</w:t>
      </w:r>
      <w:r w:rsidR="00941BD1" w:rsidRPr="00A957DC">
        <w:rPr>
          <w:rFonts w:ascii="Times New Roman" w:hAnsi="Times New Roman"/>
          <w:color w:val="000000" w:themeColor="text1"/>
          <w:sz w:val="24"/>
          <w:szCs w:val="24"/>
          <w:lang w:val="ro-RO" w:eastAsia="ro-RO"/>
        </w:rPr>
        <w:t>-</w:t>
      </w:r>
      <w:r w:rsidR="00786DC0" w:rsidRPr="00A957DC">
        <w:rPr>
          <w:rFonts w:ascii="Times New Roman" w:hAnsi="Times New Roman"/>
          <w:color w:val="000000" w:themeColor="text1"/>
          <w:sz w:val="24"/>
          <w:szCs w:val="24"/>
          <w:lang w:val="ro-RO" w:eastAsia="ro-RO"/>
        </w:rPr>
        <w:t>2014</w:t>
      </w:r>
      <w:r w:rsidRPr="00A957DC">
        <w:rPr>
          <w:rFonts w:ascii="Times New Roman" w:hAnsi="Times New Roman"/>
          <w:color w:val="000000" w:themeColor="text1"/>
          <w:sz w:val="24"/>
          <w:szCs w:val="24"/>
          <w:lang w:val="ro-RO" w:eastAsia="ro-RO"/>
        </w:rPr>
        <w:t xml:space="preserve">, </w:t>
      </w:r>
      <w:r w:rsidR="00941BD1" w:rsidRPr="00A957DC">
        <w:rPr>
          <w:rFonts w:ascii="Times New Roman" w:hAnsi="Times New Roman"/>
          <w:color w:val="000000" w:themeColor="text1"/>
          <w:sz w:val="24"/>
          <w:szCs w:val="24"/>
          <w:lang w:val="ro-RO" w:eastAsia="ro-RO"/>
        </w:rPr>
        <w:t>este prezentată sintetic în tabelul următor</w:t>
      </w:r>
      <w:r w:rsidRPr="00A957DC">
        <w:rPr>
          <w:rFonts w:ascii="Times New Roman" w:hAnsi="Times New Roman"/>
          <w:color w:val="000000" w:themeColor="text1"/>
          <w:sz w:val="24"/>
          <w:szCs w:val="24"/>
          <w:lang w:val="ro-RO" w:eastAsia="ro-RO"/>
        </w:rPr>
        <w:t>:</w:t>
      </w:r>
    </w:p>
    <w:tbl>
      <w:tblPr>
        <w:tblW w:w="9640" w:type="dxa"/>
        <w:jc w:val="center"/>
        <w:tblInd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4338"/>
        <w:gridCol w:w="1534"/>
        <w:gridCol w:w="1701"/>
        <w:gridCol w:w="1417"/>
      </w:tblGrid>
      <w:tr w:rsidR="00A957DC" w:rsidRPr="00A957DC" w:rsidTr="00A957DC">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7DC" w:rsidRPr="00A957DC" w:rsidRDefault="00A957DC" w:rsidP="00F8345C">
            <w:pPr>
              <w:pStyle w:val="CaracterCaracter"/>
              <w:widowControl w:val="0"/>
              <w:jc w:val="center"/>
              <w:rPr>
                <w:rFonts w:eastAsia="Calibri"/>
                <w:color w:val="000000" w:themeColor="text1"/>
                <w:sz w:val="22"/>
                <w:szCs w:val="22"/>
                <w:lang w:val="ro-RO" w:eastAsia="ro-RO"/>
              </w:rPr>
            </w:pPr>
            <w:r w:rsidRPr="00A957DC">
              <w:rPr>
                <w:rFonts w:eastAsia="Calibri"/>
                <w:color w:val="000000" w:themeColor="text1"/>
                <w:sz w:val="22"/>
                <w:szCs w:val="22"/>
                <w:lang w:val="ro-RO" w:eastAsia="ro-RO"/>
              </w:rPr>
              <w:t>Nr. crt.</w:t>
            </w:r>
          </w:p>
        </w:tc>
        <w:tc>
          <w:tcPr>
            <w:tcW w:w="4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7DC" w:rsidRPr="00A957DC" w:rsidRDefault="00A957DC" w:rsidP="00F8345C">
            <w:pPr>
              <w:pStyle w:val="CaracterCaracter"/>
              <w:widowControl w:val="0"/>
              <w:jc w:val="center"/>
              <w:rPr>
                <w:rFonts w:eastAsia="Calibri"/>
                <w:color w:val="000000" w:themeColor="text1"/>
                <w:sz w:val="22"/>
                <w:szCs w:val="22"/>
                <w:lang w:val="ro-RO" w:eastAsia="ro-RO"/>
              </w:rPr>
            </w:pPr>
            <w:r w:rsidRPr="00A957DC">
              <w:rPr>
                <w:rFonts w:eastAsia="Calibri"/>
                <w:color w:val="000000" w:themeColor="text1"/>
                <w:sz w:val="22"/>
                <w:szCs w:val="22"/>
                <w:lang w:val="ro-RO" w:eastAsia="ro-RO"/>
              </w:rPr>
              <w:t>Denumirea activităţii</w:t>
            </w:r>
          </w:p>
        </w:tc>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57DC" w:rsidRPr="00A957DC" w:rsidRDefault="00A957DC" w:rsidP="00F8345C">
            <w:pPr>
              <w:pStyle w:val="CaracterCaracter"/>
              <w:widowControl w:val="0"/>
              <w:jc w:val="center"/>
              <w:rPr>
                <w:rFonts w:eastAsia="Calibri"/>
                <w:color w:val="000000" w:themeColor="text1"/>
                <w:sz w:val="22"/>
                <w:szCs w:val="22"/>
                <w:lang w:val="ro-RO" w:eastAsia="ro-RO"/>
              </w:rPr>
            </w:pPr>
            <w:r w:rsidRPr="00A957DC">
              <w:rPr>
                <w:rFonts w:eastAsia="Calibri"/>
                <w:color w:val="000000" w:themeColor="text1"/>
                <w:sz w:val="22"/>
                <w:szCs w:val="22"/>
                <w:lang w:val="ro-RO" w:eastAsia="ro-RO"/>
              </w:rPr>
              <w:t>Realizat</w:t>
            </w:r>
          </w:p>
          <w:p w:rsidR="00A957DC" w:rsidRPr="00A957DC" w:rsidRDefault="00A957DC" w:rsidP="00F8345C">
            <w:pPr>
              <w:pStyle w:val="CaracterCaracter"/>
              <w:widowControl w:val="0"/>
              <w:jc w:val="center"/>
              <w:rPr>
                <w:rFonts w:eastAsia="Calibri"/>
                <w:color w:val="000000" w:themeColor="text1"/>
                <w:sz w:val="22"/>
                <w:szCs w:val="22"/>
                <w:lang w:val="ro-RO" w:eastAsia="ro-RO"/>
              </w:rPr>
            </w:pPr>
            <w:r w:rsidRPr="00A957DC">
              <w:rPr>
                <w:rFonts w:eastAsia="Calibri"/>
                <w:color w:val="000000" w:themeColor="text1"/>
                <w:sz w:val="22"/>
                <w:szCs w:val="22"/>
                <w:lang w:val="ro-RO" w:eastAsia="ro-RO"/>
              </w:rPr>
              <w:t>2013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7DC" w:rsidRPr="00A957DC" w:rsidRDefault="00A957DC" w:rsidP="00F8345C">
            <w:pPr>
              <w:pStyle w:val="CaracterCaracter"/>
              <w:widowControl w:val="0"/>
              <w:jc w:val="center"/>
              <w:rPr>
                <w:rFonts w:eastAsia="Calibri"/>
                <w:color w:val="000000" w:themeColor="text1"/>
                <w:sz w:val="22"/>
                <w:szCs w:val="22"/>
                <w:lang w:val="ro-RO" w:eastAsia="ro-RO"/>
              </w:rPr>
            </w:pPr>
            <w:r w:rsidRPr="00A957DC">
              <w:rPr>
                <w:rFonts w:eastAsia="Calibri"/>
                <w:color w:val="000000" w:themeColor="text1"/>
                <w:sz w:val="22"/>
                <w:szCs w:val="22"/>
                <w:lang w:val="ro-RO" w:eastAsia="ro-RO"/>
              </w:rPr>
              <w:t>Realizat</w:t>
            </w:r>
          </w:p>
          <w:p w:rsidR="00A957DC" w:rsidRPr="00A957DC" w:rsidRDefault="00A957DC" w:rsidP="00F8345C">
            <w:pPr>
              <w:pStyle w:val="CaracterCaracter"/>
              <w:widowControl w:val="0"/>
              <w:jc w:val="center"/>
              <w:rPr>
                <w:rFonts w:eastAsia="Calibri"/>
                <w:color w:val="000000" w:themeColor="text1"/>
                <w:sz w:val="22"/>
                <w:szCs w:val="22"/>
                <w:lang w:val="ro-RO" w:eastAsia="ro-RO"/>
              </w:rPr>
            </w:pPr>
            <w:r w:rsidRPr="00A957DC">
              <w:rPr>
                <w:rFonts w:eastAsia="Calibri"/>
                <w:color w:val="000000" w:themeColor="text1"/>
                <w:sz w:val="22"/>
                <w:szCs w:val="22"/>
                <w:lang w:val="ro-RO" w:eastAsia="ro-RO"/>
              </w:rPr>
              <w:t>2014</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57DC" w:rsidRPr="00A957DC" w:rsidRDefault="00A957DC" w:rsidP="00035B8E">
            <w:pPr>
              <w:pStyle w:val="CaracterCaracter"/>
              <w:widowControl w:val="0"/>
              <w:jc w:val="center"/>
              <w:rPr>
                <w:rFonts w:eastAsia="Calibri"/>
                <w:color w:val="000000" w:themeColor="text1"/>
                <w:sz w:val="22"/>
                <w:szCs w:val="22"/>
                <w:lang w:val="ro-RO" w:eastAsia="ro-RO"/>
              </w:rPr>
            </w:pPr>
            <w:r w:rsidRPr="00A957DC">
              <w:rPr>
                <w:rFonts w:eastAsia="Calibri"/>
                <w:color w:val="000000" w:themeColor="text1"/>
                <w:sz w:val="22"/>
                <w:szCs w:val="22"/>
                <w:lang w:val="ro-RO" w:eastAsia="ro-RO"/>
              </w:rPr>
              <w:t>Realizat</w:t>
            </w:r>
          </w:p>
          <w:p w:rsidR="00A957DC" w:rsidRPr="00A957DC" w:rsidRDefault="00A957DC" w:rsidP="00035B8E">
            <w:pPr>
              <w:pStyle w:val="CaracterCaracter"/>
              <w:widowControl w:val="0"/>
              <w:jc w:val="center"/>
              <w:rPr>
                <w:rFonts w:eastAsia="Calibri"/>
                <w:color w:val="000000" w:themeColor="text1"/>
                <w:sz w:val="22"/>
                <w:szCs w:val="22"/>
                <w:lang w:val="ro-RO" w:eastAsia="ro-RO"/>
              </w:rPr>
            </w:pPr>
            <w:r w:rsidRPr="00A957DC">
              <w:rPr>
                <w:rFonts w:eastAsia="Calibri"/>
                <w:color w:val="000000" w:themeColor="text1"/>
                <w:sz w:val="22"/>
                <w:szCs w:val="22"/>
                <w:lang w:val="ro-RO" w:eastAsia="ro-RO"/>
              </w:rPr>
              <w:t>2015</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Autorizaţii de mediu</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462</w:t>
            </w:r>
          </w:p>
        </w:tc>
        <w:tc>
          <w:tcPr>
            <w:tcW w:w="1701"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364</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412</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2</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Autorizaţii integrate  de mediu</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w:t>
            </w:r>
          </w:p>
        </w:tc>
        <w:tc>
          <w:tcPr>
            <w:tcW w:w="1701"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0</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2</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3</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Autorizaţii de mediu revizuite</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149</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213</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338</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346358">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4</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Autorizaţii integrate  de mediu revizuite</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0</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2</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0</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346358">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5</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Acorduri de mediu</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0</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0</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346358">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6</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 xml:space="preserve">Clasarea notificării </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2905</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3185</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3635</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346358">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7</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Decizia de evaluare inițială</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113</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100</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158</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346358">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8</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 xml:space="preserve">Decizia etapei de încadrare </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175</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94</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106</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346358">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9</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 xml:space="preserve">Decizii transfer autorizaţii </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17</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25</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22</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24DCC">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lastRenderedPageBreak/>
              <w:t>10</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Întruniri Comisie de Analiză Tehnică şi CSC</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22</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21</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20</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24DCC">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11</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 xml:space="preserve">Dezbateri publice </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4</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13</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8</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24DCC">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12</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Număr ședințe Grup de Lucru</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4</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12</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6</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24DCC">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13</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Avize de mediu şi decizii- planuri şi programe</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83</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69</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69</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24DCC">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14</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8345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Aviz Natura 2000</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8</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10</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12</w:t>
            </w:r>
          </w:p>
        </w:tc>
      </w:tr>
      <w:tr w:rsidR="00A957DC" w:rsidRPr="00A957D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24DCC">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15</w:t>
            </w:r>
          </w:p>
        </w:tc>
        <w:tc>
          <w:tcPr>
            <w:tcW w:w="4338" w:type="dxa"/>
            <w:tcBorders>
              <w:top w:val="single" w:sz="4" w:space="0" w:color="auto"/>
              <w:left w:val="single" w:sz="4" w:space="0" w:color="auto"/>
              <w:bottom w:val="single" w:sz="4" w:space="0" w:color="auto"/>
              <w:right w:val="single" w:sz="4" w:space="0" w:color="auto"/>
            </w:tcBorders>
            <w:hideMark/>
          </w:tcPr>
          <w:p w:rsidR="00A957DC" w:rsidRPr="00A957DC" w:rsidRDefault="00A957DC" w:rsidP="00F24DCC">
            <w:pPr>
              <w:pStyle w:val="CaracterCaracter"/>
              <w:widowControl w:val="0"/>
              <w:jc w:val="both"/>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Notificări suspendare autorizaţii de mediu</w:t>
            </w:r>
          </w:p>
        </w:tc>
        <w:tc>
          <w:tcPr>
            <w:tcW w:w="1534" w:type="dxa"/>
            <w:tcBorders>
              <w:top w:val="single" w:sz="4" w:space="0" w:color="auto"/>
              <w:left w:val="single" w:sz="4" w:space="0" w:color="auto"/>
              <w:bottom w:val="single" w:sz="4" w:space="0" w:color="auto"/>
              <w:right w:val="single" w:sz="4" w:space="0" w:color="auto"/>
            </w:tcBorders>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2</w:t>
            </w:r>
          </w:p>
        </w:tc>
        <w:tc>
          <w:tcPr>
            <w:tcW w:w="1701" w:type="dxa"/>
            <w:tcBorders>
              <w:top w:val="single" w:sz="4" w:space="0" w:color="auto"/>
              <w:left w:val="single" w:sz="4" w:space="0" w:color="auto"/>
              <w:bottom w:val="single" w:sz="4" w:space="0" w:color="auto"/>
              <w:right w:val="single" w:sz="4" w:space="0" w:color="auto"/>
            </w:tcBorders>
            <w:hideMark/>
          </w:tcPr>
          <w:p w:rsidR="00A957DC" w:rsidRPr="00A957DC" w:rsidRDefault="00A957DC" w:rsidP="0025091A">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0</w:t>
            </w:r>
          </w:p>
        </w:tc>
        <w:tc>
          <w:tcPr>
            <w:tcW w:w="1417" w:type="dxa"/>
            <w:tcBorders>
              <w:top w:val="single" w:sz="4" w:space="0" w:color="auto"/>
              <w:left w:val="single" w:sz="4" w:space="0" w:color="auto"/>
              <w:bottom w:val="single" w:sz="4" w:space="0" w:color="auto"/>
              <w:right w:val="single" w:sz="4" w:space="0" w:color="auto"/>
            </w:tcBorders>
          </w:tcPr>
          <w:p w:rsidR="00A957DC" w:rsidRPr="00A957DC" w:rsidRDefault="00A957DC" w:rsidP="00035B8E">
            <w:pPr>
              <w:pStyle w:val="CaracterCaracter"/>
              <w:widowControl w:val="0"/>
              <w:jc w:val="center"/>
              <w:rPr>
                <w:rFonts w:eastAsia="Calibri"/>
                <w:b w:val="0"/>
                <w:color w:val="000000" w:themeColor="text1"/>
                <w:sz w:val="22"/>
                <w:szCs w:val="22"/>
                <w:lang w:val="ro-RO" w:eastAsia="ro-RO"/>
              </w:rPr>
            </w:pPr>
            <w:r w:rsidRPr="00A957DC">
              <w:rPr>
                <w:rFonts w:eastAsia="Calibri"/>
                <w:b w:val="0"/>
                <w:color w:val="000000" w:themeColor="text1"/>
                <w:sz w:val="22"/>
                <w:szCs w:val="22"/>
                <w:lang w:val="ro-RO" w:eastAsia="ro-RO"/>
              </w:rPr>
              <w:t>3</w:t>
            </w:r>
          </w:p>
        </w:tc>
      </w:tr>
    </w:tbl>
    <w:p w:rsidR="00296AD9" w:rsidRPr="0096554B" w:rsidRDefault="00296AD9" w:rsidP="00DE0F88">
      <w:pPr>
        <w:widowControl w:val="0"/>
        <w:spacing w:after="0" w:line="240" w:lineRule="auto"/>
        <w:jc w:val="both"/>
        <w:rPr>
          <w:rFonts w:ascii="Times New Roman" w:hAnsi="Times New Roman"/>
          <w:color w:val="FF0000"/>
          <w:sz w:val="10"/>
          <w:szCs w:val="10"/>
          <w:lang w:val="ro-RO" w:eastAsia="ro-RO"/>
        </w:rPr>
      </w:pPr>
    </w:p>
    <w:p w:rsidR="009A43C7" w:rsidRDefault="009A43C7" w:rsidP="009A43C7">
      <w:pPr>
        <w:widowControl w:val="0"/>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În </w:t>
      </w:r>
      <w:r>
        <w:rPr>
          <w:rFonts w:ascii="Times New Roman" w:hAnsi="Times New Roman"/>
          <w:sz w:val="24"/>
          <w:szCs w:val="24"/>
          <w:u w:val="single"/>
          <w:lang w:val="ro-RO" w:eastAsia="ro-RO"/>
        </w:rPr>
        <w:t>domeniul Deşeuri</w:t>
      </w:r>
      <w:r>
        <w:rPr>
          <w:rFonts w:ascii="Times New Roman" w:hAnsi="Times New Roman"/>
          <w:sz w:val="24"/>
          <w:szCs w:val="24"/>
          <w:lang w:val="ro-RO" w:eastAsia="ro-RO"/>
        </w:rPr>
        <w:t>, s-au realizat următoarele activităţi mai importante:</w:t>
      </w:r>
    </w:p>
    <w:p w:rsidR="009A43C7" w:rsidRPr="009A43C7" w:rsidRDefault="003C6C72" w:rsidP="009A43C7">
      <w:pPr>
        <w:pStyle w:val="BodyTextIndent"/>
        <w:widowControl w:val="0"/>
        <w:spacing w:after="0" w:line="240" w:lineRule="auto"/>
        <w:ind w:left="0"/>
        <w:jc w:val="both"/>
        <w:rPr>
          <w:rFonts w:ascii="Times New Roman" w:hAnsi="Times New Roman"/>
          <w:color w:val="000000" w:themeColor="text1"/>
          <w:spacing w:val="-4"/>
          <w:sz w:val="24"/>
          <w:szCs w:val="24"/>
          <w:lang w:val="ro-RO"/>
        </w:rPr>
      </w:pPr>
      <w:r>
        <w:rPr>
          <w:rFonts w:ascii="Times New Roman" w:hAnsi="Times New Roman"/>
          <w:spacing w:val="-4"/>
          <w:sz w:val="24"/>
          <w:szCs w:val="24"/>
          <w:lang w:val="ro-RO"/>
        </w:rPr>
        <w:t>- s</w:t>
      </w:r>
      <w:r w:rsidR="009A43C7">
        <w:rPr>
          <w:rFonts w:ascii="Times New Roman" w:hAnsi="Times New Roman"/>
          <w:spacing w:val="-4"/>
          <w:sz w:val="24"/>
          <w:szCs w:val="24"/>
          <w:lang w:val="ro-RO"/>
        </w:rPr>
        <w:t>-au transmis la ANPM rapoartele periodice privind operatorii economici autorizaţi pentru colectarea/ valorificarea/reciclarea vehiculelor scoase din uz (VSU), a deşeurilor de echipamente electrice şi electronice (DEEE)</w:t>
      </w:r>
      <w:r w:rsidR="009A43C7">
        <w:rPr>
          <w:rFonts w:ascii="Times New Roman" w:hAnsi="Times New Roman"/>
          <w:color w:val="FF0000"/>
          <w:spacing w:val="-4"/>
          <w:sz w:val="24"/>
          <w:szCs w:val="24"/>
          <w:lang w:val="ro-RO"/>
        </w:rPr>
        <w:t xml:space="preserve"> </w:t>
      </w:r>
      <w:r w:rsidR="009A43C7" w:rsidRPr="009A43C7">
        <w:rPr>
          <w:rFonts w:ascii="Times New Roman" w:hAnsi="Times New Roman"/>
          <w:color w:val="000000" w:themeColor="text1"/>
          <w:spacing w:val="-4"/>
          <w:sz w:val="24"/>
          <w:szCs w:val="24"/>
          <w:lang w:val="ro-RO"/>
        </w:rPr>
        <w:t xml:space="preserve">şi s-a demarat colectarea de </w:t>
      </w:r>
      <w:r>
        <w:rPr>
          <w:rFonts w:ascii="Times New Roman" w:hAnsi="Times New Roman"/>
          <w:color w:val="000000" w:themeColor="text1"/>
          <w:spacing w:val="-4"/>
          <w:sz w:val="24"/>
          <w:szCs w:val="24"/>
          <w:lang w:val="ro-RO"/>
        </w:rPr>
        <w:t>date pentru Raportarea VSU 2014;</w:t>
      </w:r>
    </w:p>
    <w:p w:rsidR="009A43C7" w:rsidRPr="009A43C7" w:rsidRDefault="003C6C72" w:rsidP="009A43C7">
      <w:pPr>
        <w:pStyle w:val="BodyTextIndent"/>
        <w:widowControl w:val="0"/>
        <w:spacing w:after="0" w:line="240" w:lineRule="auto"/>
        <w:ind w:left="0"/>
        <w:jc w:val="both"/>
        <w:rPr>
          <w:rFonts w:ascii="Times New Roman" w:hAnsi="Times New Roman"/>
          <w:color w:val="000000" w:themeColor="text1"/>
          <w:spacing w:val="-4"/>
          <w:sz w:val="24"/>
          <w:szCs w:val="24"/>
          <w:lang w:val="ro-RO"/>
        </w:rPr>
      </w:pPr>
      <w:r>
        <w:rPr>
          <w:rFonts w:ascii="Times New Roman" w:hAnsi="Times New Roman"/>
          <w:spacing w:val="-4"/>
          <w:sz w:val="24"/>
          <w:szCs w:val="24"/>
          <w:lang w:val="ro-RO"/>
        </w:rPr>
        <w:t>- s</w:t>
      </w:r>
      <w:r w:rsidR="009A43C7">
        <w:rPr>
          <w:rFonts w:ascii="Times New Roman" w:hAnsi="Times New Roman"/>
          <w:spacing w:val="-4"/>
          <w:sz w:val="24"/>
          <w:szCs w:val="24"/>
          <w:lang w:val="ro-RO"/>
        </w:rPr>
        <w:t>-a finalizat validarea datelor introduse de operatorii economici în aplicaţia naţională Sistem Integrat de Mediu (SIM), pentru următoarele subdomenii şi ani de referinţă: Statistica deşeurilor (anul 2013), Uleiuri uzate (2012),</w:t>
      </w:r>
      <w:r w:rsidR="009A43C7">
        <w:rPr>
          <w:rFonts w:ascii="Times New Roman" w:hAnsi="Times New Roman"/>
          <w:color w:val="FF0000"/>
          <w:spacing w:val="-4"/>
          <w:sz w:val="24"/>
          <w:szCs w:val="24"/>
          <w:lang w:val="ro-RO"/>
        </w:rPr>
        <w:t xml:space="preserve"> </w:t>
      </w:r>
      <w:r w:rsidR="009A43C7" w:rsidRPr="009A43C7">
        <w:rPr>
          <w:rFonts w:ascii="Times New Roman" w:hAnsi="Times New Roman"/>
          <w:color w:val="000000" w:themeColor="text1"/>
          <w:spacing w:val="-4"/>
          <w:sz w:val="24"/>
          <w:szCs w:val="24"/>
          <w:lang w:val="ro-RO"/>
        </w:rPr>
        <w:t xml:space="preserve">PCB-uri </w:t>
      </w:r>
      <w:r w:rsidR="009A43C7" w:rsidRPr="00653F9B">
        <w:rPr>
          <w:rFonts w:ascii="Times New Roman" w:hAnsi="Times New Roman"/>
          <w:color w:val="000000" w:themeColor="text1"/>
          <w:spacing w:val="-4"/>
          <w:sz w:val="24"/>
          <w:szCs w:val="24"/>
          <w:lang w:val="ro-RO"/>
        </w:rPr>
        <w:t>(anul 2012),</w:t>
      </w:r>
      <w:r w:rsidR="009A43C7">
        <w:rPr>
          <w:rFonts w:ascii="Times New Roman" w:hAnsi="Times New Roman"/>
          <w:color w:val="FF0000"/>
          <w:spacing w:val="-4"/>
          <w:sz w:val="24"/>
          <w:szCs w:val="24"/>
          <w:lang w:val="ro-RO"/>
        </w:rPr>
        <w:t xml:space="preserve"> </w:t>
      </w:r>
      <w:r>
        <w:rPr>
          <w:rFonts w:ascii="Times New Roman" w:hAnsi="Times New Roman"/>
          <w:color w:val="000000" w:themeColor="text1"/>
          <w:spacing w:val="-4"/>
          <w:sz w:val="24"/>
          <w:szCs w:val="24"/>
          <w:lang w:val="ro-RO"/>
        </w:rPr>
        <w:t>Ambalaje (anul 2013);</w:t>
      </w:r>
    </w:p>
    <w:p w:rsidR="009A43C7" w:rsidRDefault="003C6C72" w:rsidP="009A43C7">
      <w:pPr>
        <w:pStyle w:val="BodyTextIndent"/>
        <w:widowControl w:val="0"/>
        <w:spacing w:after="0" w:line="240" w:lineRule="auto"/>
        <w:ind w:left="0"/>
        <w:jc w:val="both"/>
        <w:rPr>
          <w:rFonts w:ascii="Times New Roman" w:hAnsi="Times New Roman"/>
          <w:spacing w:val="-4"/>
          <w:sz w:val="24"/>
          <w:szCs w:val="24"/>
          <w:lang w:val="ro-RO"/>
        </w:rPr>
      </w:pPr>
      <w:r>
        <w:rPr>
          <w:rFonts w:ascii="Times New Roman" w:hAnsi="Times New Roman"/>
          <w:spacing w:val="-4"/>
          <w:sz w:val="24"/>
          <w:szCs w:val="24"/>
          <w:lang w:val="ro-RO"/>
        </w:rPr>
        <w:t>- s</w:t>
      </w:r>
      <w:r w:rsidR="009A43C7">
        <w:rPr>
          <w:rFonts w:ascii="Times New Roman" w:hAnsi="Times New Roman"/>
          <w:spacing w:val="-4"/>
          <w:sz w:val="24"/>
          <w:szCs w:val="24"/>
          <w:lang w:val="ro-RO"/>
        </w:rPr>
        <w:t>-a început introducerea de către operatorii economici</w:t>
      </w:r>
      <w:r w:rsidR="00AB4888">
        <w:rPr>
          <w:rFonts w:ascii="Times New Roman" w:hAnsi="Times New Roman"/>
          <w:spacing w:val="-4"/>
          <w:sz w:val="24"/>
          <w:szCs w:val="24"/>
          <w:lang w:val="ro-RO"/>
        </w:rPr>
        <w:t>,</w:t>
      </w:r>
      <w:r w:rsidR="00AB4888" w:rsidRPr="00AB4888">
        <w:rPr>
          <w:rFonts w:ascii="Times New Roman" w:hAnsi="Times New Roman"/>
          <w:spacing w:val="-4"/>
          <w:sz w:val="24"/>
          <w:szCs w:val="24"/>
          <w:lang w:val="ro-RO"/>
        </w:rPr>
        <w:t xml:space="preserve"> </w:t>
      </w:r>
      <w:r w:rsidR="00AB4888">
        <w:rPr>
          <w:rFonts w:ascii="Times New Roman" w:hAnsi="Times New Roman"/>
          <w:spacing w:val="-4"/>
          <w:sz w:val="24"/>
          <w:szCs w:val="24"/>
          <w:lang w:val="ro-RO"/>
        </w:rPr>
        <w:t>în aplicaţia SIM,</w:t>
      </w:r>
      <w:r w:rsidR="009A43C7">
        <w:rPr>
          <w:rFonts w:ascii="Times New Roman" w:hAnsi="Times New Roman"/>
          <w:spacing w:val="-4"/>
          <w:sz w:val="24"/>
          <w:szCs w:val="24"/>
          <w:lang w:val="ro-RO"/>
        </w:rPr>
        <w:t xml:space="preserve"> a datelor referitoare la gestionarea deşeurilor</w:t>
      </w:r>
      <w:r w:rsidR="00AB4888" w:rsidRPr="00AB4888">
        <w:rPr>
          <w:rFonts w:ascii="Times New Roman" w:hAnsi="Times New Roman"/>
          <w:spacing w:val="-4"/>
          <w:sz w:val="24"/>
          <w:szCs w:val="24"/>
          <w:lang w:val="ro-RO"/>
        </w:rPr>
        <w:t xml:space="preserve"> </w:t>
      </w:r>
      <w:r w:rsidR="00AB4888">
        <w:rPr>
          <w:rFonts w:ascii="Times New Roman" w:hAnsi="Times New Roman"/>
          <w:spacing w:val="-4"/>
          <w:sz w:val="24"/>
          <w:szCs w:val="24"/>
          <w:lang w:val="ro-RO"/>
        </w:rPr>
        <w:t xml:space="preserve">pentru următoarele subdomenii şi ani de referinţă: </w:t>
      </w:r>
      <w:r>
        <w:rPr>
          <w:rFonts w:ascii="Times New Roman" w:hAnsi="Times New Roman"/>
          <w:spacing w:val="-4"/>
          <w:sz w:val="24"/>
          <w:szCs w:val="24"/>
          <w:lang w:val="ro-RO"/>
        </w:rPr>
        <w:t xml:space="preserve"> Statistica deşeurilor </w:t>
      </w:r>
      <w:r w:rsidR="00AB4888">
        <w:rPr>
          <w:rFonts w:ascii="Times New Roman" w:hAnsi="Times New Roman"/>
          <w:spacing w:val="-4"/>
          <w:sz w:val="24"/>
          <w:szCs w:val="24"/>
          <w:lang w:val="ro-RO"/>
        </w:rPr>
        <w:t xml:space="preserve">(2014) </w:t>
      </w:r>
      <w:r>
        <w:rPr>
          <w:rFonts w:ascii="Times New Roman" w:hAnsi="Times New Roman"/>
          <w:spacing w:val="-4"/>
          <w:sz w:val="24"/>
          <w:szCs w:val="24"/>
          <w:lang w:val="ro-RO"/>
        </w:rPr>
        <w:t>și Uleiuri uzate (2013);</w:t>
      </w:r>
    </w:p>
    <w:p w:rsidR="009A43C7" w:rsidRDefault="003C6C72" w:rsidP="009A43C7">
      <w:pPr>
        <w:pStyle w:val="BodyTextIndent"/>
        <w:widowControl w:val="0"/>
        <w:spacing w:after="0" w:line="240" w:lineRule="auto"/>
        <w:ind w:left="0"/>
        <w:jc w:val="both"/>
        <w:rPr>
          <w:rFonts w:ascii="Times New Roman" w:hAnsi="Times New Roman"/>
          <w:color w:val="FF0000"/>
          <w:spacing w:val="-4"/>
          <w:sz w:val="24"/>
          <w:szCs w:val="24"/>
          <w:lang w:val="ro-RO"/>
        </w:rPr>
      </w:pPr>
      <w:r>
        <w:rPr>
          <w:rFonts w:ascii="Times New Roman" w:hAnsi="Times New Roman"/>
          <w:spacing w:val="-4"/>
          <w:sz w:val="24"/>
          <w:szCs w:val="24"/>
          <w:lang w:val="ro-RO"/>
        </w:rPr>
        <w:t>- s</w:t>
      </w:r>
      <w:r w:rsidR="009A43C7">
        <w:rPr>
          <w:rFonts w:ascii="Times New Roman" w:hAnsi="Times New Roman"/>
          <w:spacing w:val="-4"/>
          <w:sz w:val="24"/>
          <w:szCs w:val="24"/>
          <w:lang w:val="ro-RO"/>
        </w:rPr>
        <w:t>-au completat informaţiile afere</w:t>
      </w:r>
      <w:r w:rsidR="008F46B3">
        <w:rPr>
          <w:rFonts w:ascii="Times New Roman" w:hAnsi="Times New Roman"/>
          <w:spacing w:val="-4"/>
          <w:sz w:val="24"/>
          <w:szCs w:val="24"/>
          <w:lang w:val="ro-RO"/>
        </w:rPr>
        <w:t>nte judeţului Suceava, în baza naţională</w:t>
      </w:r>
      <w:r w:rsidR="009A43C7">
        <w:rPr>
          <w:rFonts w:ascii="Times New Roman" w:hAnsi="Times New Roman"/>
          <w:spacing w:val="-4"/>
          <w:sz w:val="24"/>
          <w:szCs w:val="24"/>
          <w:lang w:val="ro-RO"/>
        </w:rPr>
        <w:t xml:space="preserve"> de date privind gestionarea DEEE în anul 2014</w:t>
      </w:r>
      <w:r>
        <w:rPr>
          <w:rFonts w:ascii="Times New Roman" w:hAnsi="Times New Roman"/>
          <w:color w:val="000000" w:themeColor="text1"/>
          <w:spacing w:val="-4"/>
          <w:sz w:val="24"/>
          <w:szCs w:val="24"/>
          <w:lang w:val="ro-RO"/>
        </w:rPr>
        <w:t>;</w:t>
      </w:r>
    </w:p>
    <w:p w:rsidR="009A43C7" w:rsidRDefault="009A43C7" w:rsidP="009A43C7">
      <w:pPr>
        <w:pStyle w:val="BodyTextIndent"/>
        <w:widowControl w:val="0"/>
        <w:spacing w:after="0" w:line="240" w:lineRule="auto"/>
        <w:ind w:left="0" w:firstLine="720"/>
        <w:jc w:val="both"/>
        <w:rPr>
          <w:rFonts w:ascii="Times New Roman" w:hAnsi="Times New Roman"/>
          <w:spacing w:val="-4"/>
          <w:sz w:val="24"/>
          <w:szCs w:val="24"/>
          <w:lang w:val="ro-RO"/>
        </w:rPr>
      </w:pPr>
      <w:r w:rsidRPr="003C6C72">
        <w:rPr>
          <w:rFonts w:ascii="Times New Roman" w:hAnsi="Times New Roman"/>
          <w:b/>
          <w:spacing w:val="-4"/>
          <w:sz w:val="24"/>
          <w:szCs w:val="24"/>
          <w:lang w:val="ro-RO"/>
        </w:rPr>
        <w:t>Principala problemă</w:t>
      </w:r>
      <w:r>
        <w:rPr>
          <w:rFonts w:ascii="Times New Roman" w:hAnsi="Times New Roman"/>
          <w:spacing w:val="-4"/>
          <w:sz w:val="24"/>
          <w:szCs w:val="24"/>
          <w:lang w:val="ro-RO"/>
        </w:rPr>
        <w:t xml:space="preserve"> existentă în judeţ cu privire la gestionarea deşeurilor municipale este cauzată de lipsa depozitelor ecologice pentru deşeuri şi întârzierea realizării Sistemului</w:t>
      </w:r>
      <w:r w:rsidR="003A1335">
        <w:rPr>
          <w:rFonts w:ascii="Times New Roman" w:hAnsi="Times New Roman"/>
          <w:spacing w:val="-4"/>
          <w:sz w:val="24"/>
          <w:szCs w:val="24"/>
          <w:lang w:val="ro-RO"/>
        </w:rPr>
        <w:t xml:space="preserve"> de Management Integrat</w:t>
      </w:r>
      <w:r>
        <w:rPr>
          <w:rFonts w:ascii="Times New Roman" w:hAnsi="Times New Roman"/>
          <w:spacing w:val="-4"/>
          <w:sz w:val="24"/>
          <w:szCs w:val="24"/>
          <w:lang w:val="ro-RO"/>
        </w:rPr>
        <w:t xml:space="preserve"> a</w:t>
      </w:r>
      <w:r w:rsidR="003A1335">
        <w:rPr>
          <w:rFonts w:ascii="Times New Roman" w:hAnsi="Times New Roman"/>
          <w:spacing w:val="-4"/>
          <w:sz w:val="24"/>
          <w:szCs w:val="24"/>
          <w:lang w:val="ro-RO"/>
        </w:rPr>
        <w:t>l</w:t>
      </w:r>
      <w:r>
        <w:rPr>
          <w:rFonts w:ascii="Times New Roman" w:hAnsi="Times New Roman"/>
          <w:spacing w:val="-4"/>
          <w:sz w:val="24"/>
          <w:szCs w:val="24"/>
          <w:lang w:val="ro-RO"/>
        </w:rPr>
        <w:t xml:space="preserve"> Deşeurilor. Astfel, la ora actuală sunt cinci platforme de stocare temporară autorizate în judeţul Suceava. Deşeurile care sunt depozitate temporar în aceste amplasamente vor trebui transportate la depozitele ecologice de deşeuri Moara şi Pojorâta, imediat ce acestea vor deveni funcţionale. </w:t>
      </w:r>
    </w:p>
    <w:p w:rsidR="00751758" w:rsidRPr="0096554B" w:rsidRDefault="00751758" w:rsidP="00DE0F88">
      <w:pPr>
        <w:pStyle w:val="BodyTextIndent"/>
        <w:widowControl w:val="0"/>
        <w:spacing w:after="0" w:line="240" w:lineRule="auto"/>
        <w:ind w:left="0" w:firstLine="720"/>
        <w:jc w:val="both"/>
        <w:rPr>
          <w:rFonts w:ascii="Times New Roman" w:hAnsi="Times New Roman"/>
          <w:color w:val="FF0000"/>
          <w:sz w:val="10"/>
          <w:szCs w:val="10"/>
          <w:lang w:val="ro-RO" w:eastAsia="ro-RO"/>
        </w:rPr>
      </w:pPr>
    </w:p>
    <w:p w:rsidR="00B521B9" w:rsidRDefault="00B521B9" w:rsidP="00B521B9">
      <w:pPr>
        <w:widowControl w:val="0"/>
        <w:spacing w:after="0" w:line="240" w:lineRule="auto"/>
        <w:ind w:firstLine="720"/>
        <w:jc w:val="both"/>
        <w:rPr>
          <w:rFonts w:ascii="Times New Roman" w:hAnsi="Times New Roman"/>
          <w:sz w:val="24"/>
          <w:szCs w:val="24"/>
          <w:lang w:val="ro-RO" w:eastAsia="ro-RO"/>
        </w:rPr>
      </w:pPr>
      <w:r>
        <w:rPr>
          <w:rFonts w:ascii="Times New Roman" w:hAnsi="Times New Roman"/>
          <w:sz w:val="24"/>
          <w:szCs w:val="24"/>
          <w:lang w:val="ro-RO" w:eastAsia="ro-RO"/>
        </w:rPr>
        <w:t xml:space="preserve">În </w:t>
      </w:r>
      <w:r>
        <w:rPr>
          <w:rFonts w:ascii="Times New Roman" w:hAnsi="Times New Roman"/>
          <w:sz w:val="24"/>
          <w:szCs w:val="24"/>
          <w:u w:val="single"/>
          <w:lang w:val="ro-RO" w:eastAsia="ro-RO"/>
        </w:rPr>
        <w:t>domeniul Chimicale</w:t>
      </w:r>
      <w:r>
        <w:rPr>
          <w:rFonts w:ascii="Times New Roman" w:hAnsi="Times New Roman"/>
          <w:sz w:val="24"/>
          <w:szCs w:val="24"/>
          <w:lang w:val="ro-RO" w:eastAsia="ro-RO"/>
        </w:rPr>
        <w:t>, s-a finalizat:</w:t>
      </w:r>
    </w:p>
    <w:p w:rsidR="00B521B9" w:rsidRDefault="00B521B9" w:rsidP="00B521B9">
      <w:pPr>
        <w:widowControl w:val="0"/>
        <w:spacing w:after="0" w:line="240" w:lineRule="auto"/>
        <w:jc w:val="both"/>
        <w:rPr>
          <w:rFonts w:ascii="Times New Roman" w:hAnsi="Times New Roman"/>
          <w:spacing w:val="-4"/>
          <w:sz w:val="24"/>
          <w:szCs w:val="24"/>
          <w:lang w:val="ro-RO"/>
        </w:rPr>
      </w:pPr>
      <w:r>
        <w:rPr>
          <w:rFonts w:ascii="Times New Roman" w:hAnsi="Times New Roman"/>
          <w:spacing w:val="-4"/>
          <w:sz w:val="24"/>
          <w:szCs w:val="24"/>
          <w:lang w:val="ro-RO"/>
        </w:rPr>
        <w:t xml:space="preserve">-  introducerea în SIM a informaţiilor referitoare la Regulamentul nr. 1907/2006/CE (REACH) privind clasificarea, ambalarea şi etichetarea substanţelor chimice periculoase aferente anului 2013; </w:t>
      </w:r>
    </w:p>
    <w:p w:rsidR="00B521B9" w:rsidRDefault="00B521B9" w:rsidP="00B521B9">
      <w:pPr>
        <w:widowControl w:val="0"/>
        <w:spacing w:after="0" w:line="240" w:lineRule="auto"/>
        <w:jc w:val="both"/>
        <w:rPr>
          <w:rFonts w:ascii="Times New Roman" w:hAnsi="Times New Roman"/>
          <w:b/>
          <w:spacing w:val="-4"/>
          <w:sz w:val="24"/>
          <w:szCs w:val="24"/>
          <w:lang w:val="ro-RO"/>
        </w:rPr>
      </w:pPr>
      <w:r>
        <w:rPr>
          <w:rFonts w:ascii="Times New Roman" w:hAnsi="Times New Roman"/>
          <w:spacing w:val="-4"/>
          <w:sz w:val="24"/>
          <w:szCs w:val="24"/>
          <w:lang w:val="ro-RO"/>
        </w:rPr>
        <w:t>-  introducerea  în SIM a informaţiilor privind substanţele care epuizează stratul de ozon (Regulamentul Parlamentului European şi Consiliului 1005/2009) şi anumite gaze fluorurate cu efect de seră (Regulamentul CE nr.  842/2006), aferente anului 2013</w:t>
      </w:r>
      <w:r>
        <w:rPr>
          <w:rFonts w:ascii="Times New Roman" w:hAnsi="Times New Roman"/>
          <w:b/>
          <w:spacing w:val="-4"/>
          <w:sz w:val="24"/>
          <w:szCs w:val="24"/>
          <w:lang w:val="ro-RO"/>
        </w:rPr>
        <w:t>.</w:t>
      </w:r>
    </w:p>
    <w:p w:rsidR="00431826" w:rsidRPr="0096554B" w:rsidRDefault="00431826" w:rsidP="00DE0F88">
      <w:pPr>
        <w:widowControl w:val="0"/>
        <w:tabs>
          <w:tab w:val="left" w:pos="340"/>
          <w:tab w:val="left" w:pos="567"/>
          <w:tab w:val="left" w:pos="858"/>
          <w:tab w:val="left" w:pos="2652"/>
        </w:tabs>
        <w:spacing w:after="0" w:line="240" w:lineRule="auto"/>
        <w:jc w:val="both"/>
        <w:rPr>
          <w:rFonts w:ascii="Times New Roman" w:hAnsi="Times New Roman"/>
          <w:b/>
          <w:color w:val="FF0000"/>
          <w:spacing w:val="-4"/>
          <w:sz w:val="10"/>
          <w:szCs w:val="10"/>
          <w:lang w:val="ro-RO"/>
        </w:rPr>
      </w:pPr>
    </w:p>
    <w:p w:rsidR="005971AB" w:rsidRPr="005971AB" w:rsidRDefault="005971AB" w:rsidP="005971AB">
      <w:pPr>
        <w:widowControl w:val="0"/>
        <w:spacing w:after="0" w:line="240" w:lineRule="auto"/>
        <w:ind w:firstLine="720"/>
        <w:jc w:val="both"/>
        <w:rPr>
          <w:rFonts w:ascii="Times New Roman" w:hAnsi="Times New Roman"/>
          <w:color w:val="000000" w:themeColor="text1"/>
          <w:spacing w:val="-4"/>
          <w:sz w:val="24"/>
          <w:szCs w:val="24"/>
          <w:lang w:val="ro-RO"/>
        </w:rPr>
      </w:pPr>
      <w:r w:rsidRPr="005971AB">
        <w:rPr>
          <w:rFonts w:ascii="Times New Roman" w:hAnsi="Times New Roman"/>
          <w:color w:val="000000" w:themeColor="text1"/>
          <w:spacing w:val="-4"/>
          <w:sz w:val="24"/>
          <w:szCs w:val="24"/>
          <w:lang w:val="ro-RO"/>
        </w:rPr>
        <w:t xml:space="preserve">În </w:t>
      </w:r>
      <w:r w:rsidRPr="005971AB">
        <w:rPr>
          <w:rFonts w:ascii="Times New Roman" w:hAnsi="Times New Roman"/>
          <w:color w:val="000000" w:themeColor="text1"/>
          <w:spacing w:val="-4"/>
          <w:sz w:val="24"/>
          <w:szCs w:val="24"/>
          <w:u w:val="single"/>
          <w:lang w:val="ro-RO"/>
        </w:rPr>
        <w:t>domeniul Biodiversitate, arii protejate</w:t>
      </w:r>
      <w:r w:rsidRPr="005971AB">
        <w:rPr>
          <w:rFonts w:ascii="Times New Roman" w:hAnsi="Times New Roman"/>
          <w:color w:val="000000" w:themeColor="text1"/>
          <w:spacing w:val="-4"/>
          <w:sz w:val="24"/>
          <w:szCs w:val="24"/>
          <w:lang w:val="ro-RO"/>
        </w:rPr>
        <w:t>, s-au realizat următoarele activităţi principale:</w:t>
      </w:r>
    </w:p>
    <w:p w:rsidR="005971AB" w:rsidRPr="005971AB" w:rsidRDefault="005971AB" w:rsidP="005971AB">
      <w:pPr>
        <w:widowControl w:val="0"/>
        <w:autoSpaceDE w:val="0"/>
        <w:autoSpaceDN w:val="0"/>
        <w:adjustRightInd w:val="0"/>
        <w:spacing w:after="0" w:line="240" w:lineRule="auto"/>
        <w:jc w:val="both"/>
        <w:rPr>
          <w:rFonts w:ascii="Times New Roman" w:hAnsi="Times New Roman"/>
          <w:i/>
          <w:color w:val="000000" w:themeColor="text1"/>
          <w:sz w:val="24"/>
          <w:szCs w:val="24"/>
          <w:lang w:val="ro-RO" w:eastAsia="ro-RO"/>
        </w:rPr>
      </w:pPr>
      <w:r w:rsidRPr="005971AB">
        <w:rPr>
          <w:rFonts w:ascii="Times New Roman" w:hAnsi="Times New Roman"/>
          <w:color w:val="000000" w:themeColor="text1"/>
          <w:spacing w:val="-4"/>
          <w:sz w:val="24"/>
          <w:szCs w:val="24"/>
          <w:lang w:val="ro-RO"/>
        </w:rPr>
        <w:t xml:space="preserve">- s-au emis 60 autorizații </w:t>
      </w:r>
      <w:r w:rsidR="00E30F15">
        <w:rPr>
          <w:rFonts w:ascii="Times New Roman" w:hAnsi="Times New Roman"/>
          <w:i/>
          <w:color w:val="000000" w:themeColor="text1"/>
          <w:spacing w:val="-4"/>
          <w:sz w:val="24"/>
          <w:szCs w:val="24"/>
          <w:lang w:val="ro-RO"/>
        </w:rPr>
        <w:t>conf.</w:t>
      </w:r>
      <w:r w:rsidRPr="005971AB">
        <w:rPr>
          <w:rFonts w:ascii="Times New Roman" w:hAnsi="Times New Roman"/>
          <w:i/>
          <w:color w:val="000000" w:themeColor="text1"/>
          <w:spacing w:val="-4"/>
          <w:sz w:val="24"/>
          <w:szCs w:val="24"/>
          <w:lang w:val="ro-RO"/>
        </w:rPr>
        <w:t xml:space="preserve"> Ord. 410/11.04.2008 </w:t>
      </w:r>
      <w:r w:rsidRPr="005971AB">
        <w:rPr>
          <w:rFonts w:ascii="Times New Roman" w:hAnsi="Times New Roman"/>
          <w:i/>
          <w:color w:val="000000" w:themeColor="text1"/>
          <w:sz w:val="24"/>
          <w:szCs w:val="24"/>
          <w:lang w:val="ro-RO" w:eastAsia="ro-RO"/>
        </w:rPr>
        <w:t>pentru aprobarea Procedurii de autorizare a activităților de recoltare, capturare și/sau achiziție și/sau comercializare, pe teritoriul național sau la export, a florilor de mină, a fosilelor de plante si fosilelor de animale vertebrate si nevertebrate, precum si a plantelor si animalelor din flora si, respectiv, fauna sălbatice și a importului acestora.</w:t>
      </w:r>
    </w:p>
    <w:p w:rsidR="005971AB" w:rsidRPr="005971AB" w:rsidRDefault="005971AB" w:rsidP="005971AB">
      <w:pPr>
        <w:widowControl w:val="0"/>
        <w:autoSpaceDE w:val="0"/>
        <w:autoSpaceDN w:val="0"/>
        <w:adjustRightInd w:val="0"/>
        <w:spacing w:after="0" w:line="240" w:lineRule="auto"/>
        <w:jc w:val="both"/>
        <w:rPr>
          <w:rFonts w:ascii="Times New Roman" w:hAnsi="Times New Roman"/>
          <w:i/>
          <w:color w:val="000000" w:themeColor="text1"/>
          <w:sz w:val="24"/>
          <w:szCs w:val="24"/>
          <w:lang w:val="ro-RO" w:eastAsia="ro-RO"/>
        </w:rPr>
      </w:pPr>
      <w:r w:rsidRPr="005971AB">
        <w:rPr>
          <w:rFonts w:ascii="Times New Roman" w:hAnsi="Times New Roman"/>
          <w:i/>
          <w:color w:val="000000" w:themeColor="text1"/>
          <w:sz w:val="24"/>
          <w:szCs w:val="24"/>
          <w:lang w:val="ro-RO" w:eastAsia="ro-RO"/>
        </w:rPr>
        <w:t>-</w:t>
      </w:r>
      <w:r w:rsidRPr="005971AB">
        <w:rPr>
          <w:rFonts w:ascii="Times New Roman" w:hAnsi="Times New Roman"/>
          <w:color w:val="000000" w:themeColor="text1"/>
          <w:sz w:val="24"/>
          <w:szCs w:val="24"/>
          <w:lang w:val="ro-RO" w:eastAsia="ro-RO"/>
        </w:rPr>
        <w:t xml:space="preserve"> s-au emis 81 autorizații de mediu pentru activitatea de exploatare forestieră, </w:t>
      </w:r>
      <w:r w:rsidR="00E30F15">
        <w:rPr>
          <w:rFonts w:ascii="Times New Roman" w:hAnsi="Times New Roman"/>
          <w:i/>
          <w:color w:val="000000" w:themeColor="text1"/>
          <w:sz w:val="24"/>
          <w:szCs w:val="24"/>
          <w:lang w:val="ro-RO" w:eastAsia="ro-RO"/>
        </w:rPr>
        <w:t>conf.</w:t>
      </w:r>
      <w:r w:rsidRPr="005971AB">
        <w:rPr>
          <w:rFonts w:ascii="Times New Roman" w:hAnsi="Times New Roman"/>
          <w:i/>
          <w:color w:val="000000" w:themeColor="text1"/>
          <w:sz w:val="24"/>
          <w:szCs w:val="24"/>
          <w:lang w:val="ro-RO" w:eastAsia="ro-RO"/>
        </w:rPr>
        <w:t xml:space="preserve"> Ord. 1798/2007 pentru aprobarea Procedurii de emitere a autorizației de mediu;</w:t>
      </w:r>
    </w:p>
    <w:p w:rsidR="005971AB" w:rsidRPr="005971AB" w:rsidRDefault="005971AB" w:rsidP="005971AB">
      <w:pPr>
        <w:widowControl w:val="0"/>
        <w:autoSpaceDE w:val="0"/>
        <w:autoSpaceDN w:val="0"/>
        <w:adjustRightInd w:val="0"/>
        <w:spacing w:after="0" w:line="240" w:lineRule="auto"/>
        <w:jc w:val="both"/>
        <w:rPr>
          <w:rFonts w:ascii="Times New Roman" w:hAnsi="Times New Roman"/>
          <w:color w:val="000000" w:themeColor="text1"/>
          <w:sz w:val="24"/>
          <w:szCs w:val="24"/>
          <w:lang w:val="ro-RO" w:eastAsia="ro-RO"/>
        </w:rPr>
      </w:pPr>
      <w:r w:rsidRPr="005971AB">
        <w:rPr>
          <w:rFonts w:ascii="Times New Roman" w:hAnsi="Times New Roman"/>
          <w:i/>
          <w:color w:val="000000" w:themeColor="text1"/>
          <w:sz w:val="24"/>
          <w:szCs w:val="24"/>
          <w:lang w:val="ro-RO" w:eastAsia="ro-RO"/>
        </w:rPr>
        <w:t>-</w:t>
      </w:r>
      <w:r w:rsidRPr="005971AB">
        <w:rPr>
          <w:rFonts w:ascii="Times New Roman" w:hAnsi="Times New Roman"/>
          <w:color w:val="000000" w:themeColor="text1"/>
          <w:sz w:val="24"/>
          <w:szCs w:val="24"/>
          <w:lang w:val="ro-RO" w:eastAsia="ro-RO"/>
        </w:rPr>
        <w:t xml:space="preserve"> s-au emis 288 autorizații de mediu revizuite pentru activitatea de exploatare forestieră, </w:t>
      </w:r>
      <w:r w:rsidR="00E30F15">
        <w:rPr>
          <w:rFonts w:ascii="Times New Roman" w:hAnsi="Times New Roman"/>
          <w:i/>
          <w:color w:val="000000" w:themeColor="text1"/>
          <w:sz w:val="24"/>
          <w:szCs w:val="24"/>
          <w:lang w:val="ro-RO" w:eastAsia="ro-RO"/>
        </w:rPr>
        <w:t>conf.</w:t>
      </w:r>
      <w:r w:rsidRPr="005971AB">
        <w:rPr>
          <w:rFonts w:ascii="Times New Roman" w:hAnsi="Times New Roman"/>
          <w:i/>
          <w:color w:val="000000" w:themeColor="text1"/>
          <w:sz w:val="24"/>
          <w:szCs w:val="24"/>
          <w:lang w:val="ro-RO" w:eastAsia="ro-RO"/>
        </w:rPr>
        <w:t xml:space="preserve"> Ord. 1798/2007 pentru aprobarea Procedurii de emitere a autorizației de mediu;</w:t>
      </w:r>
    </w:p>
    <w:p w:rsidR="005971AB" w:rsidRPr="005971AB" w:rsidRDefault="005971AB" w:rsidP="005D1376">
      <w:pPr>
        <w:pStyle w:val="BodyTextIndent"/>
        <w:widowControl w:val="0"/>
        <w:spacing w:after="0" w:line="240" w:lineRule="auto"/>
        <w:ind w:left="0"/>
        <w:jc w:val="both"/>
        <w:rPr>
          <w:rFonts w:ascii="Times New Roman" w:hAnsi="Times New Roman"/>
          <w:color w:val="000000" w:themeColor="text1"/>
          <w:spacing w:val="-4"/>
          <w:sz w:val="24"/>
          <w:szCs w:val="24"/>
          <w:lang w:val="ro-RO"/>
        </w:rPr>
      </w:pPr>
      <w:r w:rsidRPr="005971AB">
        <w:rPr>
          <w:rFonts w:ascii="Times New Roman" w:hAnsi="Times New Roman"/>
          <w:color w:val="000000" w:themeColor="text1"/>
          <w:spacing w:val="-4"/>
          <w:sz w:val="24"/>
          <w:szCs w:val="24"/>
          <w:lang w:val="ro-RO"/>
        </w:rPr>
        <w:t>- s-au emis 140 puncte de vedere referitoare la implementarea unor proiecte în situri Natura 2000</w:t>
      </w:r>
      <w:r w:rsidR="005D1376">
        <w:rPr>
          <w:rFonts w:ascii="Times New Roman" w:hAnsi="Times New Roman"/>
          <w:color w:val="000000" w:themeColor="text1"/>
          <w:spacing w:val="-4"/>
          <w:sz w:val="24"/>
          <w:szCs w:val="24"/>
          <w:lang w:val="ro-RO"/>
        </w:rPr>
        <w:t xml:space="preserve"> și</w:t>
      </w:r>
      <w:r w:rsidRPr="005971AB">
        <w:rPr>
          <w:rFonts w:ascii="Times New Roman" w:hAnsi="Times New Roman"/>
          <w:color w:val="000000" w:themeColor="text1"/>
          <w:spacing w:val="-4"/>
          <w:sz w:val="24"/>
          <w:szCs w:val="24"/>
          <w:lang w:val="ro-RO"/>
        </w:rPr>
        <w:t xml:space="preserve"> 43 avize pentru tăieri arbori;</w:t>
      </w:r>
    </w:p>
    <w:p w:rsidR="00313E9B" w:rsidRPr="00E30F15" w:rsidRDefault="005971AB" w:rsidP="00E30F15">
      <w:pPr>
        <w:widowControl w:val="0"/>
        <w:spacing w:after="0" w:line="240" w:lineRule="auto"/>
        <w:jc w:val="both"/>
        <w:rPr>
          <w:rFonts w:ascii="Times New Roman" w:hAnsi="Times New Roman"/>
          <w:color w:val="000000" w:themeColor="text1"/>
          <w:spacing w:val="-4"/>
          <w:sz w:val="24"/>
          <w:szCs w:val="24"/>
          <w:lang w:val="ro-RO"/>
        </w:rPr>
      </w:pPr>
      <w:r w:rsidRPr="007C5E89">
        <w:rPr>
          <w:rFonts w:ascii="Times New Roman" w:hAnsi="Times New Roman"/>
          <w:color w:val="000000" w:themeColor="text1"/>
          <w:spacing w:val="-4"/>
          <w:sz w:val="24"/>
          <w:szCs w:val="24"/>
          <w:lang w:val="ro-RO"/>
        </w:rPr>
        <w:t>- s-au efectuat 18 controale în rezervaţiile naturale şi siturile Natura 2000 şi 2 controale la parcul zoologic şi grădina zoologică din judeţul Suceava (Ilişeşti şi respectiv Rădăuţi).</w:t>
      </w:r>
    </w:p>
    <w:p w:rsidR="009D625D" w:rsidRPr="009D625D" w:rsidRDefault="009D625D" w:rsidP="009D625D">
      <w:pPr>
        <w:widowControl w:val="0"/>
        <w:spacing w:after="0" w:line="240" w:lineRule="auto"/>
        <w:jc w:val="both"/>
        <w:rPr>
          <w:rFonts w:ascii="Times New Roman" w:hAnsi="Times New Roman"/>
          <w:color w:val="000000" w:themeColor="text1"/>
          <w:spacing w:val="-4"/>
          <w:sz w:val="24"/>
          <w:szCs w:val="24"/>
          <w:lang w:val="ro-RO"/>
        </w:rPr>
      </w:pPr>
      <w:r w:rsidRPr="009D625D">
        <w:rPr>
          <w:rFonts w:ascii="Times New Roman" w:hAnsi="Times New Roman"/>
          <w:color w:val="000000" w:themeColor="text1"/>
          <w:spacing w:val="-4"/>
          <w:sz w:val="24"/>
          <w:szCs w:val="24"/>
          <w:lang w:val="ro-RO"/>
        </w:rPr>
        <w:t xml:space="preserve">- în urma încheierii celor două contracte de custodie în anul 2010 pentru siturile Natura 2000 ROSCI0081 </w:t>
      </w:r>
      <w:r w:rsidRPr="009D625D">
        <w:rPr>
          <w:rFonts w:ascii="Times New Roman" w:hAnsi="Times New Roman"/>
          <w:i/>
          <w:color w:val="000000" w:themeColor="text1"/>
          <w:spacing w:val="-4"/>
          <w:sz w:val="24"/>
          <w:szCs w:val="24"/>
          <w:lang w:val="ro-RO"/>
        </w:rPr>
        <w:t>Fâneţele Seculare Frumoasa</w:t>
      </w:r>
      <w:r w:rsidRPr="009D625D">
        <w:rPr>
          <w:rFonts w:ascii="Times New Roman" w:hAnsi="Times New Roman"/>
          <w:color w:val="000000" w:themeColor="text1"/>
          <w:spacing w:val="-4"/>
          <w:sz w:val="24"/>
          <w:szCs w:val="24"/>
          <w:lang w:val="ro-RO"/>
        </w:rPr>
        <w:t xml:space="preserve">, respectiv situl Natura 2000 ROSCI0082 </w:t>
      </w:r>
      <w:r w:rsidRPr="009D625D">
        <w:rPr>
          <w:rFonts w:ascii="Times New Roman" w:hAnsi="Times New Roman"/>
          <w:i/>
          <w:color w:val="000000" w:themeColor="text1"/>
          <w:spacing w:val="-4"/>
          <w:sz w:val="24"/>
          <w:szCs w:val="24"/>
          <w:lang w:val="ro-RO"/>
        </w:rPr>
        <w:t>Fâneţele Seculare Ponoare</w:t>
      </w:r>
      <w:r w:rsidRPr="009D625D">
        <w:rPr>
          <w:rFonts w:ascii="Times New Roman" w:hAnsi="Times New Roman"/>
          <w:color w:val="000000" w:themeColor="text1"/>
          <w:spacing w:val="-4"/>
          <w:sz w:val="24"/>
          <w:szCs w:val="24"/>
          <w:lang w:val="ro-RO"/>
        </w:rPr>
        <w:t xml:space="preserve"> şi a actelor adiţionale de prelungire a custodiei până în anul 2020, s-au elaborat Planurile de management pentru cele două arii naturale. Planurile au fost întocmite prin proiectul implementa</w:t>
      </w:r>
      <w:r w:rsidR="00E30F15">
        <w:rPr>
          <w:rFonts w:ascii="Times New Roman" w:hAnsi="Times New Roman"/>
          <w:color w:val="000000" w:themeColor="text1"/>
          <w:spacing w:val="-4"/>
          <w:sz w:val="24"/>
          <w:szCs w:val="24"/>
          <w:lang w:val="ro-RO"/>
        </w:rPr>
        <w:t>t de către Asociaţia</w:t>
      </w:r>
      <w:r w:rsidRPr="009D625D">
        <w:rPr>
          <w:rFonts w:ascii="Times New Roman" w:hAnsi="Times New Roman"/>
          <w:color w:val="000000" w:themeColor="text1"/>
          <w:spacing w:val="-4"/>
          <w:sz w:val="24"/>
          <w:szCs w:val="24"/>
          <w:lang w:val="ro-RO"/>
        </w:rPr>
        <w:t xml:space="preserve"> GEC Bucovina în parteneriat cu AP</w:t>
      </w:r>
      <w:r w:rsidR="00653F9B">
        <w:rPr>
          <w:rFonts w:ascii="Times New Roman" w:hAnsi="Times New Roman"/>
          <w:color w:val="000000" w:themeColor="text1"/>
          <w:spacing w:val="-4"/>
          <w:sz w:val="24"/>
          <w:szCs w:val="24"/>
          <w:lang w:val="ro-RO"/>
        </w:rPr>
        <w:t>M</w:t>
      </w:r>
      <w:r w:rsidRPr="009D625D">
        <w:rPr>
          <w:rFonts w:ascii="Times New Roman" w:hAnsi="Times New Roman"/>
          <w:color w:val="000000" w:themeColor="text1"/>
          <w:spacing w:val="-4"/>
          <w:sz w:val="24"/>
          <w:szCs w:val="24"/>
          <w:lang w:val="ro-RO"/>
        </w:rPr>
        <w:t xml:space="preserve"> Suceava, „Conservarea biodiversităţii printr-un management integrat al ariilor naturale protejate Fâneţele Seculare Ponoare şi Fâneţele Seculare Frumoasa”, proiect aplicat în cadrul POS Mediu, Axa prioritară 4 - Implementarea sistemelor adecvate </w:t>
      </w:r>
      <w:r w:rsidRPr="009D625D">
        <w:rPr>
          <w:rFonts w:ascii="Times New Roman" w:hAnsi="Times New Roman"/>
          <w:color w:val="000000" w:themeColor="text1"/>
          <w:spacing w:val="-4"/>
          <w:sz w:val="24"/>
          <w:szCs w:val="24"/>
          <w:lang w:val="ro-RO"/>
        </w:rPr>
        <w:lastRenderedPageBreak/>
        <w:t>de management pentru protecţia naturii. Planurile de management ale celor două arii naturale au fost aprobate prin:</w:t>
      </w:r>
    </w:p>
    <w:p w:rsidR="009D625D" w:rsidRPr="009D625D" w:rsidRDefault="009D625D" w:rsidP="001D739B">
      <w:pPr>
        <w:numPr>
          <w:ilvl w:val="0"/>
          <w:numId w:val="23"/>
        </w:numPr>
        <w:spacing w:after="0" w:line="240" w:lineRule="auto"/>
        <w:ind w:left="142" w:hanging="142"/>
        <w:jc w:val="both"/>
        <w:rPr>
          <w:rFonts w:ascii="Times New Roman" w:hAnsi="Times New Roman"/>
          <w:color w:val="000000" w:themeColor="text1"/>
          <w:spacing w:val="-4"/>
          <w:sz w:val="24"/>
          <w:szCs w:val="24"/>
          <w:lang w:val="ro-RO"/>
        </w:rPr>
      </w:pPr>
      <w:r w:rsidRPr="009D625D">
        <w:rPr>
          <w:rFonts w:ascii="Times New Roman" w:hAnsi="Times New Roman"/>
          <w:color w:val="000000" w:themeColor="text1"/>
          <w:spacing w:val="-4"/>
          <w:sz w:val="24"/>
          <w:szCs w:val="24"/>
          <w:lang w:val="ro-RO"/>
        </w:rPr>
        <w:t xml:space="preserve">Ordinul nr. 1414 din 21.09.2015 al ministrului mediului, apelor şi pădurilor pentru ROSCI0081 </w:t>
      </w:r>
      <w:r w:rsidRPr="009D625D">
        <w:rPr>
          <w:rFonts w:ascii="Times New Roman" w:hAnsi="Times New Roman"/>
          <w:i/>
          <w:color w:val="000000" w:themeColor="text1"/>
          <w:spacing w:val="-4"/>
          <w:sz w:val="24"/>
          <w:szCs w:val="24"/>
          <w:lang w:val="ro-RO"/>
        </w:rPr>
        <w:t>Fâneţele seculare Frumoasa</w:t>
      </w:r>
    </w:p>
    <w:p w:rsidR="009D625D" w:rsidRPr="009D625D" w:rsidRDefault="009D625D" w:rsidP="001D739B">
      <w:pPr>
        <w:numPr>
          <w:ilvl w:val="0"/>
          <w:numId w:val="23"/>
        </w:numPr>
        <w:spacing w:after="0" w:line="240" w:lineRule="auto"/>
        <w:ind w:left="142" w:hanging="142"/>
        <w:jc w:val="both"/>
        <w:rPr>
          <w:rFonts w:ascii="Times New Roman" w:hAnsi="Times New Roman"/>
          <w:color w:val="000000" w:themeColor="text1"/>
          <w:spacing w:val="-4"/>
          <w:sz w:val="24"/>
          <w:szCs w:val="24"/>
          <w:lang w:val="ro-RO"/>
        </w:rPr>
      </w:pPr>
      <w:r w:rsidRPr="009D625D">
        <w:rPr>
          <w:rFonts w:ascii="Times New Roman" w:hAnsi="Times New Roman"/>
          <w:color w:val="000000" w:themeColor="text1"/>
          <w:spacing w:val="-4"/>
          <w:sz w:val="24"/>
          <w:szCs w:val="24"/>
          <w:lang w:val="ro-RO"/>
        </w:rPr>
        <w:t xml:space="preserve">Ordinul nr. 1433 din 23.09.2015 al ministrului mediului, apelor şi pădurilor pentru ROSCI0082 </w:t>
      </w:r>
      <w:r w:rsidRPr="009D625D">
        <w:rPr>
          <w:rFonts w:ascii="Times New Roman" w:hAnsi="Times New Roman"/>
          <w:i/>
          <w:color w:val="000000" w:themeColor="text1"/>
          <w:spacing w:val="-4"/>
          <w:sz w:val="24"/>
          <w:szCs w:val="24"/>
          <w:lang w:val="ro-RO"/>
        </w:rPr>
        <w:t>Fâneţele seculare Ponoare</w:t>
      </w:r>
    </w:p>
    <w:p w:rsidR="009D625D" w:rsidRPr="009D625D" w:rsidRDefault="00CA3B18" w:rsidP="009D625D">
      <w:pPr>
        <w:spacing w:after="0" w:line="240" w:lineRule="auto"/>
        <w:jc w:val="both"/>
        <w:rPr>
          <w:rFonts w:ascii="Times New Roman" w:hAnsi="Times New Roman"/>
          <w:color w:val="000000" w:themeColor="text1"/>
          <w:spacing w:val="-4"/>
          <w:sz w:val="24"/>
          <w:szCs w:val="24"/>
          <w:lang w:val="ro-RO"/>
        </w:rPr>
      </w:pPr>
      <w:r>
        <w:rPr>
          <w:rFonts w:ascii="Times New Roman" w:hAnsi="Times New Roman"/>
          <w:color w:val="000000" w:themeColor="text1"/>
          <w:spacing w:val="-4"/>
          <w:sz w:val="24"/>
          <w:szCs w:val="24"/>
          <w:lang w:val="ro-RO"/>
        </w:rPr>
        <w:t xml:space="preserve">- </w:t>
      </w:r>
      <w:r w:rsidR="009D625D" w:rsidRPr="009D625D">
        <w:rPr>
          <w:rFonts w:ascii="Times New Roman" w:hAnsi="Times New Roman"/>
          <w:color w:val="000000" w:themeColor="text1"/>
          <w:spacing w:val="-4"/>
          <w:sz w:val="24"/>
          <w:szCs w:val="24"/>
          <w:lang w:val="ro-RO"/>
        </w:rPr>
        <w:t xml:space="preserve"> au fost evaluate Rapoartele de activitate pentru anul 2014 elaborate de către custozii ariilor naturale din judeţul Suceava, şi transmise cu puncte de vedere către ANPM.</w:t>
      </w:r>
    </w:p>
    <w:p w:rsidR="009D625D" w:rsidRPr="009D625D" w:rsidRDefault="009D625D" w:rsidP="009D625D">
      <w:pPr>
        <w:spacing w:after="0" w:line="240" w:lineRule="auto"/>
        <w:jc w:val="both"/>
        <w:rPr>
          <w:rFonts w:ascii="Times New Roman" w:hAnsi="Times New Roman"/>
          <w:color w:val="000000" w:themeColor="text1"/>
          <w:spacing w:val="-4"/>
          <w:sz w:val="24"/>
          <w:szCs w:val="24"/>
          <w:lang w:val="ro-RO"/>
        </w:rPr>
      </w:pPr>
      <w:r w:rsidRPr="009D625D">
        <w:rPr>
          <w:rFonts w:ascii="Times New Roman" w:hAnsi="Times New Roman"/>
          <w:color w:val="000000" w:themeColor="text1"/>
          <w:spacing w:val="-4"/>
          <w:sz w:val="24"/>
          <w:szCs w:val="24"/>
          <w:lang w:val="ro-RO"/>
        </w:rPr>
        <w:t>- s-au emis puncte de vedere de către domeniul Biodiversitate din cadrul APM Suceava pentru 12 Planuri de management elaborate pentru ariile naturale protejate din judeţ</w:t>
      </w:r>
    </w:p>
    <w:p w:rsidR="009D625D" w:rsidRPr="009D625D" w:rsidRDefault="009D625D" w:rsidP="009D625D">
      <w:pPr>
        <w:widowControl w:val="0"/>
        <w:spacing w:after="0" w:line="240" w:lineRule="auto"/>
        <w:ind w:firstLine="720"/>
        <w:jc w:val="both"/>
        <w:rPr>
          <w:rFonts w:ascii="Times New Roman" w:hAnsi="Times New Roman"/>
          <w:color w:val="000000" w:themeColor="text1"/>
          <w:spacing w:val="-4"/>
          <w:sz w:val="10"/>
          <w:szCs w:val="10"/>
          <w:lang w:val="ro-RO"/>
        </w:rPr>
      </w:pPr>
    </w:p>
    <w:p w:rsidR="009D625D" w:rsidRPr="009D625D" w:rsidRDefault="009D625D" w:rsidP="009D625D">
      <w:pPr>
        <w:widowControl w:val="0"/>
        <w:spacing w:after="0" w:line="240" w:lineRule="auto"/>
        <w:ind w:firstLine="720"/>
        <w:jc w:val="both"/>
        <w:rPr>
          <w:rFonts w:ascii="Times New Roman" w:hAnsi="Times New Roman"/>
          <w:color w:val="000000" w:themeColor="text1"/>
          <w:spacing w:val="-4"/>
          <w:sz w:val="24"/>
          <w:szCs w:val="24"/>
          <w:lang w:val="ro-RO"/>
        </w:rPr>
      </w:pPr>
      <w:r w:rsidRPr="009D625D">
        <w:rPr>
          <w:rFonts w:ascii="Times New Roman" w:hAnsi="Times New Roman"/>
          <w:color w:val="000000" w:themeColor="text1"/>
          <w:spacing w:val="-4"/>
          <w:sz w:val="24"/>
          <w:szCs w:val="24"/>
          <w:lang w:val="ro-RO"/>
        </w:rPr>
        <w:t xml:space="preserve">În </w:t>
      </w:r>
      <w:r w:rsidRPr="009D625D">
        <w:rPr>
          <w:rFonts w:ascii="Times New Roman" w:hAnsi="Times New Roman"/>
          <w:color w:val="000000" w:themeColor="text1"/>
          <w:spacing w:val="-4"/>
          <w:sz w:val="24"/>
          <w:szCs w:val="24"/>
          <w:u w:val="single"/>
          <w:lang w:val="ro-RO"/>
        </w:rPr>
        <w:t>Domeniul Sol, Subsol</w:t>
      </w:r>
      <w:r w:rsidR="007B06FA">
        <w:rPr>
          <w:rFonts w:ascii="Times New Roman" w:hAnsi="Times New Roman"/>
          <w:color w:val="000000" w:themeColor="text1"/>
          <w:spacing w:val="-4"/>
          <w:sz w:val="24"/>
          <w:szCs w:val="24"/>
          <w:lang w:val="ro-RO"/>
        </w:rPr>
        <w:t>, a fost emisă H.G. nr. 683/</w:t>
      </w:r>
      <w:r w:rsidRPr="009D625D">
        <w:rPr>
          <w:rFonts w:ascii="Times New Roman" w:hAnsi="Times New Roman"/>
          <w:color w:val="000000" w:themeColor="text1"/>
          <w:spacing w:val="-4"/>
          <w:sz w:val="24"/>
          <w:szCs w:val="24"/>
          <w:lang w:val="ro-RO"/>
        </w:rPr>
        <w:t>2015 privind aprobarea Strategiei Naţionale şi a Planului Naţional pentru Gestionarea Siturilor Contaminate din România, care cuprin</w:t>
      </w:r>
      <w:r w:rsidR="007B06FA">
        <w:rPr>
          <w:rFonts w:ascii="Times New Roman" w:hAnsi="Times New Roman"/>
          <w:color w:val="000000" w:themeColor="text1"/>
          <w:spacing w:val="-4"/>
          <w:sz w:val="24"/>
          <w:szCs w:val="24"/>
          <w:lang w:val="ro-RO"/>
        </w:rPr>
        <w:t>de lista siturilor contaminate/</w:t>
      </w:r>
      <w:r w:rsidRPr="009D625D">
        <w:rPr>
          <w:rFonts w:ascii="Times New Roman" w:hAnsi="Times New Roman"/>
          <w:color w:val="000000" w:themeColor="text1"/>
          <w:spacing w:val="-4"/>
          <w:sz w:val="24"/>
          <w:szCs w:val="24"/>
          <w:lang w:val="ro-RO"/>
        </w:rPr>
        <w:t>potenţial contaminate. A fost re</w:t>
      </w:r>
      <w:r w:rsidR="007B06FA">
        <w:rPr>
          <w:rFonts w:ascii="Times New Roman" w:hAnsi="Times New Roman"/>
          <w:color w:val="000000" w:themeColor="text1"/>
          <w:spacing w:val="-4"/>
          <w:sz w:val="24"/>
          <w:szCs w:val="24"/>
          <w:lang w:val="ro-RO"/>
        </w:rPr>
        <w:t>alizată baza de date în SIM</w:t>
      </w:r>
      <w:r w:rsidRPr="009D625D">
        <w:rPr>
          <w:rFonts w:ascii="Times New Roman" w:hAnsi="Times New Roman"/>
          <w:color w:val="000000" w:themeColor="text1"/>
          <w:spacing w:val="-4"/>
          <w:sz w:val="24"/>
          <w:szCs w:val="24"/>
          <w:lang w:val="ro-RO"/>
        </w:rPr>
        <w:t>.</w:t>
      </w:r>
    </w:p>
    <w:p w:rsidR="009D625D" w:rsidRPr="009D625D" w:rsidRDefault="009D625D" w:rsidP="009D625D">
      <w:pPr>
        <w:pStyle w:val="BodyTextIndent"/>
        <w:spacing w:after="0" w:line="240" w:lineRule="auto"/>
        <w:ind w:left="0" w:firstLine="360"/>
        <w:jc w:val="both"/>
        <w:rPr>
          <w:rFonts w:ascii="Times New Roman" w:hAnsi="Times New Roman"/>
          <w:color w:val="000000" w:themeColor="text1"/>
          <w:spacing w:val="-4"/>
          <w:sz w:val="24"/>
          <w:szCs w:val="24"/>
          <w:lang w:val="ro-RO"/>
        </w:rPr>
      </w:pPr>
      <w:r w:rsidRPr="009D625D">
        <w:rPr>
          <w:rFonts w:ascii="Times New Roman" w:hAnsi="Times New Roman"/>
          <w:color w:val="000000" w:themeColor="text1"/>
          <w:spacing w:val="-4"/>
          <w:sz w:val="24"/>
          <w:szCs w:val="24"/>
          <w:lang w:val="ro-RO"/>
        </w:rPr>
        <w:t>În anul 2015 s-au monitorizat: calitatea mediului natural- sol, freatic, ape de suprafaţă în arealul siturilor potenţia contaminate precum şi lucrările de ecologizare din judeţul Suceava.</w:t>
      </w:r>
    </w:p>
    <w:p w:rsidR="009D625D" w:rsidRPr="009D625D" w:rsidRDefault="009D625D" w:rsidP="009D625D">
      <w:pPr>
        <w:spacing w:after="0" w:line="240" w:lineRule="auto"/>
        <w:ind w:firstLine="360"/>
        <w:jc w:val="both"/>
        <w:rPr>
          <w:rFonts w:ascii="Times New Roman" w:hAnsi="Times New Roman"/>
          <w:color w:val="000000" w:themeColor="text1"/>
          <w:spacing w:val="-4"/>
          <w:sz w:val="24"/>
          <w:szCs w:val="24"/>
          <w:lang w:val="ro-RO"/>
        </w:rPr>
      </w:pPr>
      <w:r w:rsidRPr="009D625D">
        <w:rPr>
          <w:rFonts w:ascii="Times New Roman" w:hAnsi="Times New Roman"/>
          <w:color w:val="000000" w:themeColor="text1"/>
          <w:spacing w:val="-4"/>
          <w:sz w:val="24"/>
          <w:szCs w:val="24"/>
          <w:lang w:val="ro-RO"/>
        </w:rPr>
        <w:t xml:space="preserve">În ceea ce priveşte activitatea de inventariere şi monitorizare a siturilor contaminate: </w:t>
      </w:r>
    </w:p>
    <w:p w:rsidR="009D625D" w:rsidRPr="009D625D" w:rsidRDefault="009D625D" w:rsidP="00951EBA">
      <w:pPr>
        <w:numPr>
          <w:ilvl w:val="0"/>
          <w:numId w:val="24"/>
        </w:numPr>
        <w:tabs>
          <w:tab w:val="clear" w:pos="720"/>
          <w:tab w:val="num" w:pos="0"/>
        </w:tabs>
        <w:spacing w:after="0" w:line="240" w:lineRule="auto"/>
        <w:ind w:left="0" w:firstLine="360"/>
        <w:jc w:val="both"/>
        <w:rPr>
          <w:rFonts w:ascii="Times New Roman" w:hAnsi="Times New Roman"/>
          <w:color w:val="000000" w:themeColor="text1"/>
          <w:spacing w:val="-4"/>
          <w:sz w:val="24"/>
          <w:szCs w:val="24"/>
          <w:lang w:val="ro-RO"/>
        </w:rPr>
      </w:pPr>
      <w:r w:rsidRPr="009D625D">
        <w:rPr>
          <w:rFonts w:ascii="Times New Roman" w:hAnsi="Times New Roman"/>
          <w:color w:val="000000" w:themeColor="text1"/>
          <w:spacing w:val="-4"/>
          <w:sz w:val="24"/>
          <w:szCs w:val="24"/>
          <w:lang w:val="ro-RO"/>
        </w:rPr>
        <w:t>Majoritatea acestor situri sunt rămase de la fostele activităţi miniere care şi-au încetat activitatea şi în urma cărora au rămas zone cu grave probleme de mediu: zona Călimani, zona Tarniţa – Ostra, zona Fundu Moldovei, zona Iacobeni – Ciocăneşti, zona Crucea (extragere minereuri radioactive) etc.</w:t>
      </w:r>
    </w:p>
    <w:p w:rsidR="009D625D" w:rsidRPr="009D625D" w:rsidRDefault="009D625D" w:rsidP="00951EBA">
      <w:pPr>
        <w:numPr>
          <w:ilvl w:val="0"/>
          <w:numId w:val="24"/>
        </w:numPr>
        <w:tabs>
          <w:tab w:val="clear" w:pos="720"/>
          <w:tab w:val="num" w:pos="0"/>
        </w:tabs>
        <w:spacing w:after="0" w:line="240" w:lineRule="auto"/>
        <w:ind w:left="0" w:firstLine="360"/>
        <w:jc w:val="both"/>
        <w:rPr>
          <w:rFonts w:ascii="Times New Roman" w:hAnsi="Times New Roman"/>
          <w:color w:val="000000" w:themeColor="text1"/>
          <w:spacing w:val="-4"/>
          <w:sz w:val="24"/>
          <w:szCs w:val="24"/>
          <w:lang w:val="ro-RO"/>
        </w:rPr>
      </w:pPr>
      <w:r w:rsidRPr="009D625D">
        <w:rPr>
          <w:rFonts w:ascii="Times New Roman" w:hAnsi="Times New Roman"/>
          <w:color w:val="000000" w:themeColor="text1"/>
          <w:spacing w:val="-4"/>
          <w:sz w:val="24"/>
          <w:szCs w:val="24"/>
          <w:lang w:val="ro-RO"/>
        </w:rPr>
        <w:t xml:space="preserve">Numai din industria minieră, în judeţ există 71 perimetre miniere cu activitate sistată, din care 4 unităţi de preparare a substanţelor minerale utile, suprafeţele de teren afectate doar de depozitările de steril- halde de steril şi iazuri de decantare - (concentraţii crescute în special în metale grele ) fiind de cca </w:t>
      </w:r>
      <w:smartTag w:uri="urn:schemas-microsoft-com:office:smarttags" w:element="metricconverter">
        <w:smartTagPr>
          <w:attr w:name="ProductID" w:val="400 ha"/>
        </w:smartTagPr>
        <w:r w:rsidRPr="009D625D">
          <w:rPr>
            <w:rFonts w:ascii="Times New Roman" w:hAnsi="Times New Roman"/>
            <w:color w:val="000000" w:themeColor="text1"/>
            <w:spacing w:val="-4"/>
            <w:sz w:val="24"/>
            <w:szCs w:val="24"/>
            <w:lang w:val="ro-RO"/>
          </w:rPr>
          <w:t>400 ha</w:t>
        </w:r>
      </w:smartTag>
      <w:r w:rsidRPr="009D625D">
        <w:rPr>
          <w:rFonts w:ascii="Times New Roman" w:hAnsi="Times New Roman"/>
          <w:color w:val="000000" w:themeColor="text1"/>
          <w:spacing w:val="-4"/>
          <w:sz w:val="24"/>
          <w:szCs w:val="24"/>
          <w:lang w:val="ro-RO"/>
        </w:rPr>
        <w:t xml:space="preserve">, la care se adaugă peste </w:t>
      </w:r>
      <w:smartTag w:uri="urn:schemas-microsoft-com:office:smarttags" w:element="metricconverter">
        <w:smartTagPr>
          <w:attr w:name="ProductID" w:val="500 ha"/>
        </w:smartTagPr>
        <w:r w:rsidRPr="009D625D">
          <w:rPr>
            <w:rFonts w:ascii="Times New Roman" w:hAnsi="Times New Roman"/>
            <w:color w:val="000000" w:themeColor="text1"/>
            <w:spacing w:val="-4"/>
            <w:sz w:val="24"/>
            <w:szCs w:val="24"/>
            <w:lang w:val="ro-RO"/>
          </w:rPr>
          <w:t>500 ha</w:t>
        </w:r>
      </w:smartTag>
      <w:r w:rsidRPr="009D625D">
        <w:rPr>
          <w:rFonts w:ascii="Times New Roman" w:hAnsi="Times New Roman"/>
          <w:color w:val="000000" w:themeColor="text1"/>
          <w:spacing w:val="-4"/>
          <w:sz w:val="24"/>
          <w:szCs w:val="24"/>
          <w:lang w:val="ro-RO"/>
        </w:rPr>
        <w:t xml:space="preserve"> afectate de către activităţile aferente exploatărilor - preparaţiei miniere.</w:t>
      </w:r>
    </w:p>
    <w:p w:rsidR="009D625D" w:rsidRPr="009D625D" w:rsidRDefault="009D625D" w:rsidP="00951EBA">
      <w:pPr>
        <w:numPr>
          <w:ilvl w:val="0"/>
          <w:numId w:val="24"/>
        </w:numPr>
        <w:tabs>
          <w:tab w:val="clear" w:pos="720"/>
          <w:tab w:val="num" w:pos="0"/>
        </w:tabs>
        <w:spacing w:after="0" w:line="240" w:lineRule="auto"/>
        <w:ind w:left="0" w:firstLine="360"/>
        <w:jc w:val="both"/>
        <w:rPr>
          <w:rFonts w:ascii="Times New Roman" w:hAnsi="Times New Roman"/>
          <w:color w:val="000000" w:themeColor="text1"/>
          <w:spacing w:val="-4"/>
          <w:sz w:val="24"/>
          <w:szCs w:val="24"/>
          <w:lang w:val="ro-RO"/>
        </w:rPr>
      </w:pPr>
      <w:r w:rsidRPr="009D625D">
        <w:rPr>
          <w:rFonts w:ascii="Times New Roman" w:hAnsi="Times New Roman"/>
          <w:color w:val="000000" w:themeColor="text1"/>
          <w:spacing w:val="-4"/>
          <w:sz w:val="24"/>
          <w:szCs w:val="24"/>
          <w:lang w:val="ro-RO"/>
        </w:rPr>
        <w:t xml:space="preserve">În perioada </w:t>
      </w:r>
      <w:r w:rsidR="00951EBA">
        <w:rPr>
          <w:rFonts w:ascii="Times New Roman" w:hAnsi="Times New Roman"/>
          <w:color w:val="000000" w:themeColor="text1"/>
          <w:spacing w:val="-4"/>
          <w:sz w:val="24"/>
          <w:szCs w:val="24"/>
          <w:lang w:val="ro-RO"/>
        </w:rPr>
        <w:t>0</w:t>
      </w:r>
      <w:r w:rsidRPr="009D625D">
        <w:rPr>
          <w:rFonts w:ascii="Times New Roman" w:hAnsi="Times New Roman"/>
          <w:color w:val="000000" w:themeColor="text1"/>
          <w:spacing w:val="-4"/>
          <w:sz w:val="24"/>
          <w:szCs w:val="24"/>
          <w:lang w:val="ro-RO"/>
        </w:rPr>
        <w:t>2.09- 30.09.2015, reprezentanţii APM Suceava au făcut parte din Comisia de evaluare/ monitorizare a incidentului de</w:t>
      </w:r>
      <w:r w:rsidR="00C01578">
        <w:rPr>
          <w:rFonts w:ascii="Times New Roman" w:hAnsi="Times New Roman"/>
          <w:color w:val="000000" w:themeColor="text1"/>
          <w:spacing w:val="-4"/>
          <w:sz w:val="24"/>
          <w:szCs w:val="24"/>
          <w:lang w:val="ro-RO"/>
        </w:rPr>
        <w:t xml:space="preserve"> mediu de la Mina Isipoaia, oraș</w:t>
      </w:r>
      <w:r w:rsidRPr="009D625D">
        <w:rPr>
          <w:rFonts w:ascii="Times New Roman" w:hAnsi="Times New Roman"/>
          <w:color w:val="000000" w:themeColor="text1"/>
          <w:spacing w:val="-4"/>
          <w:sz w:val="24"/>
          <w:szCs w:val="24"/>
          <w:lang w:val="ro-RO"/>
        </w:rPr>
        <w:t xml:space="preserve"> Broşteni când apa râului Bistriţa a fost poluată prin deversarea de ape de mină cu încărcare în metale grele.</w:t>
      </w:r>
    </w:p>
    <w:p w:rsidR="009D625D" w:rsidRPr="009D625D" w:rsidRDefault="009D625D" w:rsidP="00951EBA">
      <w:pPr>
        <w:numPr>
          <w:ilvl w:val="0"/>
          <w:numId w:val="24"/>
        </w:numPr>
        <w:tabs>
          <w:tab w:val="clear" w:pos="720"/>
          <w:tab w:val="num" w:pos="0"/>
        </w:tabs>
        <w:spacing w:after="0" w:line="240" w:lineRule="auto"/>
        <w:ind w:left="0" w:firstLine="360"/>
        <w:jc w:val="both"/>
        <w:rPr>
          <w:rFonts w:ascii="Times New Roman" w:hAnsi="Times New Roman"/>
          <w:color w:val="000000" w:themeColor="text1"/>
          <w:spacing w:val="-4"/>
          <w:sz w:val="24"/>
          <w:szCs w:val="24"/>
          <w:lang w:val="ro-RO"/>
        </w:rPr>
      </w:pPr>
      <w:r w:rsidRPr="009D625D">
        <w:rPr>
          <w:rFonts w:ascii="Times New Roman" w:hAnsi="Times New Roman"/>
          <w:color w:val="000000" w:themeColor="text1"/>
          <w:spacing w:val="-4"/>
          <w:sz w:val="24"/>
          <w:szCs w:val="24"/>
          <w:lang w:val="ro-RO"/>
        </w:rPr>
        <w:t xml:space="preserve">În luna iulie 2015, un reprezentant al APM Suceava a participat la controlul tematic de verificare a stabilităţii şi siguranţei iazurilor de decantare care au deservit unităţile de preparaţie minieră din judeţ, </w:t>
      </w:r>
      <w:r w:rsidR="00951EBA">
        <w:rPr>
          <w:rFonts w:ascii="Times New Roman" w:hAnsi="Times New Roman"/>
          <w:color w:val="000000" w:themeColor="text1"/>
          <w:spacing w:val="-4"/>
          <w:sz w:val="24"/>
          <w:szCs w:val="24"/>
          <w:lang w:val="ro-RO"/>
        </w:rPr>
        <w:t>organizat de către ISU</w:t>
      </w:r>
      <w:r w:rsidRPr="009D625D">
        <w:rPr>
          <w:rFonts w:ascii="Times New Roman" w:hAnsi="Times New Roman"/>
          <w:color w:val="000000" w:themeColor="text1"/>
          <w:spacing w:val="-4"/>
          <w:sz w:val="24"/>
          <w:szCs w:val="24"/>
          <w:lang w:val="ro-RO"/>
        </w:rPr>
        <w:t xml:space="preserve"> BUCOVINA. Din comisie au mai făcut parte reprezentanţi ai: Sistemului de Gospodărire a Apelor Suceava, GNM- serviciciul Comisariatul Judeţean Suceava</w:t>
      </w:r>
    </w:p>
    <w:p w:rsidR="00826A1C" w:rsidRPr="0096554B" w:rsidRDefault="00826A1C" w:rsidP="00DE0F88">
      <w:pPr>
        <w:widowControl w:val="0"/>
        <w:spacing w:after="0" w:line="240" w:lineRule="auto"/>
        <w:jc w:val="both"/>
        <w:rPr>
          <w:rFonts w:ascii="Times New Roman" w:hAnsi="Times New Roman"/>
          <w:b/>
          <w:color w:val="FF0000"/>
          <w:sz w:val="10"/>
          <w:szCs w:val="10"/>
          <w:lang w:val="ro-RO" w:eastAsia="ro-RO"/>
        </w:rPr>
      </w:pPr>
    </w:p>
    <w:p w:rsidR="00681A5C" w:rsidRDefault="00681A5C" w:rsidP="00681A5C">
      <w:pPr>
        <w:widowControl w:val="0"/>
        <w:spacing w:after="0" w:line="240" w:lineRule="auto"/>
        <w:ind w:firstLine="720"/>
        <w:jc w:val="both"/>
        <w:rPr>
          <w:rFonts w:ascii="Times New Roman" w:hAnsi="Times New Roman"/>
          <w:spacing w:val="-4"/>
          <w:sz w:val="24"/>
          <w:szCs w:val="24"/>
          <w:lang w:val="ro-RO"/>
        </w:rPr>
      </w:pPr>
      <w:r>
        <w:rPr>
          <w:rFonts w:ascii="Times New Roman" w:hAnsi="Times New Roman"/>
          <w:sz w:val="24"/>
          <w:szCs w:val="24"/>
          <w:lang w:val="ro-RO"/>
        </w:rPr>
        <w:t xml:space="preserve">În </w:t>
      </w:r>
      <w:r>
        <w:rPr>
          <w:rFonts w:ascii="Times New Roman" w:hAnsi="Times New Roman"/>
          <w:spacing w:val="-4"/>
          <w:sz w:val="24"/>
          <w:szCs w:val="24"/>
          <w:u w:val="single"/>
          <w:lang w:val="ro-RO"/>
        </w:rPr>
        <w:t>domeniul Programe, Proiecte</w:t>
      </w:r>
      <w:r>
        <w:rPr>
          <w:rFonts w:ascii="Times New Roman" w:hAnsi="Times New Roman"/>
          <w:spacing w:val="-4"/>
          <w:sz w:val="24"/>
          <w:szCs w:val="24"/>
          <w:lang w:val="ro-RO"/>
        </w:rPr>
        <w:t>, APM Suceava a participat, prin specialiştii săi incluşi în grupuri de lucru, la derularea unor proiecte ale Primăriei Municipiului Suceava, şi anume: “Reţeaua de electromobilitate pilot a oraşelor europene EVUE” – 6091 co-finanţat prin Programul URBACT 2007-2013; elaborarea Planului Local de Acțiune, necesar pentru demonstrarea fezabilității piețelor urbane concepute sustenabil din cadrul Proiectului “Piețe urbane sustenabile”.</w:t>
      </w:r>
    </w:p>
    <w:p w:rsidR="00681A5C" w:rsidRPr="00681A5C" w:rsidRDefault="00681A5C" w:rsidP="00681A5C">
      <w:pPr>
        <w:widowControl w:val="0"/>
        <w:spacing w:after="0" w:line="240" w:lineRule="auto"/>
        <w:ind w:firstLine="720"/>
        <w:jc w:val="both"/>
        <w:rPr>
          <w:rFonts w:ascii="Times New Roman" w:hAnsi="Times New Roman"/>
          <w:color w:val="000000" w:themeColor="text1"/>
          <w:spacing w:val="-4"/>
          <w:sz w:val="24"/>
          <w:szCs w:val="24"/>
          <w:lang w:val="ro-RO"/>
        </w:rPr>
      </w:pPr>
      <w:r>
        <w:rPr>
          <w:rFonts w:ascii="Times New Roman" w:hAnsi="Times New Roman"/>
          <w:color w:val="FF0000"/>
          <w:spacing w:val="-4"/>
          <w:sz w:val="24"/>
          <w:szCs w:val="24"/>
          <w:lang w:val="ro-RO"/>
        </w:rPr>
        <w:t xml:space="preserve"> </w:t>
      </w:r>
      <w:r w:rsidRPr="00681A5C">
        <w:rPr>
          <w:rFonts w:ascii="Times New Roman" w:hAnsi="Times New Roman"/>
          <w:color w:val="000000" w:themeColor="text1"/>
          <w:spacing w:val="-4"/>
          <w:sz w:val="24"/>
          <w:szCs w:val="24"/>
          <w:lang w:val="ro-RO"/>
        </w:rPr>
        <w:t>De asemenea, APM Suceava a fost partener în proiectul derulat de către APM Harghita, „PACINFO! Rolul social şi de mediu al agriculturii în regiunile montane”, proiect finanţat de către Comisia Europeană.</w:t>
      </w:r>
    </w:p>
    <w:p w:rsidR="00681A5C" w:rsidRDefault="00681A5C" w:rsidP="00681A5C">
      <w:pPr>
        <w:widowControl w:val="0"/>
        <w:spacing w:after="0" w:line="240" w:lineRule="auto"/>
        <w:ind w:firstLine="720"/>
        <w:jc w:val="both"/>
        <w:rPr>
          <w:rFonts w:ascii="Times New Roman" w:hAnsi="Times New Roman"/>
          <w:color w:val="FF0000"/>
          <w:spacing w:val="-4"/>
          <w:sz w:val="10"/>
          <w:szCs w:val="10"/>
          <w:lang w:val="ro-RO"/>
        </w:rPr>
      </w:pPr>
    </w:p>
    <w:p w:rsidR="00681A5C" w:rsidRDefault="00681A5C" w:rsidP="00681A5C">
      <w:pPr>
        <w:widowControl w:val="0"/>
        <w:spacing w:after="0" w:line="240" w:lineRule="auto"/>
        <w:ind w:firstLine="720"/>
        <w:jc w:val="both"/>
        <w:rPr>
          <w:rFonts w:ascii="Times New Roman" w:hAnsi="Times New Roman"/>
          <w:spacing w:val="-4"/>
          <w:sz w:val="24"/>
          <w:szCs w:val="24"/>
          <w:lang w:val="ro-RO"/>
        </w:rPr>
      </w:pPr>
      <w:r>
        <w:rPr>
          <w:rFonts w:ascii="Times New Roman" w:hAnsi="Times New Roman"/>
          <w:spacing w:val="-4"/>
          <w:sz w:val="24"/>
          <w:szCs w:val="24"/>
          <w:lang w:val="ro-RO"/>
        </w:rPr>
        <w:t xml:space="preserve">În </w:t>
      </w:r>
      <w:r>
        <w:rPr>
          <w:rFonts w:ascii="Times New Roman" w:hAnsi="Times New Roman"/>
          <w:spacing w:val="-4"/>
          <w:sz w:val="24"/>
          <w:szCs w:val="24"/>
          <w:u w:val="single"/>
          <w:lang w:val="ro-RO"/>
        </w:rPr>
        <w:t>Domeniul Dezvoltare Durabilă</w:t>
      </w:r>
      <w:r>
        <w:rPr>
          <w:rFonts w:ascii="Times New Roman" w:hAnsi="Times New Roman"/>
          <w:spacing w:val="-4"/>
          <w:sz w:val="24"/>
          <w:szCs w:val="24"/>
          <w:lang w:val="ro-RO"/>
        </w:rPr>
        <w:t xml:space="preserve"> pe parcursul anului 2015 au fost monitorizate acțiunile cuprinse în  Planul Local de Acţiune pentru Mediu (PLAM) al județului Suceava 2014-2017.</w:t>
      </w:r>
    </w:p>
    <w:p w:rsidR="00681A5C" w:rsidRPr="00BB5B83" w:rsidRDefault="00681A5C" w:rsidP="00BB5B83">
      <w:pPr>
        <w:widowControl w:val="0"/>
        <w:spacing w:after="0" w:line="240" w:lineRule="auto"/>
        <w:jc w:val="both"/>
        <w:rPr>
          <w:rFonts w:ascii="Times New Roman" w:hAnsi="Times New Roman"/>
          <w:b/>
          <w:color w:val="000000" w:themeColor="text1"/>
          <w:kern w:val="2"/>
          <w:sz w:val="24"/>
          <w:szCs w:val="24"/>
          <w:lang w:val="ro-RO"/>
        </w:rPr>
      </w:pPr>
      <w:r w:rsidRPr="00BB5B83">
        <w:rPr>
          <w:rFonts w:ascii="Times New Roman" w:hAnsi="Times New Roman"/>
          <w:b/>
          <w:color w:val="000000" w:themeColor="text1"/>
          <w:kern w:val="2"/>
          <w:sz w:val="24"/>
          <w:szCs w:val="24"/>
          <w:lang w:val="ro-RO"/>
        </w:rPr>
        <w:t>Probleme întâmpinate:</w:t>
      </w:r>
    </w:p>
    <w:p w:rsidR="00681A5C" w:rsidRDefault="00681A5C" w:rsidP="00333F3C">
      <w:pPr>
        <w:widowControl w:val="0"/>
        <w:spacing w:after="0" w:line="240" w:lineRule="auto"/>
        <w:jc w:val="both"/>
        <w:rPr>
          <w:rFonts w:ascii="Times New Roman" w:hAnsi="Times New Roman"/>
          <w:spacing w:val="-4"/>
          <w:sz w:val="24"/>
          <w:szCs w:val="24"/>
          <w:lang w:val="ro-RO"/>
        </w:rPr>
      </w:pPr>
      <w:r>
        <w:rPr>
          <w:rFonts w:ascii="Times New Roman" w:hAnsi="Times New Roman"/>
          <w:spacing w:val="-4"/>
          <w:sz w:val="24"/>
          <w:szCs w:val="24"/>
          <w:lang w:val="ro-RO"/>
        </w:rPr>
        <w:t>- lipsa legislație</w:t>
      </w:r>
      <w:r w:rsidR="00CA7DAF">
        <w:rPr>
          <w:rFonts w:ascii="Times New Roman" w:hAnsi="Times New Roman"/>
          <w:spacing w:val="-4"/>
          <w:sz w:val="24"/>
          <w:szCs w:val="24"/>
          <w:lang w:val="ro-RO"/>
        </w:rPr>
        <w:t>i</w:t>
      </w:r>
      <w:r>
        <w:rPr>
          <w:rFonts w:ascii="Times New Roman" w:hAnsi="Times New Roman"/>
          <w:spacing w:val="-4"/>
          <w:sz w:val="24"/>
          <w:szCs w:val="24"/>
          <w:lang w:val="ro-RO"/>
        </w:rPr>
        <w:t xml:space="preserve"> cu privire la aprobarea PLAM-urilor</w:t>
      </w:r>
      <w:r w:rsidR="00A858CB">
        <w:rPr>
          <w:rFonts w:ascii="Times New Roman" w:hAnsi="Times New Roman"/>
          <w:spacing w:val="-4"/>
          <w:sz w:val="24"/>
          <w:szCs w:val="24"/>
          <w:lang w:val="ro-RO"/>
        </w:rPr>
        <w:t>;</w:t>
      </w:r>
    </w:p>
    <w:p w:rsidR="00681A5C" w:rsidRDefault="00333F3C" w:rsidP="00333F3C">
      <w:pPr>
        <w:widowControl w:val="0"/>
        <w:spacing w:after="0" w:line="240" w:lineRule="auto"/>
        <w:jc w:val="both"/>
        <w:rPr>
          <w:rFonts w:ascii="Times New Roman" w:hAnsi="Times New Roman"/>
          <w:spacing w:val="-4"/>
          <w:sz w:val="24"/>
          <w:szCs w:val="24"/>
          <w:lang w:val="ro-RO"/>
        </w:rPr>
      </w:pPr>
      <w:r>
        <w:rPr>
          <w:rFonts w:ascii="Times New Roman" w:hAnsi="Times New Roman"/>
          <w:spacing w:val="-4"/>
          <w:sz w:val="24"/>
          <w:szCs w:val="24"/>
          <w:lang w:val="ro-RO"/>
        </w:rPr>
        <w:t xml:space="preserve">- </w:t>
      </w:r>
      <w:r w:rsidR="00681A5C">
        <w:rPr>
          <w:rFonts w:ascii="Times New Roman" w:hAnsi="Times New Roman"/>
          <w:spacing w:val="-4"/>
          <w:sz w:val="24"/>
          <w:szCs w:val="24"/>
          <w:lang w:val="ro-RO"/>
        </w:rPr>
        <w:t>greutăți în monitorizarea PLAM-ului datorită neaprobării acestuia și neînsușirii responsabilităților de monitorizare de către instituțiile care dețin informațiile necesare realizării/controlului acțiunilor cuprinse în PLAM.</w:t>
      </w:r>
    </w:p>
    <w:p w:rsidR="00E131BE" w:rsidRPr="0096554B" w:rsidRDefault="00E131BE" w:rsidP="00DE0F88">
      <w:pPr>
        <w:widowControl w:val="0"/>
        <w:spacing w:after="0" w:line="240" w:lineRule="auto"/>
        <w:ind w:firstLine="720"/>
        <w:jc w:val="both"/>
        <w:rPr>
          <w:rFonts w:ascii="Times New Roman" w:hAnsi="Times New Roman"/>
          <w:color w:val="FF0000"/>
          <w:spacing w:val="-4"/>
          <w:sz w:val="10"/>
          <w:szCs w:val="10"/>
          <w:lang w:val="ro-RO"/>
        </w:rPr>
      </w:pPr>
    </w:p>
    <w:p w:rsidR="00803494" w:rsidRPr="005F3729" w:rsidRDefault="00803494" w:rsidP="00803494">
      <w:pPr>
        <w:widowControl w:val="0"/>
        <w:spacing w:after="0" w:line="240" w:lineRule="auto"/>
        <w:ind w:firstLine="720"/>
        <w:jc w:val="both"/>
        <w:rPr>
          <w:rFonts w:ascii="Times New Roman" w:hAnsi="Times New Roman"/>
          <w:spacing w:val="-4"/>
          <w:sz w:val="24"/>
          <w:szCs w:val="24"/>
          <w:lang w:val="ro-RO"/>
        </w:rPr>
      </w:pPr>
      <w:r w:rsidRPr="005F3729">
        <w:rPr>
          <w:rFonts w:ascii="Times New Roman" w:hAnsi="Times New Roman"/>
          <w:spacing w:val="-4"/>
          <w:sz w:val="24"/>
          <w:szCs w:val="24"/>
          <w:lang w:val="ro-RO"/>
        </w:rPr>
        <w:t xml:space="preserve">În </w:t>
      </w:r>
      <w:r w:rsidRPr="005F3729">
        <w:rPr>
          <w:rFonts w:ascii="Times New Roman" w:hAnsi="Times New Roman"/>
          <w:spacing w:val="-4"/>
          <w:sz w:val="24"/>
          <w:szCs w:val="24"/>
          <w:u w:val="single"/>
          <w:lang w:val="ro-RO"/>
        </w:rPr>
        <w:t>domeniul Laboratoare</w:t>
      </w:r>
      <w:r w:rsidRPr="005F3729">
        <w:rPr>
          <w:rFonts w:ascii="Times New Roman" w:hAnsi="Times New Roman"/>
          <w:spacing w:val="-4"/>
          <w:sz w:val="24"/>
          <w:szCs w:val="24"/>
          <w:lang w:val="ro-RO"/>
        </w:rPr>
        <w:t xml:space="preserve"> principalele activităţi şi realizări au fost:</w:t>
      </w:r>
    </w:p>
    <w:p w:rsidR="00803494" w:rsidRPr="005F3729" w:rsidRDefault="00803494" w:rsidP="00803494">
      <w:pPr>
        <w:widowControl w:val="0"/>
        <w:autoSpaceDE w:val="0"/>
        <w:autoSpaceDN w:val="0"/>
        <w:adjustRightInd w:val="0"/>
        <w:spacing w:after="0" w:line="240" w:lineRule="auto"/>
        <w:jc w:val="both"/>
        <w:rPr>
          <w:rFonts w:ascii="Times New Roman" w:hAnsi="Times New Roman"/>
          <w:spacing w:val="-4"/>
          <w:sz w:val="24"/>
          <w:szCs w:val="24"/>
          <w:lang w:val="ro-RO"/>
        </w:rPr>
      </w:pPr>
      <w:r w:rsidRPr="005F3729">
        <w:rPr>
          <w:rFonts w:ascii="Times New Roman" w:hAnsi="Times New Roman"/>
          <w:spacing w:val="-4"/>
          <w:sz w:val="24"/>
          <w:szCs w:val="24"/>
          <w:lang w:val="ro-RO"/>
        </w:rPr>
        <w:t xml:space="preserve">- Laboratorul APM Suceava este acreditat RENAR pentru al doilea ciclu de acreditare de 4 ani, cu certificatul de acreditare LI nr. 809/22.07.2013. La evaluarea anuală de supraveghere din anul 2015, evaluatorii RENAR nu au constatat neconformităţi la cerinţele din referenţial. </w:t>
      </w:r>
    </w:p>
    <w:p w:rsidR="00803494" w:rsidRPr="005F3729" w:rsidRDefault="00803494" w:rsidP="00803494">
      <w:pPr>
        <w:widowControl w:val="0"/>
        <w:spacing w:after="0" w:line="240" w:lineRule="auto"/>
        <w:jc w:val="both"/>
        <w:rPr>
          <w:rFonts w:ascii="Times New Roman" w:hAnsi="Times New Roman"/>
          <w:spacing w:val="-4"/>
          <w:sz w:val="24"/>
          <w:szCs w:val="24"/>
          <w:lang w:val="ro-RO"/>
        </w:rPr>
      </w:pPr>
      <w:r w:rsidRPr="005F3729">
        <w:rPr>
          <w:rFonts w:ascii="Times New Roman" w:hAnsi="Times New Roman"/>
          <w:b/>
          <w:kern w:val="2"/>
          <w:sz w:val="24"/>
          <w:szCs w:val="24"/>
          <w:lang w:val="ro-RO"/>
        </w:rPr>
        <w:lastRenderedPageBreak/>
        <w:t xml:space="preserve">- </w:t>
      </w:r>
      <w:r w:rsidRPr="005F3729">
        <w:rPr>
          <w:rFonts w:ascii="Times New Roman" w:hAnsi="Times New Roman"/>
          <w:kern w:val="2"/>
          <w:sz w:val="24"/>
          <w:szCs w:val="24"/>
          <w:lang w:val="ro-RO"/>
        </w:rPr>
        <w:t xml:space="preserve">Monitorizarea calităţii aerului în 3 din cele 4 staţii de monitorizare din judeţul Suceava aparţinând Reţelei Naţionale de Monitorizare a Calităţii Aerului (RNMCA) din judeţ: </w:t>
      </w:r>
      <w:r w:rsidRPr="005F3729">
        <w:rPr>
          <w:rFonts w:ascii="Times New Roman" w:hAnsi="Times New Roman"/>
          <w:b/>
          <w:kern w:val="2"/>
          <w:sz w:val="24"/>
          <w:szCs w:val="24"/>
          <w:lang w:val="ro-RO"/>
        </w:rPr>
        <w:t xml:space="preserve">SV1 </w:t>
      </w:r>
      <w:r w:rsidRPr="005F3729">
        <w:rPr>
          <w:rFonts w:ascii="Times New Roman" w:hAnsi="Times New Roman"/>
          <w:kern w:val="2"/>
          <w:sz w:val="24"/>
          <w:szCs w:val="24"/>
          <w:lang w:val="ro-RO"/>
        </w:rPr>
        <w:t>(fond urban)</w:t>
      </w:r>
      <w:r w:rsidRPr="005F3729">
        <w:rPr>
          <w:rFonts w:ascii="Times New Roman" w:hAnsi="Times New Roman"/>
          <w:b/>
          <w:kern w:val="2"/>
          <w:sz w:val="24"/>
          <w:szCs w:val="24"/>
          <w:lang w:val="ro-RO"/>
        </w:rPr>
        <w:t xml:space="preserve"> </w:t>
      </w:r>
      <w:r w:rsidRPr="005F3729">
        <w:rPr>
          <w:rFonts w:ascii="Times New Roman" w:hAnsi="Times New Roman"/>
          <w:kern w:val="2"/>
          <w:sz w:val="24"/>
          <w:szCs w:val="24"/>
          <w:lang w:val="ro-RO"/>
        </w:rPr>
        <w:t xml:space="preserve">din Suceava, </w:t>
      </w:r>
      <w:r w:rsidRPr="005F3729">
        <w:rPr>
          <w:rFonts w:ascii="Times New Roman" w:hAnsi="Times New Roman"/>
          <w:b/>
          <w:kern w:val="2"/>
          <w:sz w:val="24"/>
          <w:szCs w:val="24"/>
          <w:lang w:val="ro-RO"/>
        </w:rPr>
        <w:t>SV3</w:t>
      </w:r>
      <w:r w:rsidRPr="005F3729">
        <w:rPr>
          <w:rFonts w:ascii="Times New Roman" w:hAnsi="Times New Roman"/>
          <w:kern w:val="2"/>
          <w:sz w:val="24"/>
          <w:szCs w:val="24"/>
          <w:lang w:val="ro-RO"/>
        </w:rPr>
        <w:t xml:space="preserve"> (tip trafic) din Siret şi</w:t>
      </w:r>
      <w:r w:rsidRPr="005F3729">
        <w:rPr>
          <w:rFonts w:ascii="Times New Roman" w:hAnsi="Times New Roman"/>
          <w:b/>
          <w:kern w:val="2"/>
          <w:sz w:val="24"/>
          <w:szCs w:val="24"/>
          <w:lang w:val="ro-RO"/>
        </w:rPr>
        <w:t xml:space="preserve"> EM3 </w:t>
      </w:r>
      <w:r w:rsidRPr="005F3729">
        <w:rPr>
          <w:rFonts w:ascii="Times New Roman" w:hAnsi="Times New Roman"/>
          <w:kern w:val="2"/>
          <w:sz w:val="24"/>
          <w:szCs w:val="24"/>
          <w:lang w:val="ro-RO"/>
        </w:rPr>
        <w:t xml:space="preserve">(tip EMEP) Poiana Stampei. Staţia </w:t>
      </w:r>
      <w:r w:rsidRPr="00EB4FD8">
        <w:rPr>
          <w:rFonts w:ascii="Times New Roman" w:hAnsi="Times New Roman"/>
          <w:b/>
          <w:kern w:val="2"/>
          <w:sz w:val="24"/>
          <w:szCs w:val="24"/>
          <w:lang w:val="ro-RO"/>
        </w:rPr>
        <w:t>SV2</w:t>
      </w:r>
      <w:r w:rsidRPr="005F3729">
        <w:rPr>
          <w:rFonts w:ascii="Times New Roman" w:hAnsi="Times New Roman"/>
          <w:kern w:val="2"/>
          <w:sz w:val="24"/>
          <w:szCs w:val="24"/>
          <w:lang w:val="ro-RO"/>
        </w:rPr>
        <w:t xml:space="preserve"> (industrial) din Burdujeni a fost oprită temporar din ianuarie 2014, din motive tehnice. În baza contractului încheiat de MMAP în </w:t>
      </w:r>
      <w:r>
        <w:rPr>
          <w:rFonts w:ascii="Times New Roman" w:hAnsi="Times New Roman"/>
          <w:kern w:val="2"/>
          <w:sz w:val="24"/>
          <w:szCs w:val="24"/>
          <w:lang w:val="ro-RO"/>
        </w:rPr>
        <w:t xml:space="preserve">sept. </w:t>
      </w:r>
      <w:r w:rsidRPr="005F3729">
        <w:rPr>
          <w:rFonts w:ascii="Times New Roman" w:hAnsi="Times New Roman"/>
          <w:kern w:val="2"/>
          <w:sz w:val="24"/>
          <w:szCs w:val="24"/>
          <w:lang w:val="ro-RO"/>
        </w:rPr>
        <w:t xml:space="preserve">2015 au început lucrările de revizie generală a staţiilor SV1 şi SV2. Contractul include lucrări similare şi la staţia SV3 Siret, care </w:t>
      </w:r>
      <w:r>
        <w:rPr>
          <w:rFonts w:ascii="Times New Roman" w:hAnsi="Times New Roman"/>
          <w:kern w:val="2"/>
          <w:sz w:val="24"/>
          <w:szCs w:val="24"/>
          <w:lang w:val="ro-RO"/>
        </w:rPr>
        <w:t xml:space="preserve">însă </w:t>
      </w:r>
      <w:r w:rsidRPr="005F3729">
        <w:rPr>
          <w:rFonts w:ascii="Times New Roman" w:hAnsi="Times New Roman"/>
          <w:kern w:val="2"/>
          <w:sz w:val="24"/>
          <w:szCs w:val="24"/>
          <w:lang w:val="ro-RO"/>
        </w:rPr>
        <w:t>se vor desfăşura în 2016</w:t>
      </w:r>
      <w:r>
        <w:rPr>
          <w:rFonts w:ascii="Times New Roman" w:hAnsi="Times New Roman"/>
          <w:kern w:val="2"/>
          <w:sz w:val="24"/>
          <w:szCs w:val="24"/>
          <w:lang w:val="ro-RO"/>
        </w:rPr>
        <w:t>, dar nu include şi staţia EM3</w:t>
      </w:r>
      <w:r w:rsidRPr="005F3729">
        <w:rPr>
          <w:rFonts w:ascii="Times New Roman" w:hAnsi="Times New Roman"/>
          <w:kern w:val="2"/>
          <w:sz w:val="24"/>
          <w:szCs w:val="24"/>
          <w:lang w:val="ro-RO"/>
        </w:rPr>
        <w:t xml:space="preserve">. </w:t>
      </w:r>
    </w:p>
    <w:p w:rsidR="00803494" w:rsidRPr="005F3729" w:rsidRDefault="00803494" w:rsidP="00803494">
      <w:pPr>
        <w:widowControl w:val="0"/>
        <w:spacing w:after="0" w:line="240" w:lineRule="auto"/>
        <w:jc w:val="both"/>
        <w:rPr>
          <w:rFonts w:ascii="Times New Roman" w:hAnsi="Times New Roman"/>
          <w:sz w:val="24"/>
          <w:szCs w:val="24"/>
          <w:lang w:val="ro-RO"/>
        </w:rPr>
      </w:pPr>
      <w:r w:rsidRPr="005F3729">
        <w:rPr>
          <w:rFonts w:ascii="Times New Roman" w:hAnsi="Times New Roman"/>
          <w:spacing w:val="-4"/>
          <w:sz w:val="24"/>
          <w:szCs w:val="24"/>
          <w:lang w:val="ro-RO"/>
        </w:rPr>
        <w:t xml:space="preserve">În anul 2015 </w:t>
      </w:r>
      <w:r w:rsidRPr="005F3729">
        <w:rPr>
          <w:rFonts w:ascii="Times New Roman" w:hAnsi="Times New Roman"/>
          <w:b/>
          <w:spacing w:val="-4"/>
          <w:sz w:val="24"/>
          <w:szCs w:val="24"/>
          <w:lang w:val="ro-RO"/>
        </w:rPr>
        <w:t>nu</w:t>
      </w:r>
      <w:r w:rsidRPr="005F3729">
        <w:rPr>
          <w:rFonts w:ascii="Times New Roman" w:hAnsi="Times New Roman"/>
          <w:spacing w:val="-4"/>
          <w:sz w:val="24"/>
          <w:szCs w:val="24"/>
          <w:lang w:val="ro-RO"/>
        </w:rPr>
        <w:t xml:space="preserve"> </w:t>
      </w:r>
      <w:r w:rsidRPr="005F3729">
        <w:rPr>
          <w:rFonts w:ascii="Times New Roman" w:hAnsi="Times New Roman"/>
          <w:b/>
          <w:spacing w:val="-4"/>
          <w:sz w:val="24"/>
          <w:szCs w:val="24"/>
          <w:lang w:val="ro-RO"/>
        </w:rPr>
        <w:t>au fost înregistrate depăşiri</w:t>
      </w:r>
      <w:r w:rsidRPr="005F3729">
        <w:rPr>
          <w:rFonts w:ascii="Times New Roman" w:hAnsi="Times New Roman"/>
          <w:spacing w:val="-4"/>
          <w:sz w:val="24"/>
          <w:szCs w:val="24"/>
          <w:lang w:val="ro-RO"/>
        </w:rPr>
        <w:t xml:space="preserve"> </w:t>
      </w:r>
      <w:r w:rsidRPr="005F3729">
        <w:rPr>
          <w:rFonts w:ascii="Times New Roman" w:hAnsi="Times New Roman"/>
          <w:b/>
          <w:spacing w:val="-4"/>
          <w:sz w:val="24"/>
          <w:szCs w:val="24"/>
          <w:lang w:val="ro-RO"/>
        </w:rPr>
        <w:t>ale valorilor limită/ţintă</w:t>
      </w:r>
      <w:r w:rsidRPr="005F3729">
        <w:rPr>
          <w:rFonts w:ascii="Times New Roman" w:hAnsi="Times New Roman"/>
          <w:spacing w:val="-4"/>
          <w:sz w:val="24"/>
          <w:szCs w:val="24"/>
          <w:lang w:val="ro-RO"/>
        </w:rPr>
        <w:t xml:space="preserve"> prevăzute de Legea 104/2011 pentru protecţia sănătăţii umane la poluanţii monitorizaţi, în niciuna dintre cele 3 staţii. </w:t>
      </w:r>
      <w:r w:rsidRPr="005F3729">
        <w:rPr>
          <w:rFonts w:ascii="Times New Roman" w:hAnsi="Times New Roman"/>
          <w:sz w:val="24"/>
          <w:szCs w:val="24"/>
          <w:lang w:val="ro-RO"/>
        </w:rPr>
        <w:t xml:space="preserve"> </w:t>
      </w:r>
    </w:p>
    <w:p w:rsidR="00803494" w:rsidRPr="005F3729" w:rsidRDefault="00803494" w:rsidP="00803494">
      <w:pPr>
        <w:widowControl w:val="0"/>
        <w:spacing w:after="0" w:line="240" w:lineRule="auto"/>
        <w:jc w:val="both"/>
        <w:rPr>
          <w:rFonts w:ascii="Times New Roman" w:eastAsia="Times New Roman" w:hAnsi="Times New Roman"/>
          <w:sz w:val="24"/>
          <w:szCs w:val="24"/>
          <w:lang w:val="ro-RO" w:eastAsia="ro-RO"/>
        </w:rPr>
      </w:pPr>
      <w:r w:rsidRPr="005F3729">
        <w:rPr>
          <w:rFonts w:ascii="Times New Roman" w:eastAsia="Times New Roman" w:hAnsi="Times New Roman"/>
          <w:b/>
          <w:sz w:val="24"/>
          <w:szCs w:val="24"/>
          <w:lang w:val="ro-RO" w:eastAsia="ro-RO"/>
        </w:rPr>
        <w:t>- Monitorizarea calităţii precipitaţiilor</w:t>
      </w:r>
      <w:r w:rsidRPr="005F3729">
        <w:rPr>
          <w:rFonts w:ascii="Times New Roman" w:eastAsia="Times New Roman" w:hAnsi="Times New Roman"/>
          <w:sz w:val="24"/>
          <w:szCs w:val="24"/>
          <w:lang w:val="ro-RO" w:eastAsia="ro-RO"/>
        </w:rPr>
        <w:t xml:space="preserve"> în punctul Sediu APM, fiind efectuate în total 183 determinări la probe de precipitaţii medii săptămânale.</w:t>
      </w:r>
    </w:p>
    <w:p w:rsidR="00803494" w:rsidRPr="005F3729" w:rsidRDefault="00803494" w:rsidP="00803494">
      <w:pPr>
        <w:widowControl w:val="0"/>
        <w:spacing w:after="0" w:line="240" w:lineRule="auto"/>
        <w:jc w:val="both"/>
        <w:rPr>
          <w:rFonts w:ascii="Times New Roman" w:eastAsia="Times New Roman" w:hAnsi="Times New Roman"/>
          <w:sz w:val="24"/>
          <w:szCs w:val="24"/>
          <w:lang w:val="ro-RO"/>
        </w:rPr>
      </w:pPr>
      <w:r w:rsidRPr="005F3729">
        <w:rPr>
          <w:rFonts w:ascii="Times New Roman" w:eastAsia="Times New Roman" w:hAnsi="Times New Roman"/>
          <w:b/>
          <w:sz w:val="24"/>
          <w:szCs w:val="24"/>
          <w:lang w:val="ro-RO"/>
        </w:rPr>
        <w:t>-</w:t>
      </w:r>
      <w:r w:rsidRPr="005F3729">
        <w:rPr>
          <w:rFonts w:ascii="Times New Roman" w:eastAsia="Times New Roman" w:hAnsi="Times New Roman"/>
          <w:sz w:val="24"/>
          <w:szCs w:val="24"/>
          <w:lang w:val="ro-RO"/>
        </w:rPr>
        <w:t xml:space="preserve"> </w:t>
      </w:r>
      <w:r w:rsidRPr="005F3729">
        <w:rPr>
          <w:rFonts w:ascii="Times New Roman" w:eastAsia="Times New Roman" w:hAnsi="Times New Roman"/>
          <w:b/>
          <w:sz w:val="24"/>
          <w:szCs w:val="24"/>
          <w:lang w:val="ro-RO"/>
        </w:rPr>
        <w:t>Monitorizarea zgomotului urban</w:t>
      </w:r>
      <w:r w:rsidRPr="005F3729">
        <w:rPr>
          <w:rFonts w:ascii="Times New Roman" w:eastAsia="Times New Roman" w:hAnsi="Times New Roman"/>
          <w:sz w:val="24"/>
          <w:szCs w:val="24"/>
          <w:lang w:val="ro-RO"/>
        </w:rPr>
        <w:t xml:space="preserve"> în 28 de puncte de monitorizare situate în principalele localităţi urbane ale judeţului. S-au realizat toate cele 112 măsurători de monitorizare planificate, precum şi 2 măsurători contra tarif şi 2 la solicitări interne. </w:t>
      </w:r>
    </w:p>
    <w:p w:rsidR="00803494" w:rsidRDefault="00803494" w:rsidP="00803494">
      <w:pPr>
        <w:widowControl w:val="0"/>
        <w:spacing w:after="0" w:line="240" w:lineRule="auto"/>
        <w:jc w:val="both"/>
        <w:rPr>
          <w:rFonts w:ascii="Times New Roman" w:eastAsia="Times New Roman" w:hAnsi="Times New Roman"/>
          <w:sz w:val="24"/>
          <w:szCs w:val="24"/>
          <w:lang w:val="ro-RO"/>
        </w:rPr>
      </w:pPr>
      <w:r w:rsidRPr="005F3729">
        <w:rPr>
          <w:rFonts w:ascii="Times New Roman" w:eastAsia="Times New Roman" w:hAnsi="Times New Roman"/>
          <w:b/>
          <w:sz w:val="24"/>
          <w:szCs w:val="24"/>
          <w:lang w:val="ro-RO"/>
        </w:rPr>
        <w:t>-</w:t>
      </w:r>
      <w:r w:rsidRPr="005F3729">
        <w:rPr>
          <w:rFonts w:ascii="Times New Roman" w:eastAsia="Times New Roman" w:hAnsi="Times New Roman"/>
          <w:sz w:val="24"/>
          <w:szCs w:val="24"/>
          <w:lang w:val="ro-RO"/>
        </w:rPr>
        <w:t xml:space="preserve"> </w:t>
      </w:r>
      <w:r w:rsidRPr="005F3729">
        <w:rPr>
          <w:rFonts w:ascii="Times New Roman" w:eastAsia="Times New Roman" w:hAnsi="Times New Roman"/>
          <w:b/>
          <w:sz w:val="24"/>
          <w:szCs w:val="24"/>
          <w:lang w:val="ro-RO"/>
        </w:rPr>
        <w:t>Supravegherea radioactivităţii mediului</w:t>
      </w:r>
      <w:r w:rsidRPr="005F3729">
        <w:rPr>
          <w:rFonts w:ascii="Times New Roman" w:eastAsia="Times New Roman" w:hAnsi="Times New Roman"/>
          <w:sz w:val="24"/>
          <w:szCs w:val="24"/>
          <w:lang w:val="ro-RO"/>
        </w:rPr>
        <w:t>: s-a</w:t>
      </w:r>
      <w:r>
        <w:rPr>
          <w:rFonts w:ascii="Times New Roman" w:eastAsia="Times New Roman" w:hAnsi="Times New Roman"/>
          <w:sz w:val="24"/>
          <w:szCs w:val="24"/>
          <w:lang w:val="ro-RO"/>
        </w:rPr>
        <w:t>u</w:t>
      </w:r>
      <w:r w:rsidRPr="005F3729">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derulat</w:t>
      </w:r>
      <w:r w:rsidRPr="005F3729">
        <w:rPr>
          <w:rFonts w:ascii="Times New Roman" w:eastAsia="Times New Roman" w:hAnsi="Times New Roman"/>
          <w:sz w:val="24"/>
          <w:szCs w:val="24"/>
          <w:lang w:val="ro-RO"/>
        </w:rPr>
        <w:t xml:space="preserve"> programe</w:t>
      </w:r>
      <w:r>
        <w:rPr>
          <w:rFonts w:ascii="Times New Roman" w:eastAsia="Times New Roman" w:hAnsi="Times New Roman"/>
          <w:sz w:val="24"/>
          <w:szCs w:val="24"/>
          <w:lang w:val="ro-RO"/>
        </w:rPr>
        <w:t>le</w:t>
      </w:r>
      <w:r w:rsidRPr="005F3729">
        <w:rPr>
          <w:rFonts w:ascii="Times New Roman" w:eastAsia="Times New Roman" w:hAnsi="Times New Roman"/>
          <w:sz w:val="24"/>
          <w:szCs w:val="24"/>
          <w:lang w:val="ro-RO"/>
        </w:rPr>
        <w:t xml:space="preserve"> stabilite/aprobate de ANPM, conform OM 1978/2010</w:t>
      </w:r>
      <w:r>
        <w:rPr>
          <w:rFonts w:ascii="Times New Roman" w:eastAsia="Times New Roman" w:hAnsi="Times New Roman"/>
          <w:sz w:val="24"/>
          <w:szCs w:val="24"/>
          <w:lang w:val="ro-RO"/>
        </w:rPr>
        <w:t>:</w:t>
      </w:r>
    </w:p>
    <w:p w:rsidR="00803494" w:rsidRDefault="00803494" w:rsidP="00803494">
      <w:pPr>
        <w:pStyle w:val="ListParagraph"/>
        <w:widowControl w:val="0"/>
        <w:numPr>
          <w:ilvl w:val="0"/>
          <w:numId w:val="25"/>
        </w:numPr>
        <w:spacing w:after="0" w:line="240" w:lineRule="auto"/>
        <w:ind w:left="284" w:hanging="142"/>
        <w:jc w:val="both"/>
        <w:rPr>
          <w:rFonts w:ascii="Times New Roman" w:hAnsi="Times New Roman"/>
          <w:sz w:val="24"/>
          <w:szCs w:val="24"/>
          <w:lang w:val="ro-RO"/>
        </w:rPr>
      </w:pPr>
      <w:r w:rsidRPr="00EB4FD8">
        <w:rPr>
          <w:rFonts w:ascii="Times New Roman" w:hAnsi="Times New Roman"/>
          <w:sz w:val="24"/>
          <w:szCs w:val="24"/>
          <w:lang w:val="ro-RO"/>
        </w:rPr>
        <w:t xml:space="preserve">programul standard (11 ore/zi) de supraveghere a radioactivităţii mediului, prin determinări ale activităţii beta globale la aerosoli, depuneri atmosferice, ape de suprafaţă, sol, vegetaţie şi prin monitorizarea continuă a debitului doză gamma absorbită în aer cu staţia automată amplasată în faţa sediului APM Suceava </w:t>
      </w:r>
    </w:p>
    <w:p w:rsidR="00803494" w:rsidRDefault="00803494" w:rsidP="00803494">
      <w:pPr>
        <w:pStyle w:val="ListParagraph"/>
        <w:widowControl w:val="0"/>
        <w:numPr>
          <w:ilvl w:val="0"/>
          <w:numId w:val="25"/>
        </w:numPr>
        <w:spacing w:after="0" w:line="240" w:lineRule="auto"/>
        <w:ind w:left="284" w:hanging="142"/>
        <w:jc w:val="both"/>
        <w:rPr>
          <w:rFonts w:ascii="Times New Roman" w:hAnsi="Times New Roman"/>
          <w:sz w:val="24"/>
          <w:szCs w:val="24"/>
          <w:lang w:val="ro-RO"/>
        </w:rPr>
      </w:pPr>
      <w:r w:rsidRPr="00EB4FD8">
        <w:rPr>
          <w:rFonts w:ascii="Times New Roman" w:hAnsi="Times New Roman"/>
          <w:sz w:val="24"/>
          <w:szCs w:val="24"/>
          <w:lang w:val="ro-RO"/>
        </w:rPr>
        <w:t>programul special de supraveghere</w:t>
      </w:r>
      <w:r>
        <w:rPr>
          <w:rFonts w:ascii="Times New Roman" w:hAnsi="Times New Roman"/>
          <w:sz w:val="24"/>
          <w:szCs w:val="24"/>
          <w:lang w:val="ro-RO"/>
        </w:rPr>
        <w:t xml:space="preserve"> a</w:t>
      </w:r>
      <w:r w:rsidRPr="00EB4FD8">
        <w:rPr>
          <w:rFonts w:ascii="Times New Roman" w:hAnsi="Times New Roman"/>
          <w:sz w:val="24"/>
          <w:szCs w:val="24"/>
          <w:lang w:val="ro-RO"/>
        </w:rPr>
        <w:t xml:space="preserve"> radioactivităţii mediului</w:t>
      </w:r>
      <w:r>
        <w:rPr>
          <w:rFonts w:ascii="Times New Roman" w:hAnsi="Times New Roman"/>
          <w:sz w:val="24"/>
          <w:szCs w:val="24"/>
          <w:lang w:val="ro-RO"/>
        </w:rPr>
        <w:t xml:space="preserve"> </w:t>
      </w:r>
      <w:r w:rsidRPr="00EB4FD8">
        <w:rPr>
          <w:rFonts w:ascii="Times New Roman" w:hAnsi="Times New Roman"/>
          <w:sz w:val="24"/>
          <w:szCs w:val="24"/>
          <w:lang w:val="ro-RO"/>
        </w:rPr>
        <w:t xml:space="preserve">în zonele cu fond modificat antropic din judeţul Suceava (67 probe prelevate de ape de suprafaţă, sol şi vegetaţie la care s-a măsurat activitatea beta globală, la ape fiind măsurată şi activitatea alfa globală). </w:t>
      </w:r>
    </w:p>
    <w:p w:rsidR="00803494" w:rsidRPr="00D91382" w:rsidRDefault="00803494" w:rsidP="00803494">
      <w:pPr>
        <w:widowControl w:val="0"/>
        <w:spacing w:after="0" w:line="240" w:lineRule="auto"/>
        <w:ind w:left="142"/>
        <w:jc w:val="both"/>
        <w:rPr>
          <w:rFonts w:ascii="Times New Roman" w:hAnsi="Times New Roman"/>
          <w:sz w:val="24"/>
          <w:szCs w:val="24"/>
          <w:lang w:val="ro-RO"/>
        </w:rPr>
      </w:pPr>
      <w:r w:rsidRPr="00D91382">
        <w:rPr>
          <w:rFonts w:ascii="Times New Roman" w:hAnsi="Times New Roman"/>
          <w:sz w:val="24"/>
          <w:szCs w:val="24"/>
          <w:lang w:val="ro-RO"/>
        </w:rPr>
        <w:t xml:space="preserve">Toate probele planificate au fost prelevate, măsurate şi/sau pregătite şi trimise pentru determinări spectrometrice la alte laboratoare din RNSRM. </w:t>
      </w:r>
    </w:p>
    <w:p w:rsidR="00803494" w:rsidRPr="005F3729" w:rsidRDefault="00803494" w:rsidP="00803494">
      <w:pPr>
        <w:widowControl w:val="0"/>
        <w:spacing w:after="0" w:line="240" w:lineRule="auto"/>
        <w:jc w:val="both"/>
        <w:rPr>
          <w:rFonts w:ascii="Times New Roman" w:eastAsia="Times New Roman" w:hAnsi="Times New Roman"/>
          <w:sz w:val="24"/>
          <w:szCs w:val="24"/>
          <w:lang w:val="ro-RO"/>
        </w:rPr>
      </w:pPr>
      <w:r w:rsidRPr="005F3729">
        <w:rPr>
          <w:rFonts w:ascii="Times New Roman" w:eastAsia="Times New Roman" w:hAnsi="Times New Roman"/>
          <w:sz w:val="24"/>
          <w:szCs w:val="24"/>
          <w:lang w:val="ro-RO"/>
        </w:rPr>
        <w:t>S-au efectuat şi 4 măsurători activitate beta globală la probe de sol, la solicitări externe contra tarif.</w:t>
      </w:r>
    </w:p>
    <w:p w:rsidR="00803494" w:rsidRPr="00EB4FD8" w:rsidRDefault="00803494" w:rsidP="00803494">
      <w:pPr>
        <w:widowControl w:val="0"/>
        <w:spacing w:after="0" w:line="240" w:lineRule="auto"/>
        <w:jc w:val="both"/>
        <w:rPr>
          <w:rFonts w:ascii="Times New Roman" w:eastAsia="Times New Roman" w:hAnsi="Times New Roman"/>
          <w:sz w:val="24"/>
          <w:szCs w:val="24"/>
          <w:lang w:val="ro-RO"/>
        </w:rPr>
      </w:pPr>
      <w:r w:rsidRPr="00EB4FD8">
        <w:rPr>
          <w:rFonts w:ascii="Times New Roman" w:eastAsia="Times New Roman" w:hAnsi="Times New Roman"/>
          <w:b/>
          <w:sz w:val="24"/>
          <w:szCs w:val="24"/>
          <w:lang w:val="ro-RO"/>
        </w:rPr>
        <w:t>- Efectuarea altor analize de laborator</w:t>
      </w:r>
      <w:r w:rsidRPr="00EB4FD8">
        <w:rPr>
          <w:rFonts w:ascii="Times New Roman" w:eastAsia="Times New Roman" w:hAnsi="Times New Roman"/>
          <w:sz w:val="24"/>
          <w:szCs w:val="24"/>
          <w:lang w:val="ro-RO"/>
        </w:rPr>
        <w:t>, la solicitări de la clienţi externi (contra tarif) şi interni (serv. CFM din APM): probe de ape uzate, de suprafaţă şi subterane (491 analize), sol (194 analize), deşeuri şi levigate din deşeuri (37 analize), pulberi totale în suspensie (2 analize).</w:t>
      </w:r>
    </w:p>
    <w:p w:rsidR="00803494" w:rsidRPr="00EB4FD8" w:rsidRDefault="00803494" w:rsidP="008A2779">
      <w:pPr>
        <w:widowControl w:val="0"/>
        <w:spacing w:after="0" w:line="240" w:lineRule="auto"/>
        <w:jc w:val="both"/>
        <w:rPr>
          <w:rFonts w:ascii="Times New Roman" w:hAnsi="Times New Roman"/>
          <w:kern w:val="2"/>
          <w:sz w:val="24"/>
          <w:szCs w:val="24"/>
          <w:lang w:val="ro-RO"/>
        </w:rPr>
      </w:pPr>
      <w:r w:rsidRPr="008A2779">
        <w:rPr>
          <w:rFonts w:ascii="Times New Roman" w:hAnsi="Times New Roman"/>
          <w:b/>
          <w:kern w:val="2"/>
          <w:sz w:val="24"/>
          <w:szCs w:val="24"/>
          <w:lang w:val="ro-RO"/>
        </w:rPr>
        <w:t>Probleme întâmpinate</w:t>
      </w:r>
      <w:r w:rsidRPr="00EB4FD8">
        <w:rPr>
          <w:rFonts w:ascii="Times New Roman" w:hAnsi="Times New Roman"/>
          <w:kern w:val="2"/>
          <w:sz w:val="24"/>
          <w:szCs w:val="24"/>
          <w:lang w:val="ro-RO"/>
        </w:rPr>
        <w:t xml:space="preserve">: </w:t>
      </w:r>
    </w:p>
    <w:p w:rsidR="00803494" w:rsidRPr="00EB4FD8" w:rsidRDefault="00803494" w:rsidP="00803494">
      <w:pPr>
        <w:widowControl w:val="0"/>
        <w:spacing w:after="0" w:line="240" w:lineRule="auto"/>
        <w:jc w:val="both"/>
        <w:rPr>
          <w:rFonts w:ascii="Times New Roman" w:hAnsi="Times New Roman"/>
          <w:kern w:val="2"/>
          <w:sz w:val="24"/>
          <w:szCs w:val="24"/>
          <w:lang w:val="ro-RO"/>
        </w:rPr>
      </w:pPr>
      <w:r w:rsidRPr="00EB4FD8">
        <w:rPr>
          <w:rFonts w:ascii="Times New Roman" w:hAnsi="Times New Roman"/>
          <w:kern w:val="2"/>
          <w:sz w:val="24"/>
          <w:szCs w:val="24"/>
          <w:lang w:val="ro-RO"/>
        </w:rPr>
        <w:t>- O parte din echipamentele din staţii au fost defecte, unele încă din anii anteriori, aşa încât nu s-au putut realiza capturile de date cerute de legea nr. 104/2011 privind calitatea aerului înconjurător la toţi poluanţii/în toate staţiile de monitorizare.</w:t>
      </w:r>
    </w:p>
    <w:p w:rsidR="00803494" w:rsidRPr="0096554B" w:rsidRDefault="00803494" w:rsidP="00803494">
      <w:pPr>
        <w:widowControl w:val="0"/>
        <w:spacing w:after="0" w:line="240" w:lineRule="auto"/>
        <w:jc w:val="both"/>
        <w:rPr>
          <w:rFonts w:ascii="Times New Roman" w:hAnsi="Times New Roman"/>
          <w:color w:val="FF0000"/>
          <w:kern w:val="2"/>
          <w:sz w:val="10"/>
          <w:szCs w:val="10"/>
          <w:lang w:val="ro-RO"/>
        </w:rPr>
      </w:pPr>
      <w:r w:rsidRPr="0096554B">
        <w:rPr>
          <w:rFonts w:ascii="Times New Roman" w:hAnsi="Times New Roman"/>
          <w:color w:val="FF0000"/>
          <w:kern w:val="2"/>
          <w:sz w:val="24"/>
          <w:szCs w:val="24"/>
          <w:lang w:val="ro-RO"/>
        </w:rPr>
        <w:t xml:space="preserve"> </w:t>
      </w:r>
    </w:p>
    <w:p w:rsidR="00803494" w:rsidRPr="003E0FAF" w:rsidRDefault="00803494" w:rsidP="00803494">
      <w:pPr>
        <w:widowControl w:val="0"/>
        <w:spacing w:after="0" w:line="240" w:lineRule="auto"/>
        <w:ind w:firstLine="720"/>
        <w:jc w:val="both"/>
        <w:rPr>
          <w:rFonts w:ascii="Times New Roman" w:hAnsi="Times New Roman"/>
          <w:spacing w:val="-4"/>
          <w:sz w:val="24"/>
          <w:szCs w:val="24"/>
          <w:lang w:val="ro-RO"/>
        </w:rPr>
      </w:pPr>
      <w:r w:rsidRPr="003E0FAF">
        <w:rPr>
          <w:rFonts w:ascii="Times New Roman" w:hAnsi="Times New Roman"/>
          <w:spacing w:val="-4"/>
          <w:sz w:val="24"/>
          <w:szCs w:val="24"/>
          <w:lang w:val="ro-RO"/>
        </w:rPr>
        <w:t xml:space="preserve">În </w:t>
      </w:r>
      <w:r w:rsidRPr="003E0FAF">
        <w:rPr>
          <w:rFonts w:ascii="Times New Roman" w:hAnsi="Times New Roman"/>
          <w:spacing w:val="-4"/>
          <w:sz w:val="24"/>
          <w:szCs w:val="24"/>
          <w:u w:val="single"/>
          <w:lang w:val="ro-RO"/>
        </w:rPr>
        <w:t xml:space="preserve">domeniile evaluare calitate aer, sinteză şi rapoarte </w:t>
      </w:r>
      <w:r w:rsidRPr="003E0FAF">
        <w:rPr>
          <w:rFonts w:ascii="Times New Roman" w:hAnsi="Times New Roman"/>
          <w:spacing w:val="-4"/>
          <w:sz w:val="24"/>
          <w:szCs w:val="24"/>
          <w:lang w:val="ro-RO"/>
        </w:rPr>
        <w:t>, principalele activităţi şi realizări au fost:</w:t>
      </w:r>
    </w:p>
    <w:p w:rsidR="00803494" w:rsidRPr="003E0FAF" w:rsidRDefault="00803494" w:rsidP="00803494">
      <w:pPr>
        <w:widowControl w:val="0"/>
        <w:spacing w:after="0" w:line="240" w:lineRule="auto"/>
        <w:jc w:val="both"/>
        <w:rPr>
          <w:rFonts w:ascii="Times New Roman" w:hAnsi="Times New Roman"/>
          <w:kern w:val="2"/>
          <w:sz w:val="24"/>
          <w:szCs w:val="24"/>
          <w:lang w:val="ro-RO"/>
        </w:rPr>
      </w:pPr>
      <w:r w:rsidRPr="003E0FAF">
        <w:rPr>
          <w:rFonts w:ascii="Times New Roman" w:hAnsi="Times New Roman"/>
          <w:kern w:val="2"/>
          <w:sz w:val="24"/>
          <w:szCs w:val="24"/>
          <w:lang w:val="ro-RO"/>
        </w:rPr>
        <w:t xml:space="preserve">- Inventarul privind emisiile de poluanţi în atmosferă pe anul 2014, conform Ordinului 3299/2012, realizat prin intermediul SIM, în care agenţii economici, primăriile, alte instituţii au raportat datele necesare. </w:t>
      </w:r>
    </w:p>
    <w:p w:rsidR="00803494" w:rsidRPr="003E0FAF" w:rsidRDefault="00803494" w:rsidP="00803494">
      <w:pPr>
        <w:widowControl w:val="0"/>
        <w:spacing w:after="0" w:line="240" w:lineRule="auto"/>
        <w:jc w:val="both"/>
        <w:rPr>
          <w:rFonts w:ascii="Times New Roman" w:hAnsi="Times New Roman"/>
          <w:kern w:val="2"/>
          <w:sz w:val="24"/>
          <w:szCs w:val="24"/>
          <w:lang w:val="ro-RO"/>
        </w:rPr>
      </w:pPr>
      <w:r w:rsidRPr="003E0FAF">
        <w:rPr>
          <w:rFonts w:ascii="Times New Roman" w:hAnsi="Times New Roman"/>
          <w:kern w:val="2"/>
          <w:sz w:val="24"/>
          <w:szCs w:val="24"/>
          <w:lang w:val="ro-RO"/>
        </w:rPr>
        <w:t>- S-au întocmit, s-au transmis la A.N.P.M., Instituţia Prefectului, MM</w:t>
      </w:r>
      <w:r>
        <w:rPr>
          <w:rFonts w:ascii="Times New Roman" w:hAnsi="Times New Roman"/>
          <w:kern w:val="2"/>
          <w:sz w:val="24"/>
          <w:szCs w:val="24"/>
          <w:lang w:val="ro-RO"/>
        </w:rPr>
        <w:t>AP</w:t>
      </w:r>
      <w:r w:rsidRPr="003E0FAF">
        <w:rPr>
          <w:rFonts w:ascii="Times New Roman" w:hAnsi="Times New Roman"/>
          <w:kern w:val="2"/>
          <w:sz w:val="24"/>
          <w:szCs w:val="24"/>
          <w:lang w:val="ro-RO"/>
        </w:rPr>
        <w:t xml:space="preserve"> şi s-au pus la dispoziţia publicului (după caz), inventare, rapoarte, informări, sinteze, printre care enumerăm:</w:t>
      </w:r>
    </w:p>
    <w:p w:rsidR="00803494" w:rsidRPr="003E0FAF" w:rsidRDefault="00803494" w:rsidP="00803494">
      <w:pPr>
        <w:pStyle w:val="ListParagraph"/>
        <w:widowControl w:val="0"/>
        <w:numPr>
          <w:ilvl w:val="0"/>
          <w:numId w:val="22"/>
        </w:numPr>
        <w:spacing w:after="0" w:line="240" w:lineRule="auto"/>
        <w:ind w:left="426" w:hanging="284"/>
        <w:jc w:val="both"/>
        <w:rPr>
          <w:rFonts w:ascii="Times New Roman" w:hAnsi="Times New Roman"/>
          <w:kern w:val="2"/>
          <w:sz w:val="24"/>
          <w:szCs w:val="24"/>
          <w:lang w:val="ro-RO"/>
        </w:rPr>
      </w:pPr>
      <w:r w:rsidRPr="003E0FAF">
        <w:rPr>
          <w:rFonts w:ascii="Times New Roman" w:hAnsi="Times New Roman"/>
          <w:kern w:val="2"/>
          <w:sz w:val="24"/>
          <w:szCs w:val="24"/>
          <w:lang w:val="ro-RO"/>
        </w:rPr>
        <w:t>Raportul anual privind starea mediului în judeţul Suceava în anul 2014</w:t>
      </w:r>
    </w:p>
    <w:p w:rsidR="00803494" w:rsidRPr="00EB4FD8" w:rsidRDefault="00803494" w:rsidP="00803494">
      <w:pPr>
        <w:pStyle w:val="ListParagraph"/>
        <w:widowControl w:val="0"/>
        <w:numPr>
          <w:ilvl w:val="0"/>
          <w:numId w:val="22"/>
        </w:numPr>
        <w:spacing w:after="0" w:line="240" w:lineRule="auto"/>
        <w:ind w:left="426" w:hanging="284"/>
        <w:jc w:val="both"/>
        <w:rPr>
          <w:rFonts w:ascii="Times New Roman" w:hAnsi="Times New Roman"/>
          <w:kern w:val="2"/>
          <w:sz w:val="24"/>
          <w:szCs w:val="24"/>
          <w:lang w:val="ro-RO"/>
        </w:rPr>
      </w:pPr>
      <w:r w:rsidRPr="00EB4FD8">
        <w:rPr>
          <w:rFonts w:ascii="Times New Roman" w:hAnsi="Times New Roman"/>
          <w:kern w:val="2"/>
          <w:sz w:val="24"/>
          <w:szCs w:val="24"/>
          <w:lang w:val="ro-RO"/>
        </w:rPr>
        <w:t>Raportul anual privind calitatea aerului înconjurător în anul 2014</w:t>
      </w:r>
    </w:p>
    <w:p w:rsidR="00803494" w:rsidRPr="003E0FAF" w:rsidRDefault="00803494" w:rsidP="00803494">
      <w:pPr>
        <w:pStyle w:val="ListParagraph"/>
        <w:widowControl w:val="0"/>
        <w:numPr>
          <w:ilvl w:val="0"/>
          <w:numId w:val="22"/>
        </w:numPr>
        <w:spacing w:after="0" w:line="240" w:lineRule="auto"/>
        <w:ind w:left="426" w:hanging="284"/>
        <w:jc w:val="both"/>
        <w:rPr>
          <w:rFonts w:ascii="Times New Roman" w:hAnsi="Times New Roman"/>
          <w:kern w:val="2"/>
          <w:sz w:val="24"/>
          <w:szCs w:val="24"/>
          <w:lang w:val="ro-RO"/>
        </w:rPr>
      </w:pPr>
      <w:r w:rsidRPr="003E0FAF">
        <w:rPr>
          <w:rFonts w:ascii="Times New Roman" w:hAnsi="Times New Roman"/>
          <w:kern w:val="2"/>
          <w:sz w:val="24"/>
          <w:szCs w:val="24"/>
          <w:lang w:val="ro-RO"/>
        </w:rPr>
        <w:t xml:space="preserve">Raport pe anul 2014 privind stadiul realizării măsurilor din programul de gestionare a calităţii aerului în municipiul Suceava pentru indicatorul PM10 </w:t>
      </w:r>
    </w:p>
    <w:p w:rsidR="00803494" w:rsidRPr="00EB4FD8" w:rsidRDefault="00803494" w:rsidP="00803494">
      <w:pPr>
        <w:pStyle w:val="ListParagraph"/>
        <w:widowControl w:val="0"/>
        <w:numPr>
          <w:ilvl w:val="0"/>
          <w:numId w:val="22"/>
        </w:numPr>
        <w:spacing w:after="0" w:line="240" w:lineRule="auto"/>
        <w:ind w:left="426" w:hanging="284"/>
        <w:jc w:val="both"/>
        <w:rPr>
          <w:rFonts w:ascii="Times New Roman" w:hAnsi="Times New Roman"/>
          <w:kern w:val="2"/>
          <w:sz w:val="24"/>
          <w:szCs w:val="24"/>
          <w:lang w:val="ro-RO"/>
        </w:rPr>
      </w:pPr>
      <w:r w:rsidRPr="00EB4FD8">
        <w:rPr>
          <w:rFonts w:ascii="Times New Roman" w:hAnsi="Times New Roman"/>
          <w:kern w:val="2"/>
          <w:sz w:val="24"/>
          <w:szCs w:val="24"/>
          <w:lang w:val="ro-RO"/>
        </w:rPr>
        <w:t xml:space="preserve">Formatele anuale de sinteză privind calitatea aerului în anul 2014 şi în sem I 2015 </w:t>
      </w:r>
    </w:p>
    <w:p w:rsidR="00803494" w:rsidRPr="003E0FAF" w:rsidRDefault="00803494" w:rsidP="00803494">
      <w:pPr>
        <w:pStyle w:val="ListParagraph"/>
        <w:widowControl w:val="0"/>
        <w:numPr>
          <w:ilvl w:val="0"/>
          <w:numId w:val="22"/>
        </w:numPr>
        <w:spacing w:after="0" w:line="240" w:lineRule="auto"/>
        <w:ind w:left="426" w:hanging="284"/>
        <w:jc w:val="both"/>
        <w:rPr>
          <w:rFonts w:ascii="Times New Roman" w:hAnsi="Times New Roman"/>
          <w:kern w:val="2"/>
          <w:sz w:val="24"/>
          <w:szCs w:val="24"/>
          <w:lang w:val="ro-RO"/>
        </w:rPr>
      </w:pPr>
      <w:r w:rsidRPr="003E0FAF">
        <w:rPr>
          <w:rFonts w:ascii="Times New Roman" w:hAnsi="Times New Roman"/>
          <w:kern w:val="2"/>
          <w:sz w:val="24"/>
          <w:szCs w:val="24"/>
          <w:lang w:val="ro-RO"/>
        </w:rPr>
        <w:t>Rapoarte lunare privind starea mediului</w:t>
      </w:r>
    </w:p>
    <w:p w:rsidR="00803494" w:rsidRPr="003E0FAF" w:rsidRDefault="00803494" w:rsidP="00803494">
      <w:pPr>
        <w:pStyle w:val="ListParagraph"/>
        <w:widowControl w:val="0"/>
        <w:numPr>
          <w:ilvl w:val="0"/>
          <w:numId w:val="22"/>
        </w:numPr>
        <w:spacing w:after="0" w:line="240" w:lineRule="auto"/>
        <w:ind w:left="426" w:hanging="284"/>
        <w:jc w:val="both"/>
        <w:rPr>
          <w:rFonts w:ascii="Times New Roman" w:hAnsi="Times New Roman"/>
          <w:kern w:val="2"/>
          <w:sz w:val="24"/>
          <w:szCs w:val="24"/>
          <w:lang w:val="ro-RO"/>
        </w:rPr>
      </w:pPr>
      <w:r w:rsidRPr="003E0FAF">
        <w:rPr>
          <w:rFonts w:ascii="Times New Roman" w:hAnsi="Times New Roman"/>
          <w:kern w:val="2"/>
          <w:sz w:val="24"/>
          <w:szCs w:val="24"/>
          <w:lang w:val="ro-RO"/>
        </w:rPr>
        <w:t>Buletinele zilnice de informare a publicului şi informările lunare privind calitatea aerului</w:t>
      </w:r>
    </w:p>
    <w:p w:rsidR="00803494" w:rsidRPr="003E0FAF" w:rsidRDefault="00803494" w:rsidP="00803494">
      <w:pPr>
        <w:pStyle w:val="ListParagraph"/>
        <w:widowControl w:val="0"/>
        <w:numPr>
          <w:ilvl w:val="0"/>
          <w:numId w:val="22"/>
        </w:numPr>
        <w:spacing w:after="0" w:line="240" w:lineRule="auto"/>
        <w:ind w:left="426" w:hanging="284"/>
        <w:jc w:val="both"/>
        <w:rPr>
          <w:rFonts w:ascii="Times New Roman" w:hAnsi="Times New Roman"/>
          <w:kern w:val="2"/>
          <w:sz w:val="24"/>
          <w:szCs w:val="24"/>
          <w:lang w:val="ro-RO"/>
        </w:rPr>
      </w:pPr>
      <w:r w:rsidRPr="003E0FAF">
        <w:rPr>
          <w:rFonts w:ascii="Times New Roman" w:hAnsi="Times New Roman"/>
          <w:kern w:val="2"/>
          <w:sz w:val="24"/>
          <w:szCs w:val="24"/>
          <w:lang w:val="ro-RO"/>
        </w:rPr>
        <w:t xml:space="preserve">Fişa judeţului Suceava, </w:t>
      </w:r>
      <w:r>
        <w:rPr>
          <w:rFonts w:ascii="Times New Roman" w:hAnsi="Times New Roman"/>
          <w:kern w:val="2"/>
          <w:sz w:val="24"/>
          <w:szCs w:val="24"/>
          <w:lang w:val="ro-RO"/>
        </w:rPr>
        <w:t xml:space="preserve">transmisă </w:t>
      </w:r>
      <w:r w:rsidRPr="003E0FAF">
        <w:rPr>
          <w:rFonts w:ascii="Times New Roman" w:hAnsi="Times New Roman"/>
          <w:kern w:val="2"/>
          <w:sz w:val="24"/>
          <w:szCs w:val="24"/>
          <w:lang w:val="ro-RO"/>
        </w:rPr>
        <w:t>lunar</w:t>
      </w:r>
      <w:r>
        <w:rPr>
          <w:rFonts w:ascii="Times New Roman" w:hAnsi="Times New Roman"/>
          <w:kern w:val="2"/>
          <w:sz w:val="24"/>
          <w:szCs w:val="24"/>
          <w:lang w:val="ro-RO"/>
        </w:rPr>
        <w:t xml:space="preserve"> la ANPM</w:t>
      </w:r>
    </w:p>
    <w:p w:rsidR="00803494" w:rsidRPr="00D91382" w:rsidRDefault="00803494" w:rsidP="00803494">
      <w:pPr>
        <w:pStyle w:val="ListParagraph"/>
        <w:widowControl w:val="0"/>
        <w:numPr>
          <w:ilvl w:val="0"/>
          <w:numId w:val="22"/>
        </w:numPr>
        <w:spacing w:after="0" w:line="240" w:lineRule="auto"/>
        <w:ind w:left="426" w:hanging="284"/>
        <w:jc w:val="both"/>
        <w:rPr>
          <w:rFonts w:ascii="Times New Roman" w:hAnsi="Times New Roman"/>
          <w:kern w:val="2"/>
          <w:sz w:val="24"/>
          <w:szCs w:val="24"/>
          <w:lang w:val="ro-RO"/>
        </w:rPr>
      </w:pPr>
      <w:r w:rsidRPr="00D91382">
        <w:rPr>
          <w:rFonts w:ascii="Times New Roman" w:hAnsi="Times New Roman"/>
          <w:kern w:val="2"/>
          <w:sz w:val="24"/>
          <w:szCs w:val="24"/>
          <w:lang w:val="ro-RO"/>
        </w:rPr>
        <w:t>Rapoarte lunare şi trimestriale</w:t>
      </w:r>
      <w:r w:rsidRPr="00D91382">
        <w:rPr>
          <w:rFonts w:ascii="Times New Roman" w:hAnsi="Times New Roman"/>
          <w:i/>
          <w:kern w:val="2"/>
          <w:sz w:val="24"/>
          <w:szCs w:val="24"/>
          <w:lang w:val="ro-RO"/>
        </w:rPr>
        <w:t>,</w:t>
      </w:r>
      <w:r w:rsidRPr="00D91382">
        <w:rPr>
          <w:rFonts w:ascii="Times New Roman" w:hAnsi="Times New Roman"/>
          <w:kern w:val="2"/>
          <w:sz w:val="24"/>
          <w:szCs w:val="24"/>
          <w:lang w:val="ro-RO"/>
        </w:rPr>
        <w:t xml:space="preserve"> către ANPM şi Instituţia Prefectului, privind stadiul de realizare a măsurilor din ,,</w:t>
      </w:r>
      <w:r w:rsidRPr="00D91382">
        <w:rPr>
          <w:rFonts w:ascii="Times New Roman" w:hAnsi="Times New Roman"/>
          <w:i/>
          <w:kern w:val="2"/>
          <w:sz w:val="24"/>
          <w:szCs w:val="24"/>
          <w:lang w:val="ro-RO"/>
        </w:rPr>
        <w:t>Planul de măsuri prioritare pentru anul 2015”</w:t>
      </w:r>
      <w:r w:rsidRPr="00D91382">
        <w:rPr>
          <w:rFonts w:ascii="Times New Roman" w:hAnsi="Times New Roman"/>
          <w:kern w:val="2"/>
          <w:sz w:val="24"/>
          <w:szCs w:val="24"/>
          <w:lang w:val="ro-RO"/>
        </w:rPr>
        <w:t xml:space="preserve"> şi din ,,</w:t>
      </w:r>
      <w:r w:rsidRPr="00D91382">
        <w:rPr>
          <w:rFonts w:ascii="Times New Roman" w:hAnsi="Times New Roman"/>
          <w:i/>
          <w:kern w:val="2"/>
          <w:sz w:val="24"/>
          <w:szCs w:val="24"/>
          <w:lang w:val="ro-RO"/>
        </w:rPr>
        <w:t>Restanţe din planurile de măsuri prioritare pentru intervalul 2009-2014’’</w:t>
      </w:r>
      <w:r w:rsidRPr="00D91382">
        <w:rPr>
          <w:rFonts w:ascii="Times New Roman" w:hAnsi="Times New Roman"/>
          <w:kern w:val="2"/>
          <w:sz w:val="24"/>
          <w:szCs w:val="24"/>
          <w:lang w:val="ro-RO"/>
        </w:rPr>
        <w:t xml:space="preserve">. În Planul de măsuri prioritare pentru anul 2015 a existat o singură măsură/acţiune aplicabilă  A.P.M. Suceava, a cărei scadență a fost </w:t>
      </w:r>
      <w:r w:rsidRPr="00D91382">
        <w:rPr>
          <w:rFonts w:ascii="Times New Roman" w:hAnsi="Times New Roman"/>
          <w:kern w:val="2"/>
          <w:sz w:val="24"/>
          <w:szCs w:val="24"/>
          <w:lang w:val="ro-RO"/>
        </w:rPr>
        <w:lastRenderedPageBreak/>
        <w:t xml:space="preserve">31.12.2015. În cazul acestei măsuri, respectiv </w:t>
      </w:r>
      <w:r w:rsidRPr="00D91382">
        <w:rPr>
          <w:rFonts w:ascii="Times New Roman" w:hAnsi="Times New Roman"/>
          <w:i/>
          <w:kern w:val="2"/>
          <w:sz w:val="24"/>
          <w:szCs w:val="24"/>
          <w:lang w:val="ro-RO"/>
        </w:rPr>
        <w:t>„Monitorizarea şi raportarea lunară a transferurilor către România de deşeuri destinate valorificării/recuperării</w:t>
      </w:r>
      <w:r w:rsidRPr="00D91382">
        <w:rPr>
          <w:rFonts w:ascii="Times New Roman" w:hAnsi="Times New Roman"/>
          <w:i/>
          <w:kern w:val="2"/>
          <w:sz w:val="24"/>
          <w:szCs w:val="24"/>
        </w:rPr>
        <w:t>’’</w:t>
      </w:r>
      <w:r w:rsidRPr="00D91382">
        <w:rPr>
          <w:rFonts w:ascii="Times New Roman" w:hAnsi="Times New Roman"/>
          <w:i/>
          <w:kern w:val="2"/>
          <w:sz w:val="24"/>
          <w:szCs w:val="24"/>
          <w:lang w:val="ro-RO"/>
        </w:rPr>
        <w:t xml:space="preserve">, </w:t>
      </w:r>
      <w:r w:rsidRPr="00D91382">
        <w:rPr>
          <w:rFonts w:ascii="Times New Roman" w:hAnsi="Times New Roman"/>
          <w:kern w:val="2"/>
          <w:sz w:val="24"/>
          <w:szCs w:val="24"/>
          <w:lang w:val="ro-RO"/>
        </w:rPr>
        <w:t>reprezentanţii APM Suceava nu au fost solicitaţi în cursul anului 2015 pentru a efectua controale pe această temă. Nu sunt măsuri restante din perioada 2009-2014 în judeţul Suceava imputabile APM.</w:t>
      </w:r>
    </w:p>
    <w:p w:rsidR="00803494" w:rsidRDefault="00803494" w:rsidP="00803494">
      <w:pPr>
        <w:pStyle w:val="ListParagraph"/>
        <w:widowControl w:val="0"/>
        <w:numPr>
          <w:ilvl w:val="0"/>
          <w:numId w:val="22"/>
        </w:numPr>
        <w:spacing w:after="0" w:line="240" w:lineRule="auto"/>
        <w:ind w:left="426" w:hanging="284"/>
        <w:jc w:val="both"/>
        <w:rPr>
          <w:rFonts w:ascii="Times New Roman" w:eastAsia="Calibri" w:hAnsi="Times New Roman"/>
          <w:kern w:val="2"/>
          <w:sz w:val="24"/>
          <w:szCs w:val="24"/>
          <w:lang w:val="ro-RO"/>
        </w:rPr>
      </w:pPr>
      <w:r w:rsidRPr="00EB59BA">
        <w:rPr>
          <w:rFonts w:ascii="Times New Roman" w:hAnsi="Times New Roman"/>
          <w:kern w:val="2"/>
          <w:sz w:val="24"/>
          <w:szCs w:val="24"/>
          <w:lang w:val="ro-RO"/>
        </w:rPr>
        <w:t xml:space="preserve">Raportarea operativă a poluărilor accidentale prin SMS, e-mail şi ulterior în formatele de raportare stabilite, inclusiv situaţii centralizatoare lunare şi anuale, conform dispoziţiilor </w:t>
      </w:r>
      <w:r w:rsidRPr="00EB59BA">
        <w:rPr>
          <w:rFonts w:ascii="Times New Roman" w:hAnsi="Times New Roman"/>
          <w:i/>
          <w:kern w:val="2"/>
          <w:sz w:val="24"/>
          <w:szCs w:val="24"/>
          <w:lang w:val="ro-RO"/>
        </w:rPr>
        <w:t>Ordinului MMP nr. 2579/2012 privind apariţia unor situaţii de urgenţă generate de poluări accidentale ale apei, aerului sau solului</w:t>
      </w:r>
      <w:r w:rsidRPr="00EB59BA">
        <w:rPr>
          <w:rFonts w:ascii="Times New Roman" w:hAnsi="Times New Roman"/>
          <w:kern w:val="2"/>
          <w:sz w:val="24"/>
          <w:szCs w:val="24"/>
          <w:lang w:val="ro-RO"/>
        </w:rPr>
        <w:t xml:space="preserve"> şi ale ANPM. În cursul anului 2015 în jud. Suceava au avut loc două astfel de evenimente, şi anume unul </w:t>
      </w:r>
      <w:r w:rsidRPr="00EB59BA">
        <w:rPr>
          <w:rFonts w:ascii="Times New Roman" w:eastAsia="Calibri" w:hAnsi="Times New Roman"/>
          <w:kern w:val="2"/>
          <w:sz w:val="24"/>
          <w:szCs w:val="24"/>
          <w:lang w:val="ro-RO"/>
        </w:rPr>
        <w:t xml:space="preserve">privind afectarea calităţii aerului urmare incendiului produs </w:t>
      </w:r>
      <w:r w:rsidRPr="00EB59BA">
        <w:rPr>
          <w:rFonts w:ascii="Times New Roman" w:hAnsi="Times New Roman"/>
          <w:kern w:val="2"/>
          <w:sz w:val="24"/>
          <w:szCs w:val="24"/>
          <w:lang w:val="ro-RO"/>
        </w:rPr>
        <w:t>î</w:t>
      </w:r>
      <w:r w:rsidRPr="00EB59BA">
        <w:rPr>
          <w:rFonts w:ascii="Times New Roman" w:eastAsia="Calibri" w:hAnsi="Times New Roman"/>
          <w:kern w:val="2"/>
          <w:sz w:val="24"/>
          <w:szCs w:val="24"/>
          <w:lang w:val="ro-RO"/>
        </w:rPr>
        <w:t>n data de 08.01.2015</w:t>
      </w:r>
      <w:r w:rsidRPr="00EB59BA">
        <w:rPr>
          <w:rFonts w:ascii="Times New Roman" w:hAnsi="Times New Roman"/>
          <w:kern w:val="2"/>
          <w:sz w:val="24"/>
          <w:szCs w:val="24"/>
          <w:lang w:val="ro-RO"/>
        </w:rPr>
        <w:t xml:space="preserve"> la Seminarul Teologic – Mănăstirea ,,</w:t>
      </w:r>
      <w:r>
        <w:rPr>
          <w:rFonts w:ascii="Times New Roman" w:hAnsi="Times New Roman"/>
          <w:kern w:val="2"/>
          <w:sz w:val="24"/>
          <w:szCs w:val="24"/>
          <w:lang w:val="ro-RO"/>
        </w:rPr>
        <w:t>Sf. Ioan cel Nou de la Suceava”, când</w:t>
      </w:r>
      <w:r w:rsidRPr="00EB59BA">
        <w:rPr>
          <w:rFonts w:ascii="Times New Roman" w:hAnsi="Times New Roman"/>
          <w:kern w:val="2"/>
          <w:sz w:val="24"/>
          <w:szCs w:val="24"/>
          <w:lang w:val="ro-RO"/>
        </w:rPr>
        <w:t xml:space="preserve"> nu s-au înregistrat depăşiri ale valorilor limită reglementate de Legea nr. 104/2011 la staţia de fond urban SV1,</w:t>
      </w:r>
      <w:r w:rsidRPr="00EB59BA">
        <w:rPr>
          <w:rFonts w:ascii="Times New Roman" w:eastAsia="Calibri" w:hAnsi="Times New Roman"/>
          <w:kern w:val="2"/>
          <w:sz w:val="24"/>
          <w:szCs w:val="24"/>
          <w:lang w:val="ro-RO"/>
        </w:rPr>
        <w:t xml:space="preserve"> iar al doilea</w:t>
      </w:r>
      <w:r w:rsidRPr="00EB59BA">
        <w:rPr>
          <w:rFonts w:ascii="Times New Roman" w:hAnsi="Times New Roman"/>
          <w:kern w:val="2"/>
          <w:sz w:val="24"/>
          <w:szCs w:val="24"/>
          <w:lang w:val="ro-RO"/>
        </w:rPr>
        <w:t xml:space="preserve"> privind poluarea </w:t>
      </w:r>
      <w:r w:rsidRPr="00EB59BA">
        <w:rPr>
          <w:rFonts w:ascii="Times New Roman" w:eastAsia="Calibri" w:hAnsi="Times New Roman"/>
          <w:kern w:val="2"/>
          <w:sz w:val="24"/>
          <w:szCs w:val="24"/>
          <w:lang w:val="ro-RO"/>
        </w:rPr>
        <w:t>apei,</w:t>
      </w:r>
      <w:r>
        <w:rPr>
          <w:rFonts w:ascii="Times New Roman" w:eastAsia="Calibri" w:hAnsi="Times New Roman"/>
          <w:kern w:val="2"/>
          <w:sz w:val="24"/>
          <w:szCs w:val="24"/>
          <w:lang w:val="ro-RO"/>
        </w:rPr>
        <w:t xml:space="preserve"> cu ape de min provenite</w:t>
      </w:r>
      <w:r w:rsidRPr="00EB59BA">
        <w:rPr>
          <w:rFonts w:ascii="Times New Roman" w:eastAsia="Calibri" w:hAnsi="Times New Roman"/>
          <w:kern w:val="2"/>
          <w:sz w:val="24"/>
          <w:szCs w:val="24"/>
          <w:lang w:val="ro-RO"/>
        </w:rPr>
        <w:t xml:space="preserve"> prin infiltrație din mina Isipoaia, perimetrul Leșul Ursului, prin rețeaua de galerii, </w:t>
      </w:r>
      <w:r>
        <w:rPr>
          <w:rFonts w:ascii="Times New Roman" w:eastAsia="Calibri" w:hAnsi="Times New Roman"/>
          <w:kern w:val="2"/>
          <w:sz w:val="24"/>
          <w:szCs w:val="24"/>
          <w:lang w:val="ro-RO"/>
        </w:rPr>
        <w:t xml:space="preserve">care </w:t>
      </w:r>
      <w:r w:rsidRPr="00EB59BA">
        <w:rPr>
          <w:rFonts w:ascii="Times New Roman" w:eastAsia="Calibri" w:hAnsi="Times New Roman"/>
          <w:kern w:val="2"/>
          <w:sz w:val="24"/>
          <w:szCs w:val="24"/>
          <w:lang w:val="ro-RO"/>
        </w:rPr>
        <w:t>au debușat prin conductele de evacuare în râul Bistrița, cu un debit de aproximativ 150 l/s în data de 26.08.2015. SGA Suceava a prelevat probe din r. Bistriţa, amonte și aval de mina Isipoaia, precum și din apele evacuate din mină, pentru monitorizarea evoluţiei evenimentului. Apa râului Bistrița a fost de culoare portocalie, fără mortalitate piscicolă.</w:t>
      </w:r>
    </w:p>
    <w:p w:rsidR="00153643" w:rsidRPr="0096554B" w:rsidRDefault="00153643" w:rsidP="00DE0F88">
      <w:pPr>
        <w:widowControl w:val="0"/>
        <w:tabs>
          <w:tab w:val="left" w:pos="340"/>
          <w:tab w:val="left" w:pos="567"/>
          <w:tab w:val="left" w:pos="858"/>
          <w:tab w:val="left" w:pos="2652"/>
        </w:tabs>
        <w:spacing w:after="0" w:line="240" w:lineRule="auto"/>
        <w:jc w:val="both"/>
        <w:rPr>
          <w:rFonts w:ascii="Times New Roman" w:hAnsi="Times New Roman"/>
          <w:b/>
          <w:color w:val="FF0000"/>
          <w:spacing w:val="-4"/>
          <w:sz w:val="10"/>
          <w:szCs w:val="10"/>
          <w:lang w:val="ro-RO"/>
        </w:rPr>
      </w:pPr>
    </w:p>
    <w:p w:rsidR="00F15F48" w:rsidRPr="00827B54" w:rsidRDefault="00C17AF6" w:rsidP="00DE0F88">
      <w:pPr>
        <w:widowControl w:val="0"/>
        <w:spacing w:after="0" w:line="240" w:lineRule="auto"/>
        <w:ind w:firstLine="720"/>
        <w:jc w:val="both"/>
        <w:rPr>
          <w:rFonts w:ascii="Times New Roman" w:hAnsi="Times New Roman"/>
          <w:bCs/>
          <w:color w:val="000000" w:themeColor="text1"/>
          <w:sz w:val="24"/>
          <w:szCs w:val="24"/>
          <w:lang w:val="ro-RO"/>
        </w:rPr>
      </w:pPr>
      <w:r w:rsidRPr="00827B54">
        <w:rPr>
          <w:rFonts w:ascii="Times New Roman" w:hAnsi="Times New Roman"/>
          <w:bCs/>
          <w:color w:val="000000" w:themeColor="text1"/>
          <w:sz w:val="24"/>
          <w:szCs w:val="24"/>
          <w:lang w:val="ro-RO"/>
        </w:rPr>
        <w:t>În</w:t>
      </w:r>
      <w:r w:rsidR="00F15F48" w:rsidRPr="00827B54">
        <w:rPr>
          <w:rFonts w:ascii="Times New Roman" w:hAnsi="Times New Roman"/>
          <w:bCs/>
          <w:color w:val="000000" w:themeColor="text1"/>
          <w:sz w:val="24"/>
          <w:szCs w:val="24"/>
          <w:lang w:val="ro-RO"/>
        </w:rPr>
        <w:t xml:space="preserve"> </w:t>
      </w:r>
      <w:r w:rsidR="00F15F48" w:rsidRPr="00827B54">
        <w:rPr>
          <w:rFonts w:ascii="Times New Roman" w:hAnsi="Times New Roman"/>
          <w:bCs/>
          <w:color w:val="000000" w:themeColor="text1"/>
          <w:sz w:val="24"/>
          <w:szCs w:val="24"/>
          <w:u w:val="single"/>
          <w:lang w:val="ro-RO"/>
        </w:rPr>
        <w:t>Domeniul Relaţii Publice şi Comunicare</w:t>
      </w:r>
      <w:r w:rsidRPr="00827B54">
        <w:rPr>
          <w:rFonts w:ascii="Times New Roman" w:hAnsi="Times New Roman"/>
          <w:bCs/>
          <w:color w:val="000000" w:themeColor="text1"/>
          <w:sz w:val="24"/>
          <w:szCs w:val="24"/>
          <w:lang w:val="ro-RO"/>
        </w:rPr>
        <w:t xml:space="preserve">, </w:t>
      </w:r>
      <w:r w:rsidR="00F51A0F" w:rsidRPr="00827B54">
        <w:rPr>
          <w:rFonts w:ascii="Times New Roman" w:hAnsi="Times New Roman"/>
          <w:color w:val="000000" w:themeColor="text1"/>
          <w:sz w:val="24"/>
          <w:szCs w:val="24"/>
          <w:lang w:val="ro-RO"/>
        </w:rPr>
        <w:t>în anul 2015</w:t>
      </w:r>
      <w:r w:rsidRPr="00827B54">
        <w:rPr>
          <w:rFonts w:ascii="Times New Roman" w:hAnsi="Times New Roman"/>
          <w:color w:val="000000" w:themeColor="text1"/>
          <w:sz w:val="24"/>
          <w:szCs w:val="24"/>
          <w:lang w:val="ro-RO"/>
        </w:rPr>
        <w:t xml:space="preserve"> s-au realizat următoarele activităţi:</w:t>
      </w:r>
    </w:p>
    <w:p w:rsidR="00AD2895" w:rsidRPr="00827B54" w:rsidRDefault="00C17AF6" w:rsidP="00DE0F88">
      <w:pPr>
        <w:widowControl w:val="0"/>
        <w:spacing w:after="0" w:line="240" w:lineRule="auto"/>
        <w:jc w:val="both"/>
        <w:rPr>
          <w:rFonts w:ascii="Times New Roman" w:hAnsi="Times New Roman"/>
          <w:color w:val="000000" w:themeColor="text1"/>
          <w:sz w:val="24"/>
          <w:szCs w:val="24"/>
          <w:lang w:val="ro-RO"/>
        </w:rPr>
      </w:pPr>
      <w:r w:rsidRPr="00827B54">
        <w:rPr>
          <w:rFonts w:ascii="Times New Roman" w:hAnsi="Times New Roman"/>
          <w:color w:val="000000" w:themeColor="text1"/>
          <w:sz w:val="24"/>
          <w:szCs w:val="24"/>
          <w:lang w:val="ro-RO"/>
        </w:rPr>
        <w:t xml:space="preserve">- </w:t>
      </w:r>
      <w:r w:rsidR="001A091A" w:rsidRPr="00827B54">
        <w:rPr>
          <w:rFonts w:ascii="Times New Roman" w:hAnsi="Times New Roman"/>
          <w:color w:val="000000" w:themeColor="text1"/>
          <w:sz w:val="24"/>
          <w:szCs w:val="24"/>
          <w:lang w:val="ro-RO"/>
        </w:rPr>
        <w:t xml:space="preserve">s-au încheiat 11 </w:t>
      </w:r>
      <w:r w:rsidR="00AD2895" w:rsidRPr="00827B54">
        <w:rPr>
          <w:rFonts w:ascii="Times New Roman" w:hAnsi="Times New Roman"/>
          <w:color w:val="000000" w:themeColor="text1"/>
          <w:sz w:val="24"/>
          <w:szCs w:val="24"/>
          <w:lang w:val="ro-RO"/>
        </w:rPr>
        <w:t>protocoale/parteneriate/acord</w:t>
      </w:r>
      <w:r w:rsidR="001A091A" w:rsidRPr="00827B54">
        <w:rPr>
          <w:rFonts w:ascii="Times New Roman" w:hAnsi="Times New Roman"/>
          <w:color w:val="000000" w:themeColor="text1"/>
          <w:sz w:val="24"/>
          <w:szCs w:val="24"/>
          <w:lang w:val="ro-RO"/>
        </w:rPr>
        <w:t>uri de colaborare, dintre care 6</w:t>
      </w:r>
      <w:r w:rsidR="00AD2895" w:rsidRPr="00827B54">
        <w:rPr>
          <w:rFonts w:ascii="Times New Roman" w:hAnsi="Times New Roman"/>
          <w:color w:val="000000" w:themeColor="text1"/>
          <w:sz w:val="24"/>
          <w:szCs w:val="24"/>
          <w:lang w:val="ro-RO"/>
        </w:rPr>
        <w:t xml:space="preserve"> cu  instituţ</w:t>
      </w:r>
      <w:r w:rsidR="001A091A" w:rsidRPr="00827B54">
        <w:rPr>
          <w:rFonts w:ascii="Times New Roman" w:hAnsi="Times New Roman"/>
          <w:color w:val="000000" w:themeColor="text1"/>
          <w:sz w:val="24"/>
          <w:szCs w:val="24"/>
          <w:lang w:val="ro-RO"/>
        </w:rPr>
        <w:t>ii de învăţământ şi 5 cu</w:t>
      </w:r>
      <w:r w:rsidR="00AD2895" w:rsidRPr="00827B54">
        <w:rPr>
          <w:rFonts w:ascii="Times New Roman" w:hAnsi="Times New Roman"/>
          <w:color w:val="000000" w:themeColor="text1"/>
          <w:sz w:val="24"/>
          <w:szCs w:val="24"/>
          <w:lang w:val="ro-RO"/>
        </w:rPr>
        <w:t xml:space="preserve"> ONG</w:t>
      </w:r>
      <w:r w:rsidR="001A091A" w:rsidRPr="00827B54">
        <w:rPr>
          <w:rFonts w:ascii="Times New Roman" w:hAnsi="Times New Roman"/>
          <w:color w:val="000000" w:themeColor="text1"/>
          <w:sz w:val="24"/>
          <w:szCs w:val="24"/>
          <w:lang w:val="ro-RO"/>
        </w:rPr>
        <w:t>-uri</w:t>
      </w:r>
      <w:r w:rsidR="00AD2895" w:rsidRPr="00827B54">
        <w:rPr>
          <w:rFonts w:ascii="Times New Roman" w:hAnsi="Times New Roman"/>
          <w:color w:val="000000" w:themeColor="text1"/>
          <w:sz w:val="24"/>
          <w:szCs w:val="24"/>
          <w:lang w:val="ro-RO"/>
        </w:rPr>
        <w:t xml:space="preserve">. </w:t>
      </w:r>
    </w:p>
    <w:p w:rsidR="00AD2895" w:rsidRPr="00827B54" w:rsidRDefault="00C17AF6" w:rsidP="00DE0F88">
      <w:pPr>
        <w:widowControl w:val="0"/>
        <w:spacing w:after="0" w:line="240" w:lineRule="auto"/>
        <w:jc w:val="both"/>
        <w:rPr>
          <w:rFonts w:ascii="Times New Roman" w:hAnsi="Times New Roman"/>
          <w:color w:val="000000" w:themeColor="text1"/>
          <w:sz w:val="24"/>
          <w:szCs w:val="24"/>
          <w:lang w:val="ro-RO"/>
        </w:rPr>
      </w:pPr>
      <w:r w:rsidRPr="00827B54">
        <w:rPr>
          <w:rFonts w:ascii="Times New Roman" w:hAnsi="Times New Roman"/>
          <w:color w:val="000000" w:themeColor="text1"/>
          <w:sz w:val="24"/>
          <w:szCs w:val="24"/>
          <w:lang w:val="ro-RO"/>
        </w:rPr>
        <w:t>- s-a asigurat informarea corectă a publicului prin mass-media</w:t>
      </w:r>
      <w:r w:rsidR="00AD2895" w:rsidRPr="00827B54">
        <w:rPr>
          <w:rFonts w:ascii="Times New Roman" w:hAnsi="Times New Roman"/>
          <w:color w:val="000000" w:themeColor="text1"/>
          <w:sz w:val="24"/>
          <w:szCs w:val="24"/>
          <w:lang w:val="ro-RO"/>
        </w:rPr>
        <w:t xml:space="preserve">, </w:t>
      </w:r>
      <w:r w:rsidRPr="00827B54">
        <w:rPr>
          <w:rFonts w:ascii="Times New Roman" w:hAnsi="Times New Roman"/>
          <w:color w:val="000000" w:themeColor="text1"/>
          <w:sz w:val="24"/>
          <w:szCs w:val="24"/>
          <w:lang w:val="ro-RO"/>
        </w:rPr>
        <w:t xml:space="preserve">acţiunile în acest sens fiind prezentate sintetic </w:t>
      </w:r>
      <w:r w:rsidR="00AD2895" w:rsidRPr="00827B54">
        <w:rPr>
          <w:rFonts w:ascii="Times New Roman" w:hAnsi="Times New Roman"/>
          <w:color w:val="000000" w:themeColor="text1"/>
          <w:sz w:val="24"/>
          <w:szCs w:val="24"/>
          <w:lang w:val="ro-RO"/>
        </w:rPr>
        <w:t xml:space="preserve">în tabelul de </w:t>
      </w:r>
      <w:r w:rsidR="00C00BCB" w:rsidRPr="00827B54">
        <w:rPr>
          <w:rFonts w:ascii="Times New Roman" w:hAnsi="Times New Roman"/>
          <w:color w:val="000000" w:themeColor="text1"/>
          <w:sz w:val="24"/>
          <w:szCs w:val="24"/>
          <w:lang w:val="ro-RO"/>
        </w:rPr>
        <w:t>mai jos, comparativ cu anul 2014</w:t>
      </w:r>
      <w:r w:rsidR="00AD2895" w:rsidRPr="00827B54">
        <w:rPr>
          <w:rFonts w:ascii="Times New Roman" w:hAnsi="Times New Roman"/>
          <w:color w:val="000000" w:themeColor="text1"/>
          <w:sz w:val="24"/>
          <w:szCs w:val="24"/>
          <w:lang w:val="ro-RO"/>
        </w:rPr>
        <w:t>:</w:t>
      </w:r>
    </w:p>
    <w:tbl>
      <w:tblPr>
        <w:tblStyle w:val="TableGrid"/>
        <w:tblW w:w="0" w:type="auto"/>
        <w:tblInd w:w="108" w:type="dxa"/>
        <w:tblLook w:val="04A0"/>
      </w:tblPr>
      <w:tblGrid>
        <w:gridCol w:w="1350"/>
        <w:gridCol w:w="1826"/>
        <w:gridCol w:w="1642"/>
        <w:gridCol w:w="1643"/>
        <w:gridCol w:w="1643"/>
        <w:gridCol w:w="1535"/>
      </w:tblGrid>
      <w:tr w:rsidR="00AD2895" w:rsidRPr="00ED6E16" w:rsidTr="005D3E71">
        <w:trPr>
          <w:trHeight w:val="437"/>
        </w:trPr>
        <w:tc>
          <w:tcPr>
            <w:tcW w:w="1350" w:type="dxa"/>
            <w:shd w:val="clear" w:color="auto" w:fill="D9D9D9" w:themeFill="background1" w:themeFillShade="D9"/>
          </w:tcPr>
          <w:p w:rsidR="00AD2895" w:rsidRPr="00ED6E16" w:rsidRDefault="00AD289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Anul</w:t>
            </w:r>
          </w:p>
        </w:tc>
        <w:tc>
          <w:tcPr>
            <w:tcW w:w="1826" w:type="dxa"/>
            <w:shd w:val="clear" w:color="auto" w:fill="D9D9D9" w:themeFill="background1" w:themeFillShade="D9"/>
          </w:tcPr>
          <w:p w:rsidR="00AD2895" w:rsidRPr="00ED6E16" w:rsidRDefault="00AD289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Nr. comunicate de presă</w:t>
            </w:r>
          </w:p>
        </w:tc>
        <w:tc>
          <w:tcPr>
            <w:tcW w:w="1642" w:type="dxa"/>
            <w:shd w:val="clear" w:color="auto" w:fill="D9D9D9" w:themeFill="background1" w:themeFillShade="D9"/>
          </w:tcPr>
          <w:p w:rsidR="00AD2895" w:rsidRPr="00ED6E16" w:rsidRDefault="00AD289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Nr. informări pentru presă</w:t>
            </w:r>
          </w:p>
        </w:tc>
        <w:tc>
          <w:tcPr>
            <w:tcW w:w="1643" w:type="dxa"/>
            <w:shd w:val="clear" w:color="auto" w:fill="D9D9D9" w:themeFill="background1" w:themeFillShade="D9"/>
          </w:tcPr>
          <w:p w:rsidR="00AD2895" w:rsidRPr="00ED6E16" w:rsidRDefault="00AD289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Nr. interviuri</w:t>
            </w:r>
          </w:p>
        </w:tc>
        <w:tc>
          <w:tcPr>
            <w:tcW w:w="1643" w:type="dxa"/>
            <w:shd w:val="clear" w:color="auto" w:fill="D9D9D9" w:themeFill="background1" w:themeFillShade="D9"/>
          </w:tcPr>
          <w:p w:rsidR="00AD2895" w:rsidRPr="00ED6E16" w:rsidRDefault="00AD289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Nr. emisiuni</w:t>
            </w:r>
          </w:p>
        </w:tc>
        <w:tc>
          <w:tcPr>
            <w:tcW w:w="1535" w:type="dxa"/>
            <w:shd w:val="clear" w:color="auto" w:fill="D9D9D9" w:themeFill="background1" w:themeFillShade="D9"/>
          </w:tcPr>
          <w:p w:rsidR="00AD2895" w:rsidRPr="00ED6E16" w:rsidRDefault="00AD289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Nr. reportaje</w:t>
            </w:r>
          </w:p>
        </w:tc>
      </w:tr>
      <w:tr w:rsidR="00AD2895" w:rsidRPr="00827B54" w:rsidTr="003A11CF">
        <w:trPr>
          <w:trHeight w:val="288"/>
        </w:trPr>
        <w:tc>
          <w:tcPr>
            <w:tcW w:w="1350" w:type="dxa"/>
          </w:tcPr>
          <w:p w:rsidR="00AD2895" w:rsidRPr="00827B54" w:rsidRDefault="00AD2895"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201</w:t>
            </w:r>
            <w:r w:rsidR="00F51A0F" w:rsidRPr="00827B54">
              <w:rPr>
                <w:rFonts w:ascii="Times New Roman" w:eastAsia="Times New Roman" w:hAnsi="Times New Roman"/>
                <w:color w:val="000000" w:themeColor="text1"/>
                <w:sz w:val="24"/>
                <w:szCs w:val="24"/>
                <w:lang w:val="ro-RO"/>
              </w:rPr>
              <w:t>5</w:t>
            </w:r>
          </w:p>
        </w:tc>
        <w:tc>
          <w:tcPr>
            <w:tcW w:w="1826" w:type="dxa"/>
          </w:tcPr>
          <w:p w:rsidR="00AD2895" w:rsidRPr="00827B54" w:rsidRDefault="00E31B74"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8</w:t>
            </w:r>
          </w:p>
        </w:tc>
        <w:tc>
          <w:tcPr>
            <w:tcW w:w="1642" w:type="dxa"/>
          </w:tcPr>
          <w:p w:rsidR="00AD2895" w:rsidRPr="00827B54" w:rsidRDefault="00E31B74"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1</w:t>
            </w:r>
          </w:p>
        </w:tc>
        <w:tc>
          <w:tcPr>
            <w:tcW w:w="1643" w:type="dxa"/>
          </w:tcPr>
          <w:p w:rsidR="00AD2895" w:rsidRPr="00827B54" w:rsidRDefault="00E31B74"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13</w:t>
            </w:r>
          </w:p>
        </w:tc>
        <w:tc>
          <w:tcPr>
            <w:tcW w:w="1643" w:type="dxa"/>
          </w:tcPr>
          <w:p w:rsidR="00AD2895" w:rsidRPr="00827B54" w:rsidRDefault="00E31B74"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4</w:t>
            </w:r>
          </w:p>
        </w:tc>
        <w:tc>
          <w:tcPr>
            <w:tcW w:w="1535" w:type="dxa"/>
          </w:tcPr>
          <w:p w:rsidR="00AD2895" w:rsidRPr="00827B54" w:rsidRDefault="00E31B74"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0</w:t>
            </w:r>
          </w:p>
        </w:tc>
      </w:tr>
      <w:tr w:rsidR="00F51A0F" w:rsidRPr="00827B54" w:rsidTr="003A11CF">
        <w:trPr>
          <w:trHeight w:val="288"/>
        </w:trPr>
        <w:tc>
          <w:tcPr>
            <w:tcW w:w="1350" w:type="dxa"/>
          </w:tcPr>
          <w:p w:rsidR="00F51A0F" w:rsidRPr="00827B54" w:rsidRDefault="00F51A0F"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2014</w:t>
            </w:r>
          </w:p>
        </w:tc>
        <w:tc>
          <w:tcPr>
            <w:tcW w:w="1826" w:type="dxa"/>
          </w:tcPr>
          <w:p w:rsidR="00F51A0F" w:rsidRPr="00827B54" w:rsidRDefault="00F51A0F" w:rsidP="00211089">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5</w:t>
            </w:r>
          </w:p>
        </w:tc>
        <w:tc>
          <w:tcPr>
            <w:tcW w:w="1642" w:type="dxa"/>
          </w:tcPr>
          <w:p w:rsidR="00F51A0F" w:rsidRPr="00827B54" w:rsidRDefault="00F51A0F" w:rsidP="00211089">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1</w:t>
            </w:r>
          </w:p>
        </w:tc>
        <w:tc>
          <w:tcPr>
            <w:tcW w:w="1643" w:type="dxa"/>
          </w:tcPr>
          <w:p w:rsidR="00F51A0F" w:rsidRPr="00827B54" w:rsidRDefault="00F51A0F" w:rsidP="00211089">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18</w:t>
            </w:r>
          </w:p>
        </w:tc>
        <w:tc>
          <w:tcPr>
            <w:tcW w:w="1643" w:type="dxa"/>
          </w:tcPr>
          <w:p w:rsidR="00F51A0F" w:rsidRPr="00827B54" w:rsidRDefault="00F51A0F" w:rsidP="00211089">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3</w:t>
            </w:r>
          </w:p>
        </w:tc>
        <w:tc>
          <w:tcPr>
            <w:tcW w:w="1535" w:type="dxa"/>
          </w:tcPr>
          <w:p w:rsidR="00F51A0F" w:rsidRPr="00827B54" w:rsidRDefault="00F51A0F" w:rsidP="00211089">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0</w:t>
            </w:r>
          </w:p>
        </w:tc>
      </w:tr>
    </w:tbl>
    <w:p w:rsidR="00AD19C5" w:rsidRPr="00827B54" w:rsidRDefault="00AD19C5" w:rsidP="00DE0F88">
      <w:pPr>
        <w:widowControl w:val="0"/>
        <w:spacing w:after="0" w:line="240" w:lineRule="auto"/>
        <w:jc w:val="both"/>
        <w:rPr>
          <w:rFonts w:ascii="Times New Roman" w:hAnsi="Times New Roman"/>
          <w:color w:val="000000" w:themeColor="text1"/>
          <w:sz w:val="6"/>
          <w:szCs w:val="6"/>
          <w:lang w:val="ro-RO"/>
        </w:rPr>
      </w:pPr>
    </w:p>
    <w:p w:rsidR="00AD19C5" w:rsidRPr="00827B54" w:rsidRDefault="00AD19C5" w:rsidP="00DE0F88">
      <w:pPr>
        <w:widowControl w:val="0"/>
        <w:spacing w:after="0" w:line="240" w:lineRule="auto"/>
        <w:jc w:val="both"/>
        <w:rPr>
          <w:rFonts w:ascii="Times New Roman" w:hAnsi="Times New Roman"/>
          <w:color w:val="000000" w:themeColor="text1"/>
          <w:sz w:val="24"/>
          <w:szCs w:val="24"/>
          <w:lang w:val="ro-RO"/>
        </w:rPr>
      </w:pPr>
      <w:r w:rsidRPr="00827B54">
        <w:rPr>
          <w:rFonts w:ascii="Times New Roman" w:hAnsi="Times New Roman"/>
          <w:color w:val="000000" w:themeColor="text1"/>
          <w:sz w:val="24"/>
          <w:szCs w:val="24"/>
          <w:lang w:val="ro-RO"/>
        </w:rPr>
        <w:t xml:space="preserve">- s-au monitorizat permanent apariţiile media </w:t>
      </w:r>
      <w:r w:rsidR="008D1683" w:rsidRPr="00827B54">
        <w:rPr>
          <w:rFonts w:ascii="Times New Roman" w:hAnsi="Times New Roman"/>
          <w:color w:val="000000" w:themeColor="text1"/>
          <w:sz w:val="24"/>
          <w:szCs w:val="24"/>
          <w:lang w:val="ro-RO"/>
        </w:rPr>
        <w:t>pe teme de</w:t>
      </w:r>
      <w:r w:rsidRPr="00827B54">
        <w:rPr>
          <w:rFonts w:ascii="Times New Roman" w:hAnsi="Times New Roman"/>
          <w:color w:val="000000" w:themeColor="text1"/>
          <w:sz w:val="24"/>
          <w:szCs w:val="24"/>
          <w:lang w:val="ro-RO"/>
        </w:rPr>
        <w:t xml:space="preserve"> mediu. Datele centralizate, dup</w:t>
      </w:r>
      <w:r w:rsidR="00C00BCB" w:rsidRPr="00827B54">
        <w:rPr>
          <w:rFonts w:ascii="Times New Roman" w:hAnsi="Times New Roman"/>
          <w:color w:val="000000" w:themeColor="text1"/>
          <w:sz w:val="24"/>
          <w:szCs w:val="24"/>
          <w:lang w:val="ro-RO"/>
        </w:rPr>
        <w:t>ă monitorizarea pentru anul 2015</w:t>
      </w:r>
      <w:r w:rsidRPr="00827B54">
        <w:rPr>
          <w:rFonts w:ascii="Times New Roman" w:hAnsi="Times New Roman"/>
          <w:color w:val="000000" w:themeColor="text1"/>
          <w:sz w:val="24"/>
          <w:szCs w:val="24"/>
          <w:lang w:val="ro-RO"/>
        </w:rPr>
        <w:t xml:space="preserve">, sunt prezentate în cele ce </w:t>
      </w:r>
      <w:r w:rsidR="00C00BCB" w:rsidRPr="00827B54">
        <w:rPr>
          <w:rFonts w:ascii="Times New Roman" w:hAnsi="Times New Roman"/>
          <w:color w:val="000000" w:themeColor="text1"/>
          <w:sz w:val="24"/>
          <w:szCs w:val="24"/>
          <w:lang w:val="ro-RO"/>
        </w:rPr>
        <w:t>urmează, comparativ cu anul 2014</w:t>
      </w:r>
      <w:r w:rsidRPr="00827B54">
        <w:rPr>
          <w:rFonts w:ascii="Times New Roman" w:hAnsi="Times New Roman"/>
          <w:color w:val="000000" w:themeColor="text1"/>
          <w:sz w:val="24"/>
          <w:szCs w:val="24"/>
          <w:lang w:val="ro-RO"/>
        </w:rPr>
        <w:t>.</w:t>
      </w:r>
    </w:p>
    <w:tbl>
      <w:tblPr>
        <w:tblStyle w:val="TableGrid"/>
        <w:tblW w:w="0" w:type="auto"/>
        <w:tblInd w:w="108" w:type="dxa"/>
        <w:tblLook w:val="04A0"/>
      </w:tblPr>
      <w:tblGrid>
        <w:gridCol w:w="1863"/>
        <w:gridCol w:w="1971"/>
        <w:gridCol w:w="1971"/>
        <w:gridCol w:w="1971"/>
        <w:gridCol w:w="1863"/>
      </w:tblGrid>
      <w:tr w:rsidR="00AD19C5" w:rsidRPr="00827B54" w:rsidTr="00C12C7D">
        <w:tc>
          <w:tcPr>
            <w:tcW w:w="1863" w:type="dxa"/>
            <w:vMerge w:val="restart"/>
            <w:shd w:val="clear" w:color="auto" w:fill="D9D9D9" w:themeFill="background1" w:themeFillShade="D9"/>
          </w:tcPr>
          <w:p w:rsidR="00AD19C5" w:rsidRPr="00ED6E16" w:rsidRDefault="00AD19C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Anul</w:t>
            </w:r>
          </w:p>
        </w:tc>
        <w:tc>
          <w:tcPr>
            <w:tcW w:w="1971" w:type="dxa"/>
            <w:vMerge w:val="restart"/>
            <w:shd w:val="clear" w:color="auto" w:fill="D9D9D9" w:themeFill="background1" w:themeFillShade="D9"/>
          </w:tcPr>
          <w:p w:rsidR="00AD19C5" w:rsidRPr="00ED6E16" w:rsidRDefault="00AD19C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Nr. total   apariţii</w:t>
            </w:r>
          </w:p>
        </w:tc>
        <w:tc>
          <w:tcPr>
            <w:tcW w:w="5805" w:type="dxa"/>
            <w:gridSpan w:val="3"/>
            <w:shd w:val="clear" w:color="auto" w:fill="D9D9D9" w:themeFill="background1" w:themeFillShade="D9"/>
          </w:tcPr>
          <w:p w:rsidR="00AD19C5" w:rsidRPr="00ED6E16" w:rsidRDefault="00AD19C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Apreciere</w:t>
            </w:r>
          </w:p>
        </w:tc>
      </w:tr>
      <w:tr w:rsidR="00AD19C5" w:rsidRPr="00827B54" w:rsidTr="00C12C7D">
        <w:tc>
          <w:tcPr>
            <w:tcW w:w="1863" w:type="dxa"/>
            <w:vMerge/>
            <w:shd w:val="clear" w:color="auto" w:fill="D9D9D9" w:themeFill="background1" w:themeFillShade="D9"/>
          </w:tcPr>
          <w:p w:rsidR="00AD19C5" w:rsidRPr="00ED6E16" w:rsidRDefault="00AD19C5" w:rsidP="00DE0F88">
            <w:pPr>
              <w:widowControl w:val="0"/>
              <w:spacing w:after="0" w:line="240" w:lineRule="auto"/>
              <w:jc w:val="center"/>
              <w:rPr>
                <w:rFonts w:ascii="Times New Roman" w:eastAsia="Times New Roman" w:hAnsi="Times New Roman"/>
                <w:b/>
                <w:color w:val="000000" w:themeColor="text1"/>
                <w:sz w:val="20"/>
                <w:szCs w:val="20"/>
                <w:lang w:val="ro-RO"/>
              </w:rPr>
            </w:pPr>
          </w:p>
        </w:tc>
        <w:tc>
          <w:tcPr>
            <w:tcW w:w="1971" w:type="dxa"/>
            <w:vMerge/>
            <w:shd w:val="clear" w:color="auto" w:fill="D9D9D9" w:themeFill="background1" w:themeFillShade="D9"/>
          </w:tcPr>
          <w:p w:rsidR="00AD19C5" w:rsidRPr="00ED6E16" w:rsidRDefault="00AD19C5" w:rsidP="00DE0F88">
            <w:pPr>
              <w:widowControl w:val="0"/>
              <w:spacing w:after="0" w:line="240" w:lineRule="auto"/>
              <w:jc w:val="center"/>
              <w:rPr>
                <w:rFonts w:ascii="Times New Roman" w:eastAsia="Times New Roman" w:hAnsi="Times New Roman"/>
                <w:b/>
                <w:color w:val="000000" w:themeColor="text1"/>
                <w:sz w:val="20"/>
                <w:szCs w:val="20"/>
                <w:lang w:val="ro-RO"/>
              </w:rPr>
            </w:pPr>
          </w:p>
        </w:tc>
        <w:tc>
          <w:tcPr>
            <w:tcW w:w="1971" w:type="dxa"/>
            <w:shd w:val="clear" w:color="auto" w:fill="D9D9D9" w:themeFill="background1" w:themeFillShade="D9"/>
          </w:tcPr>
          <w:p w:rsidR="00AD19C5" w:rsidRPr="00ED6E16" w:rsidRDefault="00AD19C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Pozitiv</w:t>
            </w:r>
          </w:p>
        </w:tc>
        <w:tc>
          <w:tcPr>
            <w:tcW w:w="1971" w:type="dxa"/>
            <w:shd w:val="clear" w:color="auto" w:fill="D9D9D9" w:themeFill="background1" w:themeFillShade="D9"/>
          </w:tcPr>
          <w:p w:rsidR="00AD19C5" w:rsidRPr="00ED6E16" w:rsidRDefault="00AD19C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Negativ</w:t>
            </w:r>
          </w:p>
        </w:tc>
        <w:tc>
          <w:tcPr>
            <w:tcW w:w="1863" w:type="dxa"/>
            <w:shd w:val="clear" w:color="auto" w:fill="D9D9D9" w:themeFill="background1" w:themeFillShade="D9"/>
          </w:tcPr>
          <w:p w:rsidR="00AD19C5" w:rsidRPr="00ED6E16" w:rsidRDefault="00AD19C5" w:rsidP="00DE0F88">
            <w:pPr>
              <w:widowControl w:val="0"/>
              <w:spacing w:after="0" w:line="240" w:lineRule="auto"/>
              <w:jc w:val="center"/>
              <w:rPr>
                <w:rFonts w:ascii="Times New Roman" w:eastAsia="Times New Roman" w:hAnsi="Times New Roman"/>
                <w:b/>
                <w:color w:val="000000" w:themeColor="text1"/>
                <w:sz w:val="20"/>
                <w:szCs w:val="20"/>
                <w:lang w:val="ro-RO"/>
              </w:rPr>
            </w:pPr>
            <w:r w:rsidRPr="00ED6E16">
              <w:rPr>
                <w:rFonts w:ascii="Times New Roman" w:eastAsia="Times New Roman" w:hAnsi="Times New Roman"/>
                <w:b/>
                <w:color w:val="000000" w:themeColor="text1"/>
                <w:sz w:val="20"/>
                <w:szCs w:val="20"/>
                <w:lang w:val="ro-RO"/>
              </w:rPr>
              <w:t>Neutru</w:t>
            </w:r>
          </w:p>
        </w:tc>
      </w:tr>
      <w:tr w:rsidR="00AD19C5" w:rsidRPr="00827B54" w:rsidTr="00C12C7D">
        <w:tc>
          <w:tcPr>
            <w:tcW w:w="1863" w:type="dxa"/>
          </w:tcPr>
          <w:p w:rsidR="00AD19C5" w:rsidRPr="00827B54" w:rsidRDefault="00C00BCB"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2015</w:t>
            </w:r>
          </w:p>
        </w:tc>
        <w:tc>
          <w:tcPr>
            <w:tcW w:w="1971" w:type="dxa"/>
          </w:tcPr>
          <w:p w:rsidR="00AD19C5" w:rsidRPr="00827B54" w:rsidRDefault="00AB4CB8"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380</w:t>
            </w:r>
          </w:p>
        </w:tc>
        <w:tc>
          <w:tcPr>
            <w:tcW w:w="1971" w:type="dxa"/>
          </w:tcPr>
          <w:p w:rsidR="00AD19C5" w:rsidRPr="00827B54" w:rsidRDefault="00AB4CB8"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27</w:t>
            </w:r>
          </w:p>
        </w:tc>
        <w:tc>
          <w:tcPr>
            <w:tcW w:w="1971" w:type="dxa"/>
          </w:tcPr>
          <w:p w:rsidR="00AD19C5" w:rsidRPr="00827B54" w:rsidRDefault="00AB4CB8"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7</w:t>
            </w:r>
          </w:p>
        </w:tc>
        <w:tc>
          <w:tcPr>
            <w:tcW w:w="1863" w:type="dxa"/>
          </w:tcPr>
          <w:p w:rsidR="00AD19C5" w:rsidRPr="00827B54" w:rsidRDefault="00AB4CB8" w:rsidP="00DE0F88">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346</w:t>
            </w:r>
          </w:p>
        </w:tc>
      </w:tr>
      <w:tr w:rsidR="00C00BCB" w:rsidRPr="00827B54" w:rsidTr="00C12C7D">
        <w:tc>
          <w:tcPr>
            <w:tcW w:w="1863" w:type="dxa"/>
          </w:tcPr>
          <w:p w:rsidR="00C00BCB" w:rsidRPr="00827B54" w:rsidRDefault="00C00BCB" w:rsidP="00211089">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2014</w:t>
            </w:r>
          </w:p>
        </w:tc>
        <w:tc>
          <w:tcPr>
            <w:tcW w:w="1971" w:type="dxa"/>
          </w:tcPr>
          <w:p w:rsidR="00C00BCB" w:rsidRPr="00827B54" w:rsidRDefault="00C00BCB" w:rsidP="00211089">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296</w:t>
            </w:r>
          </w:p>
        </w:tc>
        <w:tc>
          <w:tcPr>
            <w:tcW w:w="1971" w:type="dxa"/>
          </w:tcPr>
          <w:p w:rsidR="00C00BCB" w:rsidRPr="00827B54" w:rsidRDefault="00C00BCB" w:rsidP="00211089">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24</w:t>
            </w:r>
          </w:p>
        </w:tc>
        <w:tc>
          <w:tcPr>
            <w:tcW w:w="1971" w:type="dxa"/>
          </w:tcPr>
          <w:p w:rsidR="00C00BCB" w:rsidRPr="00827B54" w:rsidRDefault="00C00BCB" w:rsidP="00211089">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4</w:t>
            </w:r>
          </w:p>
        </w:tc>
        <w:tc>
          <w:tcPr>
            <w:tcW w:w="1863" w:type="dxa"/>
          </w:tcPr>
          <w:p w:rsidR="00C00BCB" w:rsidRPr="00827B54" w:rsidRDefault="00C00BCB" w:rsidP="00211089">
            <w:pPr>
              <w:widowControl w:val="0"/>
              <w:spacing w:after="0" w:line="240" w:lineRule="auto"/>
              <w:jc w:val="center"/>
              <w:rPr>
                <w:rFonts w:ascii="Times New Roman" w:eastAsia="Times New Roman" w:hAnsi="Times New Roman"/>
                <w:color w:val="000000" w:themeColor="text1"/>
                <w:sz w:val="24"/>
                <w:szCs w:val="24"/>
                <w:lang w:val="ro-RO"/>
              </w:rPr>
            </w:pPr>
            <w:r w:rsidRPr="00827B54">
              <w:rPr>
                <w:rFonts w:ascii="Times New Roman" w:eastAsia="Times New Roman" w:hAnsi="Times New Roman"/>
                <w:color w:val="000000" w:themeColor="text1"/>
                <w:sz w:val="24"/>
                <w:szCs w:val="24"/>
                <w:lang w:val="ro-RO"/>
              </w:rPr>
              <w:t>268</w:t>
            </w:r>
          </w:p>
        </w:tc>
      </w:tr>
    </w:tbl>
    <w:p w:rsidR="00AD19C5" w:rsidRPr="00827B54" w:rsidRDefault="00AD19C5" w:rsidP="00DE0F88">
      <w:pPr>
        <w:widowControl w:val="0"/>
        <w:spacing w:after="0" w:line="240" w:lineRule="auto"/>
        <w:ind w:firstLine="720"/>
        <w:jc w:val="both"/>
        <w:rPr>
          <w:rFonts w:ascii="Times New Roman" w:hAnsi="Times New Roman"/>
          <w:color w:val="000000" w:themeColor="text1"/>
          <w:sz w:val="6"/>
          <w:szCs w:val="6"/>
          <w:lang w:val="ro-RO"/>
        </w:rPr>
      </w:pPr>
    </w:p>
    <w:p w:rsidR="00531DCB" w:rsidRPr="00827B54" w:rsidRDefault="00531DCB" w:rsidP="00D07A9A">
      <w:pPr>
        <w:widowControl w:val="0"/>
        <w:spacing w:after="0" w:line="240" w:lineRule="auto"/>
        <w:jc w:val="both"/>
        <w:rPr>
          <w:rFonts w:ascii="Times New Roman" w:hAnsi="Times New Roman"/>
          <w:color w:val="000000" w:themeColor="text1"/>
          <w:sz w:val="24"/>
          <w:szCs w:val="24"/>
          <w:lang w:val="ro-RO"/>
        </w:rPr>
      </w:pPr>
      <w:r w:rsidRPr="00827B54">
        <w:rPr>
          <w:rFonts w:ascii="Times New Roman" w:hAnsi="Times New Roman"/>
          <w:color w:val="000000" w:themeColor="text1"/>
          <w:sz w:val="24"/>
          <w:szCs w:val="24"/>
          <w:lang w:val="ro-RO"/>
        </w:rPr>
        <w:t xml:space="preserve">- </w:t>
      </w:r>
      <w:r w:rsidR="00AD19C5" w:rsidRPr="00827B54">
        <w:rPr>
          <w:rFonts w:ascii="Times New Roman" w:hAnsi="Times New Roman"/>
          <w:color w:val="000000" w:themeColor="text1"/>
          <w:sz w:val="24"/>
          <w:szCs w:val="24"/>
          <w:lang w:val="ro-RO"/>
        </w:rPr>
        <w:t xml:space="preserve">s-au soluţionat </w:t>
      </w:r>
      <w:r w:rsidR="008D1683" w:rsidRPr="00827B54">
        <w:rPr>
          <w:rFonts w:ascii="Times New Roman" w:hAnsi="Times New Roman"/>
          <w:color w:val="000000" w:themeColor="text1"/>
          <w:sz w:val="24"/>
          <w:szCs w:val="24"/>
          <w:lang w:val="ro-RO"/>
        </w:rPr>
        <w:t xml:space="preserve">în termenele legale </w:t>
      </w:r>
      <w:r w:rsidR="00AD19C5" w:rsidRPr="00827B54">
        <w:rPr>
          <w:rFonts w:ascii="Times New Roman" w:hAnsi="Times New Roman"/>
          <w:color w:val="000000" w:themeColor="text1"/>
          <w:sz w:val="24"/>
          <w:szCs w:val="24"/>
          <w:lang w:val="ro-RO"/>
        </w:rPr>
        <w:t>cereri</w:t>
      </w:r>
      <w:r w:rsidR="008D1683" w:rsidRPr="00827B54">
        <w:rPr>
          <w:rFonts w:ascii="Times New Roman" w:hAnsi="Times New Roman"/>
          <w:color w:val="000000" w:themeColor="text1"/>
          <w:sz w:val="24"/>
          <w:szCs w:val="24"/>
          <w:lang w:val="ro-RO"/>
        </w:rPr>
        <w:t>le</w:t>
      </w:r>
      <w:r w:rsidR="00AD19C5" w:rsidRPr="00827B54">
        <w:rPr>
          <w:rFonts w:ascii="Times New Roman" w:hAnsi="Times New Roman"/>
          <w:color w:val="000000" w:themeColor="text1"/>
          <w:sz w:val="24"/>
          <w:szCs w:val="24"/>
          <w:lang w:val="ro-RO"/>
        </w:rPr>
        <w:t xml:space="preserve"> de informații publice</w:t>
      </w:r>
      <w:r w:rsidR="008D1683" w:rsidRPr="00827B54">
        <w:rPr>
          <w:rFonts w:ascii="Times New Roman" w:hAnsi="Times New Roman"/>
          <w:color w:val="000000" w:themeColor="text1"/>
          <w:sz w:val="24"/>
          <w:szCs w:val="24"/>
          <w:lang w:val="ro-RO"/>
        </w:rPr>
        <w:t xml:space="preserve"> formulate în baza legii nr. 544/2001 şi a HG nr. 878/2005</w:t>
      </w:r>
      <w:r w:rsidR="00AD19C5" w:rsidRPr="00827B54">
        <w:rPr>
          <w:rFonts w:ascii="Times New Roman" w:hAnsi="Times New Roman"/>
          <w:color w:val="000000" w:themeColor="text1"/>
          <w:sz w:val="24"/>
          <w:szCs w:val="24"/>
          <w:lang w:val="ro-RO"/>
        </w:rPr>
        <w:t xml:space="preserve">; </w:t>
      </w:r>
      <w:r w:rsidR="008D1683" w:rsidRPr="00827B54">
        <w:rPr>
          <w:rFonts w:ascii="Times New Roman" w:hAnsi="Times New Roman"/>
          <w:color w:val="000000" w:themeColor="text1"/>
          <w:sz w:val="24"/>
          <w:szCs w:val="24"/>
          <w:lang w:val="ro-RO"/>
        </w:rPr>
        <w:t xml:space="preserve">astfel, </w:t>
      </w:r>
      <w:r w:rsidR="00BA1472" w:rsidRPr="00827B54">
        <w:rPr>
          <w:rFonts w:ascii="Times New Roman" w:hAnsi="Times New Roman"/>
          <w:color w:val="000000" w:themeColor="text1"/>
          <w:sz w:val="24"/>
          <w:szCs w:val="24"/>
          <w:lang w:val="ro-RO"/>
        </w:rPr>
        <w:t>dintre cele 31</w:t>
      </w:r>
      <w:r w:rsidRPr="00827B54">
        <w:rPr>
          <w:rFonts w:ascii="Times New Roman" w:hAnsi="Times New Roman"/>
          <w:color w:val="000000" w:themeColor="text1"/>
          <w:sz w:val="24"/>
          <w:szCs w:val="24"/>
          <w:lang w:val="ro-RO"/>
        </w:rPr>
        <w:t xml:space="preserve"> de soli</w:t>
      </w:r>
      <w:r w:rsidR="00BA1472" w:rsidRPr="00827B54">
        <w:rPr>
          <w:rFonts w:ascii="Times New Roman" w:hAnsi="Times New Roman"/>
          <w:color w:val="000000" w:themeColor="text1"/>
          <w:sz w:val="24"/>
          <w:szCs w:val="24"/>
          <w:lang w:val="ro-RO"/>
        </w:rPr>
        <w:t>citări de informații publice, 28</w:t>
      </w:r>
      <w:r w:rsidRPr="00827B54">
        <w:rPr>
          <w:rFonts w:ascii="Times New Roman" w:hAnsi="Times New Roman"/>
          <w:color w:val="000000" w:themeColor="text1"/>
          <w:sz w:val="24"/>
          <w:szCs w:val="24"/>
          <w:lang w:val="ro-RO"/>
        </w:rPr>
        <w:t xml:space="preserve"> au fost rezolvate favorabil de instituția noastră</w:t>
      </w:r>
      <w:r w:rsidR="00BA1472" w:rsidRPr="00827B54">
        <w:rPr>
          <w:rFonts w:ascii="Times New Roman" w:hAnsi="Times New Roman"/>
          <w:color w:val="000000" w:themeColor="text1"/>
          <w:sz w:val="24"/>
          <w:szCs w:val="24"/>
          <w:lang w:val="ro-RO"/>
        </w:rPr>
        <w:t xml:space="preserve">, </w:t>
      </w:r>
      <w:r w:rsidRPr="00827B54">
        <w:rPr>
          <w:rFonts w:ascii="Times New Roman" w:hAnsi="Times New Roman"/>
          <w:color w:val="000000" w:themeColor="text1"/>
          <w:sz w:val="24"/>
          <w:szCs w:val="24"/>
          <w:lang w:val="ro-RO"/>
        </w:rPr>
        <w:t>una a fost redirecționată</w:t>
      </w:r>
      <w:r w:rsidR="008D1683" w:rsidRPr="00827B54">
        <w:rPr>
          <w:rFonts w:ascii="Times New Roman" w:hAnsi="Times New Roman"/>
          <w:color w:val="000000" w:themeColor="text1"/>
          <w:sz w:val="24"/>
          <w:szCs w:val="24"/>
          <w:lang w:val="ro-RO"/>
        </w:rPr>
        <w:t xml:space="preserve"> la o alta instituție</w:t>
      </w:r>
      <w:r w:rsidR="00BA1472" w:rsidRPr="00827B54">
        <w:rPr>
          <w:rFonts w:ascii="Times New Roman" w:hAnsi="Times New Roman"/>
          <w:color w:val="000000" w:themeColor="text1"/>
          <w:sz w:val="24"/>
          <w:szCs w:val="24"/>
          <w:lang w:val="ro-RO"/>
        </w:rPr>
        <w:t xml:space="preserve">, iar la două nu s-a putut răspunde deoarece </w:t>
      </w:r>
      <w:r w:rsidR="00827B54">
        <w:rPr>
          <w:rFonts w:ascii="Times New Roman" w:hAnsi="Times New Roman"/>
          <w:color w:val="000000" w:themeColor="text1"/>
          <w:sz w:val="24"/>
          <w:szCs w:val="24"/>
          <w:lang w:val="ro-RO"/>
        </w:rPr>
        <w:t>instituț</w:t>
      </w:r>
      <w:r w:rsidR="00BA1472" w:rsidRPr="00827B54">
        <w:rPr>
          <w:rFonts w:ascii="Times New Roman" w:hAnsi="Times New Roman"/>
          <w:color w:val="000000" w:themeColor="text1"/>
          <w:sz w:val="24"/>
          <w:szCs w:val="24"/>
          <w:lang w:val="ro-RO"/>
        </w:rPr>
        <w:t>ia noastră nu deține informațiile solicitate.</w:t>
      </w:r>
    </w:p>
    <w:p w:rsidR="00531DCB" w:rsidRPr="00827B54" w:rsidRDefault="00531DCB" w:rsidP="00BA1472">
      <w:pPr>
        <w:widowControl w:val="0"/>
        <w:spacing w:after="0" w:line="240" w:lineRule="auto"/>
        <w:jc w:val="both"/>
        <w:rPr>
          <w:rFonts w:ascii="Times New Roman" w:hAnsi="Times New Roman"/>
          <w:color w:val="000000" w:themeColor="text1"/>
          <w:sz w:val="24"/>
          <w:szCs w:val="24"/>
          <w:lang w:val="ro-RO"/>
        </w:rPr>
      </w:pPr>
      <w:r w:rsidRPr="00827B54">
        <w:rPr>
          <w:rFonts w:ascii="Times New Roman" w:hAnsi="Times New Roman"/>
          <w:color w:val="000000" w:themeColor="text1"/>
          <w:sz w:val="24"/>
          <w:szCs w:val="24"/>
          <w:lang w:val="ro-RO"/>
        </w:rPr>
        <w:t xml:space="preserve">- </w:t>
      </w:r>
      <w:r w:rsidR="008D1683" w:rsidRPr="00827B54">
        <w:rPr>
          <w:rFonts w:ascii="Times New Roman" w:hAnsi="Times New Roman"/>
          <w:color w:val="000000" w:themeColor="text1"/>
          <w:sz w:val="24"/>
          <w:szCs w:val="24"/>
          <w:lang w:val="ro-RO"/>
        </w:rPr>
        <w:t>s-au soluţionat în termenele legale</w:t>
      </w:r>
      <w:r w:rsidR="00BA1472" w:rsidRPr="00827B54">
        <w:rPr>
          <w:rFonts w:ascii="Times New Roman" w:hAnsi="Times New Roman"/>
          <w:color w:val="000000" w:themeColor="text1"/>
          <w:sz w:val="24"/>
          <w:szCs w:val="24"/>
          <w:lang w:val="ro-RO"/>
        </w:rPr>
        <w:t xml:space="preserve"> cele 73</w:t>
      </w:r>
      <w:r w:rsidRPr="00827B54">
        <w:rPr>
          <w:rFonts w:ascii="Times New Roman" w:hAnsi="Times New Roman"/>
          <w:color w:val="000000" w:themeColor="text1"/>
          <w:sz w:val="24"/>
          <w:szCs w:val="24"/>
          <w:lang w:val="ro-RO"/>
        </w:rPr>
        <w:t xml:space="preserve"> petiții înregistrate</w:t>
      </w:r>
      <w:r w:rsidR="008D1683" w:rsidRPr="00827B54">
        <w:rPr>
          <w:rFonts w:ascii="Times New Roman" w:hAnsi="Times New Roman"/>
          <w:color w:val="000000" w:themeColor="text1"/>
          <w:sz w:val="24"/>
          <w:szCs w:val="24"/>
          <w:lang w:val="ro-RO"/>
        </w:rPr>
        <w:t>;</w:t>
      </w:r>
      <w:r w:rsidR="00BA1472" w:rsidRPr="00827B54">
        <w:rPr>
          <w:rFonts w:ascii="Times New Roman" w:hAnsi="Times New Roman"/>
          <w:color w:val="000000" w:themeColor="text1"/>
          <w:sz w:val="24"/>
          <w:szCs w:val="24"/>
          <w:lang w:val="ro-RO"/>
        </w:rPr>
        <w:t xml:space="preserve"> 31</w:t>
      </w:r>
      <w:r w:rsidRPr="00827B54">
        <w:rPr>
          <w:rFonts w:ascii="Times New Roman" w:hAnsi="Times New Roman"/>
          <w:color w:val="000000" w:themeColor="text1"/>
          <w:sz w:val="24"/>
          <w:szCs w:val="24"/>
          <w:lang w:val="ro-RO"/>
        </w:rPr>
        <w:t xml:space="preserve"> au fost re</w:t>
      </w:r>
      <w:r w:rsidR="00BA1472" w:rsidRPr="00827B54">
        <w:rPr>
          <w:rFonts w:ascii="Times New Roman" w:hAnsi="Times New Roman"/>
          <w:color w:val="000000" w:themeColor="text1"/>
          <w:sz w:val="24"/>
          <w:szCs w:val="24"/>
          <w:lang w:val="ro-RO"/>
        </w:rPr>
        <w:t>direcționate altor instituții, 3</w:t>
      </w:r>
      <w:r w:rsidRPr="00827B54">
        <w:rPr>
          <w:rFonts w:ascii="Times New Roman" w:hAnsi="Times New Roman"/>
          <w:color w:val="000000" w:themeColor="text1"/>
          <w:sz w:val="24"/>
          <w:szCs w:val="24"/>
          <w:lang w:val="ro-RO"/>
        </w:rPr>
        <w:t>5 au fost rezo</w:t>
      </w:r>
      <w:r w:rsidR="00BA1472" w:rsidRPr="00827B54">
        <w:rPr>
          <w:rFonts w:ascii="Times New Roman" w:hAnsi="Times New Roman"/>
          <w:color w:val="000000" w:themeColor="text1"/>
          <w:sz w:val="24"/>
          <w:szCs w:val="24"/>
          <w:lang w:val="ro-RO"/>
        </w:rPr>
        <w:t>lvate de instituția noastră și 7</w:t>
      </w:r>
      <w:r w:rsidRPr="00827B54">
        <w:rPr>
          <w:rFonts w:ascii="Times New Roman" w:hAnsi="Times New Roman"/>
          <w:color w:val="000000" w:themeColor="text1"/>
          <w:sz w:val="24"/>
          <w:szCs w:val="24"/>
          <w:lang w:val="ro-RO"/>
        </w:rPr>
        <w:t xml:space="preserve"> au fost clasate.</w:t>
      </w:r>
    </w:p>
    <w:p w:rsidR="00531DCB" w:rsidRPr="00827B54" w:rsidRDefault="00531DCB" w:rsidP="00DE0F88">
      <w:pPr>
        <w:widowControl w:val="0"/>
        <w:spacing w:after="0" w:line="240" w:lineRule="auto"/>
        <w:jc w:val="both"/>
        <w:rPr>
          <w:rFonts w:ascii="Times New Roman" w:hAnsi="Times New Roman"/>
          <w:color w:val="000000" w:themeColor="text1"/>
          <w:sz w:val="24"/>
          <w:szCs w:val="24"/>
          <w:lang w:val="ro-RO" w:eastAsia="ro-RO"/>
        </w:rPr>
      </w:pPr>
      <w:r w:rsidRPr="00827B54">
        <w:rPr>
          <w:rFonts w:ascii="Times New Roman" w:hAnsi="Times New Roman"/>
          <w:color w:val="000000" w:themeColor="text1"/>
          <w:sz w:val="24"/>
          <w:szCs w:val="24"/>
          <w:lang w:val="ro-RO" w:eastAsia="ro-RO"/>
        </w:rPr>
        <w:t xml:space="preserve">- s-a asigurat informarea publicului privind calitatea aerului, atât automat, prin panourile </w:t>
      </w:r>
      <w:r w:rsidR="008D1683" w:rsidRPr="00827B54">
        <w:rPr>
          <w:rFonts w:ascii="Times New Roman" w:hAnsi="Times New Roman"/>
          <w:color w:val="000000" w:themeColor="text1"/>
          <w:sz w:val="24"/>
          <w:szCs w:val="24"/>
          <w:lang w:val="ro-RO" w:eastAsia="ro-RO"/>
        </w:rPr>
        <w:t xml:space="preserve">electronice </w:t>
      </w:r>
      <w:r w:rsidRPr="00827B54">
        <w:rPr>
          <w:rFonts w:ascii="Times New Roman" w:hAnsi="Times New Roman"/>
          <w:color w:val="000000" w:themeColor="text1"/>
          <w:sz w:val="24"/>
          <w:szCs w:val="24"/>
          <w:lang w:val="ro-RO" w:eastAsia="ro-RO"/>
        </w:rPr>
        <w:t>de afişaj din zona centrală a municipiului Suceava şi din sediul APM, cât şi pe site-ul APM (buletine zilnice şi informări lunare).</w:t>
      </w:r>
    </w:p>
    <w:p w:rsidR="00AD2895" w:rsidRPr="00827B54" w:rsidRDefault="00C17AF6" w:rsidP="00DE0F88">
      <w:pPr>
        <w:widowControl w:val="0"/>
        <w:spacing w:after="0" w:line="240" w:lineRule="auto"/>
        <w:jc w:val="both"/>
        <w:rPr>
          <w:rFonts w:ascii="Times New Roman" w:hAnsi="Times New Roman"/>
          <w:color w:val="000000" w:themeColor="text1"/>
          <w:sz w:val="24"/>
          <w:szCs w:val="24"/>
          <w:lang w:val="ro-RO"/>
        </w:rPr>
      </w:pPr>
      <w:r w:rsidRPr="00827B54">
        <w:rPr>
          <w:rFonts w:ascii="Times New Roman" w:hAnsi="Times New Roman"/>
          <w:color w:val="000000" w:themeColor="text1"/>
          <w:sz w:val="24"/>
          <w:szCs w:val="24"/>
          <w:lang w:val="ro-RO"/>
        </w:rPr>
        <w:t xml:space="preserve">- </w:t>
      </w:r>
      <w:r w:rsidR="00AD2895" w:rsidRPr="00827B54">
        <w:rPr>
          <w:rFonts w:ascii="Times New Roman" w:hAnsi="Times New Roman"/>
          <w:color w:val="000000" w:themeColor="text1"/>
          <w:sz w:val="24"/>
          <w:szCs w:val="24"/>
          <w:lang w:val="ro-RO"/>
        </w:rPr>
        <w:t>reprezentanţi ai APM Suceava au organizat, în parteneri</w:t>
      </w:r>
      <w:r w:rsidRPr="00827B54">
        <w:rPr>
          <w:rFonts w:ascii="Times New Roman" w:hAnsi="Times New Roman"/>
          <w:color w:val="000000" w:themeColor="text1"/>
          <w:sz w:val="24"/>
          <w:szCs w:val="24"/>
          <w:lang w:val="ro-RO"/>
        </w:rPr>
        <w:t>a</w:t>
      </w:r>
      <w:r w:rsidR="00AD2895" w:rsidRPr="00827B54">
        <w:rPr>
          <w:rFonts w:ascii="Times New Roman" w:hAnsi="Times New Roman"/>
          <w:color w:val="000000" w:themeColor="text1"/>
          <w:sz w:val="24"/>
          <w:szCs w:val="24"/>
          <w:lang w:val="ro-RO"/>
        </w:rPr>
        <w:t>t cu instit</w:t>
      </w:r>
      <w:r w:rsidR="00E86FCF">
        <w:rPr>
          <w:rFonts w:ascii="Times New Roman" w:hAnsi="Times New Roman"/>
          <w:color w:val="000000" w:themeColor="text1"/>
          <w:sz w:val="24"/>
          <w:szCs w:val="24"/>
          <w:lang w:val="ro-RO"/>
        </w:rPr>
        <w:t>uții de învățământ și ONG-uri, 25</w:t>
      </w:r>
      <w:r w:rsidR="00AD2895" w:rsidRPr="00827B54">
        <w:rPr>
          <w:rFonts w:ascii="Times New Roman" w:hAnsi="Times New Roman"/>
          <w:color w:val="000000" w:themeColor="text1"/>
          <w:sz w:val="24"/>
          <w:szCs w:val="24"/>
          <w:lang w:val="ro-RO"/>
        </w:rPr>
        <w:t xml:space="preserve"> activităţi educative în domeniul protecţiei mediului; de asemenea a desfășurat 4 campanii de informare/conștientizare privind protecția mediului cu ocazia: Zilei Mondiale a Zonelor Umede, Zilei Pământului,  Zilei Mondiale a Mediului și Săptămânii Mobilității Europene.</w:t>
      </w:r>
    </w:p>
    <w:p w:rsidR="008576A0" w:rsidRPr="00827B54" w:rsidRDefault="008D1683" w:rsidP="00DE0F88">
      <w:pPr>
        <w:widowControl w:val="0"/>
        <w:tabs>
          <w:tab w:val="left" w:pos="0"/>
        </w:tabs>
        <w:overflowPunct w:val="0"/>
        <w:autoSpaceDE w:val="0"/>
        <w:autoSpaceDN w:val="0"/>
        <w:adjustRightInd w:val="0"/>
        <w:spacing w:after="0" w:line="240" w:lineRule="auto"/>
        <w:jc w:val="both"/>
        <w:textAlignment w:val="baseline"/>
        <w:rPr>
          <w:rFonts w:ascii="Times New Roman" w:hAnsi="Times New Roman"/>
          <w:color w:val="000000" w:themeColor="text1"/>
          <w:kern w:val="2"/>
          <w:sz w:val="24"/>
          <w:szCs w:val="24"/>
          <w:lang w:val="ro-RO"/>
        </w:rPr>
      </w:pPr>
      <w:r w:rsidRPr="00827B54">
        <w:rPr>
          <w:rFonts w:ascii="Times New Roman" w:hAnsi="Times New Roman"/>
          <w:color w:val="000000" w:themeColor="text1"/>
          <w:kern w:val="2"/>
          <w:sz w:val="24"/>
          <w:szCs w:val="24"/>
          <w:lang w:val="ro-RO"/>
        </w:rPr>
        <w:t xml:space="preserve">- </w:t>
      </w:r>
      <w:r w:rsidR="008576A0" w:rsidRPr="00827B54">
        <w:rPr>
          <w:rFonts w:ascii="Times New Roman" w:hAnsi="Times New Roman"/>
          <w:color w:val="000000" w:themeColor="text1"/>
          <w:kern w:val="2"/>
          <w:sz w:val="24"/>
          <w:szCs w:val="24"/>
          <w:lang w:val="ro-RO"/>
        </w:rPr>
        <w:t>Pentru județul Suceava Administraţia Fondu</w:t>
      </w:r>
      <w:r w:rsidR="003C5D1C" w:rsidRPr="00827B54">
        <w:rPr>
          <w:rFonts w:ascii="Times New Roman" w:hAnsi="Times New Roman"/>
          <w:color w:val="000000" w:themeColor="text1"/>
          <w:kern w:val="2"/>
          <w:sz w:val="24"/>
          <w:szCs w:val="24"/>
          <w:lang w:val="ro-RO"/>
        </w:rPr>
        <w:t>lui de Mediu a finalizat în 2015 redactarea și transmiterea tuturor contractelor de finanțare aferente</w:t>
      </w:r>
      <w:r w:rsidR="00AE707E" w:rsidRPr="00827B54">
        <w:rPr>
          <w:rFonts w:ascii="Times New Roman" w:hAnsi="Times New Roman"/>
          <w:color w:val="000000" w:themeColor="text1"/>
          <w:kern w:val="2"/>
          <w:sz w:val="24"/>
          <w:szCs w:val="24"/>
          <w:lang w:val="ro-RO"/>
        </w:rPr>
        <w:t xml:space="preserve"> celor 683 dosare aprobate</w:t>
      </w:r>
      <w:r w:rsidR="008576A0" w:rsidRPr="00827B54">
        <w:rPr>
          <w:rFonts w:ascii="Times New Roman" w:hAnsi="Times New Roman"/>
          <w:color w:val="000000" w:themeColor="text1"/>
          <w:kern w:val="2"/>
          <w:sz w:val="24"/>
          <w:szCs w:val="24"/>
          <w:lang w:val="ro-RO"/>
        </w:rPr>
        <w:t>, depuse în anul 2011 în cadrul „Programului privind instalarea sistemelor de încălzire care utilizează energie regenerabilă, inclusiv înlocuirea sau completarea sistemelor clasice de încălzire” (Programul “</w:t>
      </w:r>
      <w:r w:rsidR="008576A0" w:rsidRPr="00827B54">
        <w:rPr>
          <w:rFonts w:ascii="Times New Roman" w:hAnsi="Times New Roman"/>
          <w:i/>
          <w:color w:val="000000" w:themeColor="text1"/>
          <w:kern w:val="2"/>
          <w:sz w:val="24"/>
          <w:szCs w:val="24"/>
          <w:lang w:val="ro-RO"/>
        </w:rPr>
        <w:t>Casa Verde</w:t>
      </w:r>
      <w:r w:rsidR="008576A0" w:rsidRPr="00827B54">
        <w:rPr>
          <w:rFonts w:ascii="Times New Roman" w:hAnsi="Times New Roman"/>
          <w:color w:val="000000" w:themeColor="text1"/>
          <w:kern w:val="2"/>
          <w:sz w:val="24"/>
          <w:szCs w:val="24"/>
          <w:lang w:val="ro-RO"/>
        </w:rPr>
        <w:t>”</w:t>
      </w:r>
      <w:r w:rsidR="00AE707E" w:rsidRPr="00827B54">
        <w:rPr>
          <w:rFonts w:ascii="Times New Roman" w:hAnsi="Times New Roman"/>
          <w:color w:val="000000" w:themeColor="text1"/>
          <w:kern w:val="2"/>
          <w:sz w:val="24"/>
          <w:szCs w:val="24"/>
          <w:lang w:val="ro-RO"/>
        </w:rPr>
        <w:t xml:space="preserve">), sesiunea a II-a, iunie 2011. </w:t>
      </w:r>
      <w:r w:rsidR="008576A0" w:rsidRPr="00827B54">
        <w:rPr>
          <w:rFonts w:ascii="Times New Roman" w:hAnsi="Times New Roman"/>
          <w:color w:val="000000" w:themeColor="text1"/>
          <w:kern w:val="2"/>
          <w:sz w:val="24"/>
          <w:szCs w:val="24"/>
          <w:lang w:val="ro-RO"/>
        </w:rPr>
        <w:t>APM Suceava a asigurat:</w:t>
      </w:r>
    </w:p>
    <w:p w:rsidR="008576A0" w:rsidRPr="00827B54" w:rsidRDefault="008576A0" w:rsidP="00DE0F88">
      <w:pPr>
        <w:widowControl w:val="0"/>
        <w:tabs>
          <w:tab w:val="left" w:pos="0"/>
        </w:tabs>
        <w:overflowPunct w:val="0"/>
        <w:autoSpaceDE w:val="0"/>
        <w:autoSpaceDN w:val="0"/>
        <w:adjustRightInd w:val="0"/>
        <w:spacing w:after="0" w:line="240" w:lineRule="auto"/>
        <w:jc w:val="both"/>
        <w:textAlignment w:val="baseline"/>
        <w:rPr>
          <w:rFonts w:ascii="Times New Roman" w:hAnsi="Times New Roman"/>
          <w:color w:val="000000" w:themeColor="text1"/>
          <w:kern w:val="2"/>
          <w:sz w:val="24"/>
          <w:szCs w:val="24"/>
          <w:lang w:val="ro-RO"/>
        </w:rPr>
      </w:pPr>
      <w:r w:rsidRPr="00827B54">
        <w:rPr>
          <w:rFonts w:ascii="Times New Roman" w:hAnsi="Times New Roman"/>
          <w:color w:val="000000" w:themeColor="text1"/>
          <w:kern w:val="2"/>
          <w:sz w:val="24"/>
          <w:szCs w:val="24"/>
          <w:lang w:val="ro-RO"/>
        </w:rPr>
        <w:t>- semnarea de benefici</w:t>
      </w:r>
      <w:r w:rsidR="00AE707E" w:rsidRPr="00827B54">
        <w:rPr>
          <w:rFonts w:ascii="Times New Roman" w:hAnsi="Times New Roman"/>
          <w:color w:val="000000" w:themeColor="text1"/>
          <w:kern w:val="2"/>
          <w:sz w:val="24"/>
          <w:szCs w:val="24"/>
          <w:lang w:val="ro-RO"/>
        </w:rPr>
        <w:t>ari şi trimiterea la AFM a  239</w:t>
      </w:r>
      <w:r w:rsidRPr="00827B54">
        <w:rPr>
          <w:rFonts w:ascii="Times New Roman" w:hAnsi="Times New Roman"/>
          <w:color w:val="000000" w:themeColor="text1"/>
          <w:kern w:val="2"/>
          <w:sz w:val="24"/>
          <w:szCs w:val="24"/>
          <w:lang w:val="ro-RO"/>
        </w:rPr>
        <w:t xml:space="preserve"> de contracte de finanţare primite de la AFM;</w:t>
      </w:r>
    </w:p>
    <w:p w:rsidR="008576A0" w:rsidRPr="00827B54" w:rsidRDefault="008576A0" w:rsidP="00DE0F88">
      <w:pPr>
        <w:widowControl w:val="0"/>
        <w:tabs>
          <w:tab w:val="left" w:pos="0"/>
        </w:tabs>
        <w:overflowPunct w:val="0"/>
        <w:autoSpaceDE w:val="0"/>
        <w:autoSpaceDN w:val="0"/>
        <w:adjustRightInd w:val="0"/>
        <w:spacing w:after="0" w:line="240" w:lineRule="auto"/>
        <w:jc w:val="both"/>
        <w:textAlignment w:val="baseline"/>
        <w:rPr>
          <w:rFonts w:ascii="Times New Roman" w:hAnsi="Times New Roman"/>
          <w:color w:val="000000" w:themeColor="text1"/>
          <w:kern w:val="2"/>
          <w:sz w:val="24"/>
          <w:szCs w:val="24"/>
          <w:lang w:val="ro-RO"/>
        </w:rPr>
      </w:pPr>
      <w:r w:rsidRPr="00827B54">
        <w:rPr>
          <w:rFonts w:ascii="Times New Roman" w:hAnsi="Times New Roman"/>
          <w:color w:val="000000" w:themeColor="text1"/>
          <w:kern w:val="2"/>
          <w:sz w:val="24"/>
          <w:szCs w:val="24"/>
          <w:lang w:val="ro-RO"/>
        </w:rPr>
        <w:lastRenderedPageBreak/>
        <w:t>- verificare</w:t>
      </w:r>
      <w:r w:rsidR="005D3E71" w:rsidRPr="00827B54">
        <w:rPr>
          <w:rFonts w:ascii="Times New Roman" w:hAnsi="Times New Roman"/>
          <w:color w:val="000000" w:themeColor="text1"/>
          <w:kern w:val="2"/>
          <w:sz w:val="24"/>
          <w:szCs w:val="24"/>
          <w:lang w:val="ro-RO"/>
        </w:rPr>
        <w:t>a</w:t>
      </w:r>
      <w:r w:rsidRPr="00827B54">
        <w:rPr>
          <w:rFonts w:ascii="Times New Roman" w:hAnsi="Times New Roman"/>
          <w:color w:val="000000" w:themeColor="text1"/>
          <w:kern w:val="2"/>
          <w:sz w:val="24"/>
          <w:szCs w:val="24"/>
          <w:lang w:val="ro-RO"/>
        </w:rPr>
        <w:t xml:space="preserve"> </w:t>
      </w:r>
      <w:r w:rsidR="00AE707E" w:rsidRPr="00827B54">
        <w:rPr>
          <w:rFonts w:ascii="Times New Roman" w:hAnsi="Times New Roman"/>
          <w:color w:val="000000" w:themeColor="text1"/>
          <w:kern w:val="2"/>
          <w:sz w:val="24"/>
          <w:szCs w:val="24"/>
          <w:lang w:val="ro-RO"/>
        </w:rPr>
        <w:t>şi trimiterea la AFM a celor 224</w:t>
      </w:r>
      <w:r w:rsidRPr="00827B54">
        <w:rPr>
          <w:rFonts w:ascii="Times New Roman" w:hAnsi="Times New Roman"/>
          <w:color w:val="000000" w:themeColor="text1"/>
          <w:kern w:val="2"/>
          <w:sz w:val="24"/>
          <w:szCs w:val="24"/>
          <w:lang w:val="ro-RO"/>
        </w:rPr>
        <w:t xml:space="preserve"> de do</w:t>
      </w:r>
      <w:r w:rsidR="00AE707E" w:rsidRPr="00827B54">
        <w:rPr>
          <w:rFonts w:ascii="Times New Roman" w:hAnsi="Times New Roman"/>
          <w:color w:val="000000" w:themeColor="text1"/>
          <w:kern w:val="2"/>
          <w:sz w:val="24"/>
          <w:szCs w:val="24"/>
          <w:lang w:val="ro-RO"/>
        </w:rPr>
        <w:t>sare de decontare depuse în 2015</w:t>
      </w:r>
      <w:r w:rsidRPr="00827B54">
        <w:rPr>
          <w:rFonts w:ascii="Times New Roman" w:hAnsi="Times New Roman"/>
          <w:color w:val="000000" w:themeColor="text1"/>
          <w:kern w:val="2"/>
          <w:sz w:val="24"/>
          <w:szCs w:val="24"/>
          <w:lang w:val="ro-RO"/>
        </w:rPr>
        <w:t xml:space="preserve"> de beneficiari.</w:t>
      </w:r>
    </w:p>
    <w:p w:rsidR="00E23184" w:rsidRPr="0096554B" w:rsidRDefault="00E23184" w:rsidP="00DE0F88">
      <w:pPr>
        <w:widowControl w:val="0"/>
        <w:tabs>
          <w:tab w:val="left" w:pos="0"/>
        </w:tabs>
        <w:overflowPunct w:val="0"/>
        <w:autoSpaceDE w:val="0"/>
        <w:autoSpaceDN w:val="0"/>
        <w:adjustRightInd w:val="0"/>
        <w:spacing w:after="0" w:line="240" w:lineRule="auto"/>
        <w:jc w:val="both"/>
        <w:textAlignment w:val="baseline"/>
        <w:rPr>
          <w:rFonts w:ascii="Times New Roman" w:hAnsi="Times New Roman"/>
          <w:b/>
          <w:bCs/>
          <w:color w:val="FF0000"/>
          <w:sz w:val="10"/>
          <w:szCs w:val="10"/>
          <w:lang w:val="ro-RO"/>
        </w:rPr>
      </w:pPr>
    </w:p>
    <w:p w:rsidR="00DE0F88" w:rsidRPr="0096554B" w:rsidRDefault="005F5F88" w:rsidP="00DE0F88">
      <w:pPr>
        <w:widowControl w:val="0"/>
        <w:tabs>
          <w:tab w:val="left" w:pos="0"/>
        </w:tabs>
        <w:overflowPunct w:val="0"/>
        <w:autoSpaceDE w:val="0"/>
        <w:autoSpaceDN w:val="0"/>
        <w:adjustRightInd w:val="0"/>
        <w:spacing w:after="0" w:line="240" w:lineRule="auto"/>
        <w:jc w:val="both"/>
        <w:textAlignment w:val="baseline"/>
        <w:rPr>
          <w:rFonts w:ascii="Times New Roman" w:hAnsi="Times New Roman"/>
          <w:b/>
          <w:bCs/>
          <w:color w:val="FF0000"/>
          <w:sz w:val="10"/>
          <w:szCs w:val="10"/>
          <w:lang w:val="ro-RO"/>
        </w:rPr>
      </w:pPr>
      <w:r>
        <w:rPr>
          <w:rFonts w:ascii="Times New Roman" w:hAnsi="Times New Roman"/>
          <w:bCs/>
          <w:sz w:val="24"/>
          <w:szCs w:val="24"/>
          <w:lang w:val="ro-RO"/>
        </w:rPr>
        <w:tab/>
        <w:t xml:space="preserve">În </w:t>
      </w:r>
      <w:r>
        <w:rPr>
          <w:rFonts w:ascii="Times New Roman" w:hAnsi="Times New Roman"/>
          <w:bCs/>
          <w:sz w:val="24"/>
          <w:szCs w:val="24"/>
          <w:u w:val="single"/>
          <w:lang w:val="ro-RO"/>
        </w:rPr>
        <w:t>domeniul Tehnologia Informaţiei</w:t>
      </w:r>
      <w:r>
        <w:rPr>
          <w:rFonts w:ascii="Times New Roman" w:hAnsi="Times New Roman"/>
          <w:bCs/>
          <w:sz w:val="24"/>
          <w:szCs w:val="24"/>
          <w:lang w:val="ro-RO"/>
        </w:rPr>
        <w:t xml:space="preserve">, în anul 2015 s-au întreprins acţiuni specifice pentru utilizarea în bune condiţii a Sistemului Informaţional de Mediu (SIM), atât de personalul din APM, cât şi de către utilizatorii externi (operatori economici, primării etc.). Site-ul APM Suceava a fost actualizat cu informaţii privind actele de reglementare (anunţuri, decizii emitere, decizii încadrare, studii evaluare impact, etc.), declaraţii avere, buletine zilnice şi lunare de calitatea aerului, comunicate de presă, informaţii de mediu, rapoarte privind starea calităţii mediului în judeţul Suceava, etc.  </w:t>
      </w:r>
    </w:p>
    <w:p w:rsidR="001C7E5C" w:rsidRPr="0084569C" w:rsidRDefault="00C6473D" w:rsidP="00DE0F88">
      <w:pPr>
        <w:widowControl w:val="0"/>
        <w:spacing w:after="0" w:line="240" w:lineRule="auto"/>
        <w:ind w:firstLine="720"/>
        <w:jc w:val="both"/>
        <w:rPr>
          <w:rFonts w:ascii="Times New Roman" w:hAnsi="Times New Roman"/>
          <w:bCs/>
          <w:color w:val="000000" w:themeColor="text1"/>
          <w:sz w:val="24"/>
          <w:szCs w:val="24"/>
          <w:lang w:val="ro-RO"/>
        </w:rPr>
      </w:pPr>
      <w:r w:rsidRPr="0084569C">
        <w:rPr>
          <w:rFonts w:ascii="Times New Roman" w:hAnsi="Times New Roman"/>
          <w:bCs/>
          <w:color w:val="000000" w:themeColor="text1"/>
          <w:sz w:val="24"/>
          <w:szCs w:val="24"/>
          <w:lang w:val="ro-RO"/>
        </w:rPr>
        <w:t>În</w:t>
      </w:r>
      <w:r w:rsidR="001C7E5C" w:rsidRPr="0084569C">
        <w:rPr>
          <w:rFonts w:ascii="Times New Roman" w:hAnsi="Times New Roman"/>
          <w:bCs/>
          <w:color w:val="000000" w:themeColor="text1"/>
          <w:sz w:val="24"/>
          <w:szCs w:val="24"/>
          <w:lang w:val="ro-RO"/>
        </w:rPr>
        <w:t xml:space="preserve"> </w:t>
      </w:r>
      <w:r w:rsidRPr="0084569C">
        <w:rPr>
          <w:rFonts w:ascii="Times New Roman" w:hAnsi="Times New Roman"/>
          <w:bCs/>
          <w:color w:val="000000" w:themeColor="text1"/>
          <w:sz w:val="24"/>
          <w:szCs w:val="24"/>
          <w:lang w:val="ro-RO"/>
        </w:rPr>
        <w:t>d</w:t>
      </w:r>
      <w:r w:rsidR="001C7E5C" w:rsidRPr="0084569C">
        <w:rPr>
          <w:rFonts w:ascii="Times New Roman" w:hAnsi="Times New Roman"/>
          <w:bCs/>
          <w:color w:val="000000" w:themeColor="text1"/>
          <w:sz w:val="24"/>
          <w:szCs w:val="24"/>
          <w:lang w:val="ro-RO"/>
        </w:rPr>
        <w:t xml:space="preserve">omeniul  </w:t>
      </w:r>
      <w:r w:rsidR="001C7E5C" w:rsidRPr="0084569C">
        <w:rPr>
          <w:rFonts w:ascii="Times New Roman" w:hAnsi="Times New Roman"/>
          <w:bCs/>
          <w:color w:val="000000" w:themeColor="text1"/>
          <w:sz w:val="24"/>
          <w:szCs w:val="24"/>
          <w:u w:val="single"/>
          <w:lang w:val="ro-RO"/>
        </w:rPr>
        <w:t>Buget, Finanţe, Administrativ</w:t>
      </w:r>
    </w:p>
    <w:p w:rsidR="0084569C" w:rsidRPr="00986FDB" w:rsidRDefault="0084569C" w:rsidP="00F51A0F">
      <w:pPr>
        <w:spacing w:after="0" w:line="240" w:lineRule="auto"/>
        <w:ind w:firstLine="720"/>
        <w:jc w:val="both"/>
        <w:rPr>
          <w:rFonts w:ascii="Times New Roman" w:hAnsi="Times New Roman"/>
          <w:bCs/>
          <w:color w:val="000000" w:themeColor="text1"/>
          <w:sz w:val="24"/>
          <w:szCs w:val="24"/>
          <w:lang w:val="ro-RO"/>
        </w:rPr>
      </w:pPr>
      <w:r w:rsidRPr="00986FDB">
        <w:rPr>
          <w:rFonts w:ascii="Times New Roman" w:hAnsi="Times New Roman"/>
          <w:bCs/>
          <w:color w:val="000000" w:themeColor="text1"/>
          <w:sz w:val="24"/>
          <w:szCs w:val="24"/>
          <w:lang w:val="ro-RO"/>
        </w:rPr>
        <w:t>Situaţia  alocărilor de la bugetul de stat a cheltuielilor aferente anului financiar 2015, respectiv la 31.12.2015,  se prezintă astfel:</w:t>
      </w:r>
    </w:p>
    <w:p w:rsidR="0084569C" w:rsidRPr="00986FDB" w:rsidRDefault="0084569C" w:rsidP="004F7B80">
      <w:pPr>
        <w:pStyle w:val="ListParagraph"/>
        <w:numPr>
          <w:ilvl w:val="0"/>
          <w:numId w:val="4"/>
        </w:numPr>
        <w:spacing w:after="0" w:line="240" w:lineRule="auto"/>
        <w:jc w:val="right"/>
        <w:rPr>
          <w:rFonts w:ascii="Times New Roman" w:hAnsi="Times New Roman"/>
          <w:bCs/>
          <w:color w:val="000000" w:themeColor="text1"/>
          <w:sz w:val="24"/>
          <w:szCs w:val="24"/>
          <w:lang w:val="ro-RO"/>
        </w:rPr>
      </w:pPr>
      <w:r w:rsidRPr="00986FDB">
        <w:rPr>
          <w:rFonts w:ascii="Times New Roman" w:hAnsi="Times New Roman"/>
          <w:bCs/>
          <w:color w:val="000000" w:themeColor="text1"/>
          <w:sz w:val="24"/>
          <w:szCs w:val="24"/>
          <w:lang w:val="ro-RO"/>
        </w:rPr>
        <w:t>mii lei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2900"/>
        <w:gridCol w:w="562"/>
        <w:gridCol w:w="1793"/>
        <w:gridCol w:w="1834"/>
        <w:gridCol w:w="2054"/>
      </w:tblGrid>
      <w:tr w:rsidR="004F7B80" w:rsidTr="00721736">
        <w:trPr>
          <w:trHeight w:val="284"/>
          <w:jc w:val="center"/>
        </w:trPr>
        <w:tc>
          <w:tcPr>
            <w:tcW w:w="26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D6E16" w:rsidRDefault="0084569C" w:rsidP="00F51A0F">
            <w:pPr>
              <w:spacing w:after="0" w:line="240" w:lineRule="auto"/>
              <w:jc w:val="center"/>
              <w:rPr>
                <w:rFonts w:ascii="Times New Roman" w:hAnsi="Times New Roman"/>
                <w:sz w:val="20"/>
                <w:szCs w:val="20"/>
                <w:lang w:val="ro-RO"/>
              </w:rPr>
            </w:pPr>
            <w:r w:rsidRPr="00ED6E16">
              <w:rPr>
                <w:rFonts w:ascii="Times New Roman" w:hAnsi="Times New Roman"/>
                <w:sz w:val="20"/>
                <w:szCs w:val="20"/>
                <w:lang w:val="ro-RO"/>
              </w:rPr>
              <w:t>Nr. crt.</w:t>
            </w:r>
          </w:p>
        </w:tc>
        <w:tc>
          <w:tcPr>
            <w:tcW w:w="150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D6E16" w:rsidRDefault="0084569C" w:rsidP="00F51A0F">
            <w:pPr>
              <w:spacing w:after="0" w:line="240" w:lineRule="auto"/>
              <w:jc w:val="center"/>
              <w:rPr>
                <w:rFonts w:ascii="Times New Roman" w:hAnsi="Times New Roman"/>
                <w:sz w:val="20"/>
                <w:szCs w:val="20"/>
                <w:lang w:val="ro-RO"/>
              </w:rPr>
            </w:pPr>
            <w:r w:rsidRPr="00ED6E16">
              <w:rPr>
                <w:rFonts w:ascii="Times New Roman" w:hAnsi="Times New Roman"/>
                <w:sz w:val="20"/>
                <w:szCs w:val="20"/>
                <w:lang w:val="ro-RO"/>
              </w:rPr>
              <w:t>Indicator</w:t>
            </w:r>
          </w:p>
        </w:tc>
        <w:tc>
          <w:tcPr>
            <w:tcW w:w="29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D6E16" w:rsidRDefault="0084569C" w:rsidP="00F51A0F">
            <w:pPr>
              <w:spacing w:after="0" w:line="240" w:lineRule="auto"/>
              <w:jc w:val="center"/>
              <w:rPr>
                <w:rFonts w:ascii="Times New Roman" w:hAnsi="Times New Roman"/>
                <w:sz w:val="20"/>
                <w:szCs w:val="20"/>
                <w:lang w:val="ro-RO"/>
              </w:rPr>
            </w:pPr>
            <w:r w:rsidRPr="00ED6E16">
              <w:rPr>
                <w:rFonts w:ascii="Times New Roman" w:hAnsi="Times New Roman"/>
                <w:sz w:val="20"/>
                <w:szCs w:val="20"/>
                <w:lang w:val="ro-RO"/>
              </w:rPr>
              <w:t>Cod</w:t>
            </w:r>
          </w:p>
        </w:tc>
        <w:tc>
          <w:tcPr>
            <w:tcW w:w="92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D6E16" w:rsidRDefault="0084569C" w:rsidP="00CF5C08">
            <w:pPr>
              <w:spacing w:after="0" w:line="240" w:lineRule="auto"/>
              <w:jc w:val="center"/>
              <w:rPr>
                <w:rFonts w:ascii="Times New Roman" w:hAnsi="Times New Roman"/>
                <w:sz w:val="20"/>
                <w:szCs w:val="20"/>
                <w:lang w:val="ro-RO"/>
              </w:rPr>
            </w:pPr>
            <w:r w:rsidRPr="00ED6E16">
              <w:rPr>
                <w:rFonts w:ascii="Times New Roman" w:hAnsi="Times New Roman"/>
                <w:sz w:val="20"/>
                <w:szCs w:val="20"/>
                <w:lang w:val="ro-RO"/>
              </w:rPr>
              <w:t>Prevederi bugetare  iniţiale</w:t>
            </w:r>
          </w:p>
          <w:p w:rsidR="0084569C" w:rsidRPr="00ED6E16" w:rsidRDefault="0084569C" w:rsidP="00CF5C08">
            <w:pPr>
              <w:spacing w:after="0" w:line="240" w:lineRule="auto"/>
              <w:jc w:val="center"/>
              <w:rPr>
                <w:rFonts w:ascii="Times New Roman" w:hAnsi="Times New Roman"/>
                <w:sz w:val="20"/>
                <w:szCs w:val="20"/>
                <w:lang w:val="ro-RO"/>
              </w:rPr>
            </w:pPr>
            <w:r w:rsidRPr="00ED6E16">
              <w:rPr>
                <w:rFonts w:ascii="Times New Roman" w:hAnsi="Times New Roman"/>
                <w:sz w:val="20"/>
                <w:szCs w:val="20"/>
                <w:lang w:val="ro-RO"/>
              </w:rPr>
              <w:t>(anuale)</w:t>
            </w:r>
          </w:p>
        </w:tc>
        <w:tc>
          <w:tcPr>
            <w:tcW w:w="95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D6E16" w:rsidRDefault="0084569C" w:rsidP="00CF5C08">
            <w:pPr>
              <w:spacing w:after="0" w:line="240" w:lineRule="auto"/>
              <w:jc w:val="center"/>
              <w:rPr>
                <w:rFonts w:ascii="Times New Roman" w:hAnsi="Times New Roman"/>
                <w:sz w:val="20"/>
                <w:szCs w:val="20"/>
                <w:lang w:val="ro-RO"/>
              </w:rPr>
            </w:pPr>
            <w:r w:rsidRPr="00ED6E16">
              <w:rPr>
                <w:rFonts w:ascii="Times New Roman" w:hAnsi="Times New Roman"/>
                <w:sz w:val="20"/>
                <w:szCs w:val="20"/>
                <w:lang w:val="ro-RO"/>
              </w:rPr>
              <w:t>Prevederi</w:t>
            </w:r>
          </w:p>
          <w:p w:rsidR="0084569C" w:rsidRPr="00ED6E16" w:rsidRDefault="0084569C" w:rsidP="00CF5C08">
            <w:pPr>
              <w:spacing w:after="0" w:line="240" w:lineRule="auto"/>
              <w:jc w:val="center"/>
              <w:rPr>
                <w:rFonts w:ascii="Times New Roman" w:hAnsi="Times New Roman"/>
                <w:sz w:val="20"/>
                <w:szCs w:val="20"/>
                <w:lang w:val="ro-RO"/>
              </w:rPr>
            </w:pPr>
            <w:r w:rsidRPr="00ED6E16">
              <w:rPr>
                <w:rFonts w:ascii="Times New Roman" w:hAnsi="Times New Roman"/>
                <w:sz w:val="20"/>
                <w:szCs w:val="20"/>
                <w:lang w:val="ro-RO"/>
              </w:rPr>
              <w:t>bugetare</w:t>
            </w:r>
          </w:p>
          <w:p w:rsidR="0084569C" w:rsidRPr="00ED6E16" w:rsidRDefault="0084569C" w:rsidP="00ED6E16">
            <w:pPr>
              <w:spacing w:after="0" w:line="240" w:lineRule="auto"/>
              <w:jc w:val="center"/>
              <w:rPr>
                <w:rFonts w:ascii="Times New Roman" w:hAnsi="Times New Roman"/>
                <w:sz w:val="20"/>
                <w:szCs w:val="20"/>
                <w:lang w:val="ro-RO"/>
              </w:rPr>
            </w:pPr>
            <w:r w:rsidRPr="00ED6E16">
              <w:rPr>
                <w:rFonts w:ascii="Times New Roman" w:hAnsi="Times New Roman"/>
                <w:sz w:val="20"/>
                <w:szCs w:val="20"/>
                <w:lang w:val="ro-RO"/>
              </w:rPr>
              <w:t>rectificative</w:t>
            </w:r>
            <w:r w:rsidR="00ED6E16">
              <w:rPr>
                <w:rFonts w:ascii="Times New Roman" w:hAnsi="Times New Roman"/>
                <w:sz w:val="20"/>
                <w:szCs w:val="20"/>
                <w:lang w:val="ro-RO"/>
              </w:rPr>
              <w:t xml:space="preserve"> </w:t>
            </w:r>
            <w:r w:rsidRPr="00ED6E16">
              <w:rPr>
                <w:rFonts w:ascii="Times New Roman" w:hAnsi="Times New Roman"/>
                <w:sz w:val="20"/>
                <w:szCs w:val="20"/>
                <w:lang w:val="ro-RO"/>
              </w:rPr>
              <w:t>(+)</w:t>
            </w:r>
          </w:p>
        </w:tc>
        <w:tc>
          <w:tcPr>
            <w:tcW w:w="10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D6E16" w:rsidRDefault="0084569C" w:rsidP="00CF5C08">
            <w:pPr>
              <w:spacing w:after="0" w:line="240" w:lineRule="auto"/>
              <w:jc w:val="center"/>
              <w:rPr>
                <w:rFonts w:ascii="Times New Roman" w:hAnsi="Times New Roman"/>
                <w:sz w:val="20"/>
                <w:szCs w:val="20"/>
                <w:lang w:val="ro-RO"/>
              </w:rPr>
            </w:pPr>
            <w:r w:rsidRPr="00ED6E16">
              <w:rPr>
                <w:rFonts w:ascii="Times New Roman" w:hAnsi="Times New Roman"/>
                <w:sz w:val="20"/>
                <w:szCs w:val="20"/>
                <w:lang w:val="ro-RO"/>
              </w:rPr>
              <w:t>Plati aferente angajamentelor legale la data de 31.12.2015</w:t>
            </w:r>
          </w:p>
        </w:tc>
      </w:tr>
      <w:tr w:rsidR="004F7B80" w:rsidTr="00721736">
        <w:trPr>
          <w:trHeight w:val="299"/>
          <w:jc w:val="center"/>
        </w:trPr>
        <w:tc>
          <w:tcPr>
            <w:tcW w:w="263" w:type="pct"/>
            <w:tcBorders>
              <w:top w:val="single" w:sz="4" w:space="0" w:color="auto"/>
              <w:left w:val="single" w:sz="4" w:space="0" w:color="auto"/>
              <w:bottom w:val="single" w:sz="4" w:space="0" w:color="auto"/>
              <w:right w:val="single" w:sz="4" w:space="0" w:color="auto"/>
            </w:tcBorders>
            <w:hideMark/>
          </w:tcPr>
          <w:p w:rsidR="0084569C" w:rsidRPr="00721736" w:rsidRDefault="00F91065"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1</w:t>
            </w:r>
          </w:p>
        </w:tc>
        <w:tc>
          <w:tcPr>
            <w:tcW w:w="1503"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pStyle w:val="Heading1"/>
              <w:widowControl w:val="0"/>
              <w:ind w:firstLine="0"/>
              <w:jc w:val="left"/>
              <w:rPr>
                <w:rFonts w:ascii="Times New Roman" w:hAnsi="Times New Roman"/>
                <w:color w:val="000000" w:themeColor="text1"/>
                <w:sz w:val="24"/>
                <w:szCs w:val="24"/>
                <w:lang w:eastAsia="en-US"/>
              </w:rPr>
            </w:pPr>
            <w:r w:rsidRPr="00721736">
              <w:rPr>
                <w:rFonts w:ascii="Times New Roman" w:hAnsi="Times New Roman"/>
                <w:color w:val="000000" w:themeColor="text1"/>
                <w:sz w:val="24"/>
                <w:szCs w:val="24"/>
                <w:lang w:eastAsia="en-US"/>
              </w:rPr>
              <w:t>Total Cheltuieli</w:t>
            </w:r>
          </w:p>
        </w:tc>
        <w:tc>
          <w:tcPr>
            <w:tcW w:w="291"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0</w:t>
            </w:r>
          </w:p>
        </w:tc>
        <w:tc>
          <w:tcPr>
            <w:tcW w:w="929"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1490,69</w:t>
            </w:r>
          </w:p>
        </w:tc>
        <w:tc>
          <w:tcPr>
            <w:tcW w:w="950"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+419,48</w:t>
            </w:r>
          </w:p>
        </w:tc>
        <w:tc>
          <w:tcPr>
            <w:tcW w:w="1064"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1910,17</w:t>
            </w:r>
          </w:p>
        </w:tc>
      </w:tr>
      <w:tr w:rsidR="004F7B80" w:rsidTr="00721736">
        <w:trPr>
          <w:jc w:val="center"/>
        </w:trPr>
        <w:tc>
          <w:tcPr>
            <w:tcW w:w="263" w:type="pct"/>
            <w:tcBorders>
              <w:top w:val="single" w:sz="4" w:space="0" w:color="auto"/>
              <w:left w:val="single" w:sz="4" w:space="0" w:color="auto"/>
              <w:bottom w:val="single" w:sz="4" w:space="0" w:color="auto"/>
              <w:right w:val="single" w:sz="4" w:space="0" w:color="auto"/>
            </w:tcBorders>
            <w:hideMark/>
          </w:tcPr>
          <w:p w:rsidR="0084569C" w:rsidRPr="00721736" w:rsidRDefault="00F91065"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2</w:t>
            </w:r>
          </w:p>
        </w:tc>
        <w:tc>
          <w:tcPr>
            <w:tcW w:w="1503"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Ch. Curente</w:t>
            </w:r>
          </w:p>
        </w:tc>
        <w:tc>
          <w:tcPr>
            <w:tcW w:w="291"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1</w:t>
            </w:r>
          </w:p>
        </w:tc>
        <w:tc>
          <w:tcPr>
            <w:tcW w:w="929"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1490,69</w:t>
            </w:r>
          </w:p>
        </w:tc>
        <w:tc>
          <w:tcPr>
            <w:tcW w:w="950"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+283,83</w:t>
            </w:r>
          </w:p>
        </w:tc>
        <w:tc>
          <w:tcPr>
            <w:tcW w:w="1064"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1774,52</w:t>
            </w:r>
          </w:p>
        </w:tc>
      </w:tr>
      <w:tr w:rsidR="004F7B80" w:rsidTr="00721736">
        <w:trPr>
          <w:jc w:val="center"/>
        </w:trPr>
        <w:tc>
          <w:tcPr>
            <w:tcW w:w="263" w:type="pct"/>
            <w:tcBorders>
              <w:top w:val="single" w:sz="4" w:space="0" w:color="auto"/>
              <w:left w:val="single" w:sz="4" w:space="0" w:color="auto"/>
              <w:bottom w:val="single" w:sz="4" w:space="0" w:color="auto"/>
              <w:right w:val="single" w:sz="4" w:space="0" w:color="auto"/>
            </w:tcBorders>
            <w:hideMark/>
          </w:tcPr>
          <w:p w:rsidR="0084569C" w:rsidRPr="00721736" w:rsidRDefault="00F91065"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3</w:t>
            </w:r>
          </w:p>
        </w:tc>
        <w:tc>
          <w:tcPr>
            <w:tcW w:w="1503"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Titlul I – Ch. de Personal</w:t>
            </w:r>
          </w:p>
        </w:tc>
        <w:tc>
          <w:tcPr>
            <w:tcW w:w="291"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10</w:t>
            </w:r>
          </w:p>
        </w:tc>
        <w:tc>
          <w:tcPr>
            <w:tcW w:w="929"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1124,74</w:t>
            </w:r>
          </w:p>
        </w:tc>
        <w:tc>
          <w:tcPr>
            <w:tcW w:w="950"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+278,94</w:t>
            </w:r>
          </w:p>
        </w:tc>
        <w:tc>
          <w:tcPr>
            <w:tcW w:w="1064"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1403,68</w:t>
            </w:r>
          </w:p>
        </w:tc>
      </w:tr>
      <w:tr w:rsidR="004F7B80" w:rsidTr="00721736">
        <w:trPr>
          <w:jc w:val="center"/>
        </w:trPr>
        <w:tc>
          <w:tcPr>
            <w:tcW w:w="263" w:type="pct"/>
            <w:tcBorders>
              <w:top w:val="single" w:sz="4" w:space="0" w:color="auto"/>
              <w:left w:val="single" w:sz="4" w:space="0" w:color="auto"/>
              <w:bottom w:val="single" w:sz="4" w:space="0" w:color="auto"/>
              <w:right w:val="single" w:sz="4" w:space="0" w:color="auto"/>
            </w:tcBorders>
            <w:hideMark/>
          </w:tcPr>
          <w:p w:rsidR="0084569C" w:rsidRPr="00721736" w:rsidRDefault="00F91065"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4</w:t>
            </w:r>
          </w:p>
        </w:tc>
        <w:tc>
          <w:tcPr>
            <w:tcW w:w="1503" w:type="pct"/>
            <w:tcBorders>
              <w:top w:val="single" w:sz="4" w:space="0" w:color="auto"/>
              <w:left w:val="single" w:sz="4" w:space="0" w:color="auto"/>
              <w:bottom w:val="single" w:sz="4" w:space="0" w:color="auto"/>
              <w:right w:val="single" w:sz="4" w:space="0" w:color="auto"/>
            </w:tcBorders>
            <w:hideMark/>
          </w:tcPr>
          <w:p w:rsidR="0084569C" w:rsidRPr="00721736" w:rsidRDefault="00721736" w:rsidP="00721736">
            <w:pPr>
              <w:widowControl w:val="0"/>
              <w:spacing w:after="0" w:line="240" w:lineRule="auto"/>
              <w:rPr>
                <w:rFonts w:ascii="Times New Roman" w:eastAsia="Times New Roman" w:hAnsi="Times New Roman"/>
                <w:color w:val="000000" w:themeColor="text1"/>
                <w:sz w:val="24"/>
                <w:szCs w:val="24"/>
                <w:lang w:val="ro-RO"/>
              </w:rPr>
            </w:pPr>
            <w:r>
              <w:rPr>
                <w:rFonts w:ascii="Times New Roman" w:eastAsia="Times New Roman" w:hAnsi="Times New Roman"/>
                <w:color w:val="000000" w:themeColor="text1"/>
                <w:sz w:val="24"/>
                <w:szCs w:val="24"/>
                <w:lang w:val="ro-RO"/>
              </w:rPr>
              <w:t xml:space="preserve">Titlul II - Bunuri și </w:t>
            </w:r>
            <w:r w:rsidR="0084569C" w:rsidRPr="00721736">
              <w:rPr>
                <w:rFonts w:ascii="Times New Roman" w:eastAsia="Times New Roman" w:hAnsi="Times New Roman"/>
                <w:color w:val="000000" w:themeColor="text1"/>
                <w:sz w:val="24"/>
                <w:szCs w:val="24"/>
                <w:lang w:val="ro-RO"/>
              </w:rPr>
              <w:t>Servicii</w:t>
            </w:r>
          </w:p>
        </w:tc>
        <w:tc>
          <w:tcPr>
            <w:tcW w:w="291"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20</w:t>
            </w:r>
          </w:p>
        </w:tc>
        <w:tc>
          <w:tcPr>
            <w:tcW w:w="929"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365,95</w:t>
            </w:r>
          </w:p>
        </w:tc>
        <w:tc>
          <w:tcPr>
            <w:tcW w:w="950"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+4,89</w:t>
            </w:r>
          </w:p>
        </w:tc>
        <w:tc>
          <w:tcPr>
            <w:tcW w:w="1064"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370,84</w:t>
            </w:r>
          </w:p>
        </w:tc>
      </w:tr>
      <w:tr w:rsidR="004F7B80" w:rsidTr="00721736">
        <w:trPr>
          <w:jc w:val="center"/>
        </w:trPr>
        <w:tc>
          <w:tcPr>
            <w:tcW w:w="263" w:type="pct"/>
            <w:tcBorders>
              <w:top w:val="single" w:sz="4" w:space="0" w:color="auto"/>
              <w:left w:val="single" w:sz="4" w:space="0" w:color="auto"/>
              <w:bottom w:val="single" w:sz="4" w:space="0" w:color="auto"/>
              <w:right w:val="single" w:sz="4" w:space="0" w:color="auto"/>
            </w:tcBorders>
            <w:hideMark/>
          </w:tcPr>
          <w:p w:rsidR="0084569C" w:rsidRPr="00721736" w:rsidRDefault="00F91065"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5</w:t>
            </w:r>
          </w:p>
        </w:tc>
        <w:tc>
          <w:tcPr>
            <w:tcW w:w="1503"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Titlul X –Ch. de capital</w:t>
            </w:r>
          </w:p>
        </w:tc>
        <w:tc>
          <w:tcPr>
            <w:tcW w:w="291"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70</w:t>
            </w:r>
          </w:p>
        </w:tc>
        <w:tc>
          <w:tcPr>
            <w:tcW w:w="929"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0</w:t>
            </w:r>
          </w:p>
        </w:tc>
        <w:tc>
          <w:tcPr>
            <w:tcW w:w="950"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+135,65</w:t>
            </w:r>
          </w:p>
        </w:tc>
        <w:tc>
          <w:tcPr>
            <w:tcW w:w="1064" w:type="pct"/>
            <w:tcBorders>
              <w:top w:val="single" w:sz="4" w:space="0" w:color="auto"/>
              <w:left w:val="single" w:sz="4" w:space="0" w:color="auto"/>
              <w:bottom w:val="single" w:sz="4" w:space="0" w:color="auto"/>
              <w:right w:val="single" w:sz="4" w:space="0" w:color="auto"/>
            </w:tcBorders>
            <w:hideMark/>
          </w:tcPr>
          <w:p w:rsidR="0084569C" w:rsidRPr="00721736" w:rsidRDefault="0084569C" w:rsidP="00721736">
            <w:pPr>
              <w:widowControl w:val="0"/>
              <w:spacing w:after="0" w:line="240" w:lineRule="auto"/>
              <w:jc w:val="center"/>
              <w:rPr>
                <w:rFonts w:ascii="Times New Roman" w:eastAsia="Times New Roman" w:hAnsi="Times New Roman"/>
                <w:color w:val="000000" w:themeColor="text1"/>
                <w:sz w:val="24"/>
                <w:szCs w:val="24"/>
                <w:lang w:val="ro-RO"/>
              </w:rPr>
            </w:pPr>
            <w:r w:rsidRPr="00721736">
              <w:rPr>
                <w:rFonts w:ascii="Times New Roman" w:eastAsia="Times New Roman" w:hAnsi="Times New Roman"/>
                <w:color w:val="000000" w:themeColor="text1"/>
                <w:sz w:val="24"/>
                <w:szCs w:val="24"/>
                <w:lang w:val="ro-RO"/>
              </w:rPr>
              <w:t>135,65</w:t>
            </w:r>
          </w:p>
        </w:tc>
      </w:tr>
    </w:tbl>
    <w:p w:rsidR="0084569C" w:rsidRPr="0084569C" w:rsidRDefault="0084569C" w:rsidP="009F082B">
      <w:pPr>
        <w:spacing w:after="0" w:line="240" w:lineRule="auto"/>
        <w:ind w:firstLine="720"/>
        <w:jc w:val="both"/>
        <w:rPr>
          <w:rFonts w:ascii="Times New Roman" w:hAnsi="Times New Roman"/>
          <w:sz w:val="24"/>
          <w:szCs w:val="24"/>
          <w:lang w:val="ro-RO"/>
        </w:rPr>
      </w:pPr>
      <w:r w:rsidRPr="0084569C">
        <w:rPr>
          <w:rFonts w:ascii="Times New Roman" w:hAnsi="Times New Roman"/>
          <w:sz w:val="24"/>
          <w:szCs w:val="24"/>
          <w:lang w:val="ro-RO"/>
        </w:rPr>
        <w:t xml:space="preserve">A.P.M. Suceava, a fundamentat şi solicitat un buget de venituri şi cheltuieli, pentru 2015, care a fost aprobat pentru titlul II – Bunuri si servicii - într-un procent de circa 43%. În aceste condiţii A.P.M. Suceava a făcut mari eforturi pentru încadrarea în prevederile bugetare aprobate, atât la Cheltuieli cu Bunurile şi Serviciile, cât şi la Cheltuieli cu Personalul. </w:t>
      </w:r>
    </w:p>
    <w:p w:rsidR="0084569C" w:rsidRPr="0084569C" w:rsidRDefault="0084569C" w:rsidP="0084569C">
      <w:pPr>
        <w:spacing w:after="0" w:line="240" w:lineRule="auto"/>
        <w:ind w:firstLine="720"/>
        <w:jc w:val="both"/>
        <w:rPr>
          <w:rFonts w:ascii="Times New Roman" w:hAnsi="Times New Roman"/>
          <w:sz w:val="24"/>
          <w:szCs w:val="24"/>
          <w:lang w:val="ro-RO"/>
        </w:rPr>
      </w:pPr>
      <w:r w:rsidRPr="0084569C">
        <w:rPr>
          <w:rFonts w:ascii="Times New Roman" w:hAnsi="Times New Roman"/>
          <w:sz w:val="24"/>
          <w:szCs w:val="24"/>
          <w:lang w:val="ro-RO"/>
        </w:rPr>
        <w:t>S-au acordat conform bugetului aprobat, în baza Ordinului Ministerului Mediului şi Pădurilor nr.2946/30.12.2011, sporuri la salarii pentru condiţii periculoase sau vătămatoare de muncă conform Regulamentului de acordare a sporurilor pentru condiţii deosebite de muncă a personalului din cadrul A.N.P.M., agenţiilor regionale şi judeţene de protecţia mediului, aprobat prin Ordinul Ministerului Mediului şi Pădurilor nr. 695/2010.</w:t>
      </w:r>
    </w:p>
    <w:p w:rsidR="0084569C" w:rsidRPr="0084569C" w:rsidRDefault="0084569C" w:rsidP="0084569C">
      <w:pPr>
        <w:spacing w:after="0" w:line="240" w:lineRule="auto"/>
        <w:ind w:firstLine="720"/>
        <w:jc w:val="both"/>
        <w:rPr>
          <w:rFonts w:ascii="Times New Roman" w:hAnsi="Times New Roman"/>
          <w:sz w:val="24"/>
          <w:szCs w:val="24"/>
          <w:lang w:val="ro-RO"/>
        </w:rPr>
      </w:pPr>
      <w:r w:rsidRPr="0084569C">
        <w:rPr>
          <w:rFonts w:ascii="Times New Roman" w:hAnsi="Times New Roman"/>
          <w:sz w:val="24"/>
          <w:szCs w:val="24"/>
          <w:lang w:val="ro-RO"/>
        </w:rPr>
        <w:t>La titlul II Bunuri şi servicii - creditele bugetare alocate pentru cheltuielile materiale au fost utilizate pentru cheltuielile curente de întreţinere şi funcţionare ale instituţiei la limită, în vederea încadrării în prevederile bugetare impuse de către forul nostru superior.</w:t>
      </w:r>
    </w:p>
    <w:p w:rsidR="009F082B" w:rsidRDefault="0084569C" w:rsidP="009F082B">
      <w:pPr>
        <w:spacing w:after="0" w:line="240" w:lineRule="auto"/>
        <w:ind w:firstLine="720"/>
        <w:jc w:val="both"/>
        <w:rPr>
          <w:rFonts w:ascii="Times New Roman" w:hAnsi="Times New Roman"/>
          <w:sz w:val="24"/>
          <w:szCs w:val="24"/>
          <w:lang w:val="ro-RO"/>
        </w:rPr>
      </w:pPr>
      <w:r w:rsidRPr="0084569C">
        <w:rPr>
          <w:rFonts w:ascii="Times New Roman" w:hAnsi="Times New Roman"/>
          <w:sz w:val="24"/>
          <w:szCs w:val="24"/>
          <w:lang w:val="ro-RO"/>
        </w:rPr>
        <w:t>La titlul VII – Active fixe, respectiv Masini, Echipamente şi mijloace de transport s-au achiziţionat doua autoturisme prin Programul RABLA, un autoturism Dacia Duster şi un autotursm Dacia Logan MCV, reusind să înlocuim parcul auto, care conţinea autotursme vechi si nefuncţionale.</w:t>
      </w:r>
    </w:p>
    <w:p w:rsidR="0084569C" w:rsidRPr="0084569C" w:rsidRDefault="0084569C" w:rsidP="009F082B">
      <w:pPr>
        <w:spacing w:after="0" w:line="240" w:lineRule="auto"/>
        <w:ind w:firstLine="720"/>
        <w:jc w:val="both"/>
        <w:rPr>
          <w:rFonts w:ascii="Times New Roman" w:hAnsi="Times New Roman"/>
          <w:sz w:val="24"/>
          <w:szCs w:val="24"/>
          <w:lang w:val="ro-RO"/>
        </w:rPr>
      </w:pPr>
      <w:r w:rsidRPr="0084569C">
        <w:rPr>
          <w:rFonts w:ascii="Times New Roman" w:hAnsi="Times New Roman"/>
          <w:sz w:val="24"/>
          <w:szCs w:val="24"/>
          <w:lang w:val="ro-RO"/>
        </w:rPr>
        <w:t>La capitolul cheltuieli de capital A.P.M. Suceava , prin sumele prevazute in Bugetul cu nr. 2081/09.11.2015,  a avut  prevazute sume pentru achiziţia de bunuri si/sau lucrări. Propunerea noastră de achizitie de aparatura de laborator  nu a fost aprobată de către forul tutelar, Agenţia Naţională pentru Protecía Mediului, în schimb s-au achiziţionat 2 autoturisme Dacia prin programul RABLA.</w:t>
      </w:r>
    </w:p>
    <w:p w:rsidR="0084569C" w:rsidRPr="0084569C" w:rsidRDefault="0084569C" w:rsidP="0084569C">
      <w:pPr>
        <w:spacing w:after="0" w:line="240" w:lineRule="auto"/>
        <w:ind w:firstLine="720"/>
        <w:jc w:val="both"/>
        <w:rPr>
          <w:rFonts w:ascii="Times New Roman" w:hAnsi="Times New Roman"/>
          <w:sz w:val="24"/>
          <w:szCs w:val="24"/>
          <w:lang w:val="ro-RO"/>
        </w:rPr>
      </w:pPr>
      <w:r w:rsidRPr="0084569C">
        <w:rPr>
          <w:rFonts w:ascii="Times New Roman" w:hAnsi="Times New Roman"/>
          <w:sz w:val="24"/>
          <w:szCs w:val="24"/>
          <w:lang w:val="ro-RO"/>
        </w:rPr>
        <w:t>În cursul anului 2013, s-a obţinut certificat de acreditare pentru laboratorul de analize fizico-chimice, iar la evaluarea anuală  efectuată  în 2015, de către echipa RENAR Bucuresti, s-a constatat ca laboratorul APM Suceava indeplineste conditiile de mentinere a acreditării. Cheltuielile aferente s-au achitat integral, instituţia reprezentată prin laboratorul de analize, are prelungită valabilitatea  certificatul de acreditare nr. LI 809/2013.</w:t>
      </w:r>
    </w:p>
    <w:p w:rsidR="0084569C" w:rsidRPr="0084569C" w:rsidRDefault="0084569C" w:rsidP="0084569C">
      <w:pPr>
        <w:spacing w:after="0" w:line="240" w:lineRule="auto"/>
        <w:ind w:firstLine="720"/>
        <w:jc w:val="both"/>
        <w:rPr>
          <w:rFonts w:ascii="Times New Roman" w:hAnsi="Times New Roman"/>
          <w:sz w:val="24"/>
          <w:szCs w:val="24"/>
          <w:lang w:val="ro-RO"/>
        </w:rPr>
      </w:pPr>
      <w:r w:rsidRPr="0084569C">
        <w:rPr>
          <w:rFonts w:ascii="Times New Roman" w:hAnsi="Times New Roman"/>
          <w:sz w:val="24"/>
          <w:szCs w:val="24"/>
          <w:lang w:val="ro-RO"/>
        </w:rPr>
        <w:t xml:space="preserve">În bugetul alocat pentru anul 2015, </w:t>
      </w:r>
      <w:r>
        <w:rPr>
          <w:rFonts w:ascii="Times New Roman" w:hAnsi="Times New Roman"/>
          <w:b/>
          <w:sz w:val="24"/>
          <w:szCs w:val="24"/>
          <w:lang w:val="ro-RO"/>
        </w:rPr>
        <w:t xml:space="preserve">nu am avut </w:t>
      </w:r>
      <w:r w:rsidRPr="0084569C">
        <w:rPr>
          <w:rFonts w:ascii="Times New Roman" w:hAnsi="Times New Roman"/>
          <w:b/>
          <w:sz w:val="24"/>
          <w:szCs w:val="24"/>
          <w:lang w:val="ro-RO"/>
        </w:rPr>
        <w:t>sume destinate</w:t>
      </w:r>
      <w:r w:rsidRPr="0084569C">
        <w:rPr>
          <w:rFonts w:ascii="Times New Roman" w:hAnsi="Times New Roman"/>
          <w:sz w:val="24"/>
          <w:szCs w:val="24"/>
          <w:lang w:val="ro-RO"/>
        </w:rPr>
        <w:t xml:space="preserve"> </w:t>
      </w:r>
      <w:r w:rsidRPr="0084569C">
        <w:rPr>
          <w:rFonts w:ascii="Times New Roman" w:hAnsi="Times New Roman"/>
          <w:b/>
          <w:sz w:val="24"/>
          <w:szCs w:val="24"/>
          <w:lang w:val="ro-RO"/>
        </w:rPr>
        <w:t>cheltuielilor cu pregătirea profesională</w:t>
      </w:r>
      <w:r w:rsidRPr="0084569C">
        <w:rPr>
          <w:rFonts w:ascii="Times New Roman" w:hAnsi="Times New Roman"/>
          <w:sz w:val="24"/>
          <w:szCs w:val="24"/>
          <w:lang w:val="ro-RO"/>
        </w:rPr>
        <w:t>, ca urmare funcţionarii publici din cadrul instituţiei nu au  putut participa la cursuri de perfecţionare.</w:t>
      </w:r>
    </w:p>
    <w:p w:rsidR="0084569C" w:rsidRPr="0084569C" w:rsidRDefault="0084569C" w:rsidP="0084569C">
      <w:pPr>
        <w:spacing w:after="0" w:line="240" w:lineRule="auto"/>
        <w:ind w:firstLine="720"/>
        <w:jc w:val="both"/>
        <w:rPr>
          <w:rFonts w:ascii="Times New Roman" w:hAnsi="Times New Roman"/>
          <w:sz w:val="24"/>
          <w:szCs w:val="24"/>
          <w:lang w:val="ro-RO"/>
        </w:rPr>
      </w:pPr>
      <w:r w:rsidRPr="0084569C">
        <w:rPr>
          <w:rFonts w:ascii="Times New Roman" w:hAnsi="Times New Roman"/>
          <w:sz w:val="24"/>
          <w:szCs w:val="24"/>
          <w:lang w:val="ro-RO"/>
        </w:rPr>
        <w:lastRenderedPageBreak/>
        <w:t>Lucrările şi serviciile pe care le prestează A.P.M. Suceava, conform Ordinului Ministerului de Administratie Publică nr. 1108/2007 şi a Ordinului 410/2008, duc la încasarea de venituri din tarife şi taxe de mediu, care, conform  O.U.G. nr. 71/2011, sunt virate la bugetul de stat.</w:t>
      </w:r>
    </w:p>
    <w:p w:rsidR="0084569C" w:rsidRPr="0084569C" w:rsidRDefault="0084569C" w:rsidP="0084569C">
      <w:pPr>
        <w:spacing w:after="0" w:line="240" w:lineRule="auto"/>
        <w:ind w:firstLine="720"/>
        <w:jc w:val="both"/>
        <w:rPr>
          <w:rFonts w:ascii="Times New Roman" w:hAnsi="Times New Roman"/>
          <w:sz w:val="24"/>
          <w:szCs w:val="24"/>
          <w:lang w:val="ro-RO"/>
        </w:rPr>
      </w:pPr>
      <w:r w:rsidRPr="0084569C">
        <w:rPr>
          <w:rFonts w:ascii="Times New Roman" w:hAnsi="Times New Roman"/>
          <w:sz w:val="24"/>
          <w:szCs w:val="24"/>
          <w:lang w:val="ro-RO"/>
        </w:rPr>
        <w:t>În perioada 01.01.2015 – 31.12.2015, s-au încasat venituri în valoare de  704702 lei, sumă care s-a virat integral la bugetul de stat.</w:t>
      </w:r>
    </w:p>
    <w:p w:rsidR="0055755A" w:rsidRPr="0096554B" w:rsidRDefault="0055755A" w:rsidP="009F082B">
      <w:pPr>
        <w:widowControl w:val="0"/>
        <w:spacing w:after="0" w:line="240" w:lineRule="auto"/>
        <w:jc w:val="both"/>
        <w:rPr>
          <w:rFonts w:ascii="Times New Roman" w:hAnsi="Times New Roman"/>
          <w:color w:val="FF0000"/>
          <w:sz w:val="10"/>
          <w:szCs w:val="10"/>
          <w:lang w:val="ro-RO"/>
        </w:rPr>
      </w:pPr>
    </w:p>
    <w:p w:rsidR="00255EE4" w:rsidRPr="00255EE4" w:rsidRDefault="00255EE4" w:rsidP="00255EE4">
      <w:pPr>
        <w:widowControl w:val="0"/>
        <w:spacing w:after="0" w:line="240" w:lineRule="auto"/>
        <w:ind w:firstLine="720"/>
        <w:jc w:val="both"/>
        <w:rPr>
          <w:rFonts w:ascii="Times New Roman" w:hAnsi="Times New Roman"/>
          <w:sz w:val="24"/>
          <w:szCs w:val="24"/>
          <w:lang w:val="ro-RO"/>
        </w:rPr>
      </w:pPr>
      <w:r w:rsidRPr="00255EE4">
        <w:rPr>
          <w:rFonts w:ascii="Times New Roman" w:hAnsi="Times New Roman"/>
          <w:sz w:val="24"/>
          <w:szCs w:val="24"/>
          <w:lang w:val="ro-RO"/>
        </w:rPr>
        <w:t xml:space="preserve">În </w:t>
      </w:r>
      <w:r w:rsidRPr="00255EE4">
        <w:rPr>
          <w:rFonts w:ascii="Times New Roman" w:hAnsi="Times New Roman"/>
          <w:sz w:val="24"/>
          <w:szCs w:val="24"/>
          <w:u w:val="single"/>
          <w:lang w:val="ro-RO"/>
        </w:rPr>
        <w:t>domeniul Resurse Umane</w:t>
      </w:r>
      <w:r w:rsidRPr="00255EE4">
        <w:rPr>
          <w:rFonts w:ascii="Times New Roman" w:hAnsi="Times New Roman"/>
          <w:sz w:val="24"/>
          <w:szCs w:val="24"/>
          <w:lang w:val="ro-RO"/>
        </w:rPr>
        <w:t>:</w:t>
      </w:r>
    </w:p>
    <w:p w:rsidR="00255EE4" w:rsidRPr="00255EE4" w:rsidRDefault="00255EE4" w:rsidP="00255EE4">
      <w:pPr>
        <w:spacing w:after="0" w:line="240" w:lineRule="auto"/>
        <w:ind w:firstLine="720"/>
        <w:jc w:val="both"/>
        <w:rPr>
          <w:rFonts w:ascii="Times New Roman" w:hAnsi="Times New Roman"/>
          <w:sz w:val="24"/>
          <w:szCs w:val="24"/>
          <w:lang w:val="ro-RO"/>
        </w:rPr>
      </w:pPr>
      <w:r w:rsidRPr="00255EE4">
        <w:rPr>
          <w:rFonts w:ascii="Times New Roman" w:hAnsi="Times New Roman"/>
          <w:sz w:val="24"/>
          <w:szCs w:val="24"/>
          <w:lang w:val="ro-RO"/>
        </w:rPr>
        <w:t>În</w:t>
      </w:r>
      <w:r>
        <w:rPr>
          <w:rFonts w:ascii="Times New Roman" w:hAnsi="Times New Roman"/>
          <w:sz w:val="24"/>
          <w:szCs w:val="24"/>
          <w:lang w:val="ro-RO"/>
        </w:rPr>
        <w:t xml:space="preserve"> luna</w:t>
      </w:r>
      <w:r w:rsidRPr="00255EE4">
        <w:rPr>
          <w:rFonts w:ascii="Times New Roman" w:hAnsi="Times New Roman"/>
          <w:sz w:val="24"/>
          <w:szCs w:val="24"/>
          <w:lang w:val="ro-RO"/>
        </w:rPr>
        <w:t xml:space="preserve"> mai 2015, APM Suceava a organizat concurs de recrutare p</w:t>
      </w:r>
      <w:r>
        <w:rPr>
          <w:rFonts w:ascii="Times New Roman" w:hAnsi="Times New Roman"/>
          <w:sz w:val="24"/>
          <w:szCs w:val="24"/>
          <w:lang w:val="ro-RO"/>
        </w:rPr>
        <w:t xml:space="preserve">entru ocuparea funcției publice de execuţie </w:t>
      </w:r>
      <w:r w:rsidRPr="00255EE4">
        <w:rPr>
          <w:rFonts w:ascii="Times New Roman" w:hAnsi="Times New Roman"/>
          <w:sz w:val="24"/>
          <w:szCs w:val="24"/>
          <w:lang w:val="ro-RO"/>
        </w:rPr>
        <w:t>vacante</w:t>
      </w:r>
      <w:r w:rsidRPr="00255EE4">
        <w:rPr>
          <w:rFonts w:ascii="Times New Roman" w:hAnsi="Times New Roman"/>
          <w:b/>
          <w:sz w:val="24"/>
          <w:szCs w:val="24"/>
          <w:lang w:val="ro-RO"/>
        </w:rPr>
        <w:t xml:space="preserve"> </w:t>
      </w:r>
      <w:r>
        <w:rPr>
          <w:rFonts w:ascii="Times New Roman" w:hAnsi="Times New Roman"/>
          <w:sz w:val="24"/>
          <w:szCs w:val="24"/>
          <w:lang w:val="ro-RO"/>
        </w:rPr>
        <w:t>- consilier superior, cl.I, din cadrul Serv.</w:t>
      </w:r>
      <w:r w:rsidRPr="00255EE4">
        <w:rPr>
          <w:rFonts w:ascii="Times New Roman" w:hAnsi="Times New Roman"/>
          <w:sz w:val="24"/>
          <w:szCs w:val="24"/>
          <w:lang w:val="ro-RO"/>
        </w:rPr>
        <w:t>“Monitorizare și Laboratoare”.</w:t>
      </w:r>
    </w:p>
    <w:p w:rsidR="00255EE4" w:rsidRPr="00255EE4" w:rsidRDefault="00255EE4" w:rsidP="00255EE4">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În luna august 2015, APM</w:t>
      </w:r>
      <w:r w:rsidRPr="00255EE4">
        <w:rPr>
          <w:rFonts w:ascii="Times New Roman" w:hAnsi="Times New Roman"/>
          <w:sz w:val="24"/>
          <w:szCs w:val="24"/>
          <w:lang w:val="ro-RO"/>
        </w:rPr>
        <w:t xml:space="preserve"> Suceava a organizat examen de promovare în gradul profesional imediat superior, pentru funcţia publică de execuţie de consilier, clasa I, gradul profesional superior</w:t>
      </w:r>
      <w:r w:rsidRPr="00255EE4">
        <w:rPr>
          <w:rFonts w:ascii="Times New Roman" w:hAnsi="Times New Roman"/>
          <w:i/>
          <w:sz w:val="24"/>
          <w:szCs w:val="24"/>
          <w:lang w:val="ro-RO"/>
        </w:rPr>
        <w:t xml:space="preserve">, </w:t>
      </w:r>
      <w:r>
        <w:rPr>
          <w:rFonts w:ascii="Times New Roman" w:hAnsi="Times New Roman"/>
          <w:sz w:val="24"/>
          <w:szCs w:val="24"/>
          <w:lang w:val="ro-RO"/>
        </w:rPr>
        <w:t>din cadrul Serv.</w:t>
      </w:r>
      <w:r w:rsidRPr="00255EE4">
        <w:rPr>
          <w:rFonts w:ascii="Times New Roman" w:hAnsi="Times New Roman"/>
          <w:sz w:val="24"/>
          <w:szCs w:val="24"/>
          <w:lang w:val="ro-RO"/>
        </w:rPr>
        <w:t xml:space="preserve"> </w:t>
      </w:r>
      <w:r>
        <w:rPr>
          <w:rFonts w:ascii="Times New Roman" w:hAnsi="Times New Roman"/>
          <w:sz w:val="24"/>
          <w:szCs w:val="24"/>
          <w:lang w:val="ro-RO"/>
        </w:rPr>
        <w:t>„Calitatea Factorilor de Mediu”</w:t>
      </w:r>
      <w:r w:rsidRPr="00255EE4">
        <w:rPr>
          <w:rFonts w:ascii="Times New Roman" w:hAnsi="Times New Roman"/>
          <w:sz w:val="24"/>
          <w:szCs w:val="24"/>
          <w:lang w:val="ro-RO"/>
        </w:rPr>
        <w:t>.</w:t>
      </w:r>
    </w:p>
    <w:p w:rsidR="00255EE4" w:rsidRPr="00255EE4" w:rsidRDefault="00255EE4" w:rsidP="00255EE4">
      <w:pPr>
        <w:widowControl w:val="0"/>
        <w:spacing w:after="0" w:line="240" w:lineRule="auto"/>
        <w:ind w:firstLine="720"/>
        <w:jc w:val="both"/>
        <w:rPr>
          <w:rFonts w:ascii="Times New Roman" w:hAnsi="Times New Roman"/>
          <w:sz w:val="24"/>
          <w:szCs w:val="24"/>
          <w:lang w:val="ro-RO"/>
        </w:rPr>
      </w:pPr>
      <w:r w:rsidRPr="00255EE4">
        <w:rPr>
          <w:rFonts w:ascii="Times New Roman" w:hAnsi="Times New Roman"/>
          <w:sz w:val="24"/>
          <w:szCs w:val="24"/>
          <w:lang w:val="ro-RO"/>
        </w:rPr>
        <w:t xml:space="preserve">La data de 31.12.2015 situaţia posturilor vacante şi temporar vacante se prezenta astfel: </w:t>
      </w:r>
    </w:p>
    <w:p w:rsidR="00255EE4" w:rsidRPr="00255EE4" w:rsidRDefault="00255EE4" w:rsidP="00255EE4">
      <w:pPr>
        <w:pStyle w:val="ListParagraph"/>
        <w:numPr>
          <w:ilvl w:val="0"/>
          <w:numId w:val="4"/>
        </w:numPr>
        <w:spacing w:after="0" w:line="240" w:lineRule="auto"/>
        <w:ind w:left="142" w:hanging="142"/>
        <w:jc w:val="both"/>
        <w:rPr>
          <w:rFonts w:ascii="Times New Roman" w:hAnsi="Times New Roman"/>
          <w:sz w:val="24"/>
          <w:szCs w:val="24"/>
          <w:lang w:val="ro-RO"/>
        </w:rPr>
      </w:pPr>
      <w:r w:rsidRPr="00255EE4">
        <w:rPr>
          <w:rFonts w:ascii="Times New Roman" w:hAnsi="Times New Roman"/>
          <w:sz w:val="24"/>
          <w:szCs w:val="24"/>
          <w:lang w:val="ro-RO"/>
        </w:rPr>
        <w:t>1 post de consilier, clasa I, gradul profesional superior la Serv. “Avize, Acorduri, Autorizaţii” pentru care s-a demarat procedura de concurs;</w:t>
      </w:r>
    </w:p>
    <w:p w:rsidR="00255EE4" w:rsidRPr="00255EE4" w:rsidRDefault="00255EE4" w:rsidP="00255EE4">
      <w:pPr>
        <w:pStyle w:val="ListParagraph"/>
        <w:numPr>
          <w:ilvl w:val="0"/>
          <w:numId w:val="4"/>
        </w:numPr>
        <w:spacing w:after="0" w:line="240" w:lineRule="auto"/>
        <w:ind w:left="142" w:hanging="142"/>
        <w:jc w:val="both"/>
        <w:rPr>
          <w:rFonts w:ascii="Times New Roman" w:hAnsi="Times New Roman"/>
          <w:sz w:val="24"/>
          <w:szCs w:val="24"/>
          <w:lang w:val="ro-RO"/>
        </w:rPr>
      </w:pPr>
      <w:r w:rsidRPr="00255EE4">
        <w:rPr>
          <w:rFonts w:ascii="Times New Roman" w:hAnsi="Times New Roman"/>
          <w:sz w:val="24"/>
          <w:szCs w:val="24"/>
          <w:lang w:val="ro-RO"/>
        </w:rPr>
        <w:t>1 post temporar vacant: 1 funcţionar public – consilier principal în cadrul serviciului “Calitatea Factorilor de Mediu”  are raportul de serviciu suspendat, începând cu data de 23.02.2015, pentru concediu creşterea copilului în vârstă de până la 2 ani – postul nu este ocupat temporar.</w:t>
      </w:r>
    </w:p>
    <w:p w:rsidR="00255EE4" w:rsidRPr="00255EE4" w:rsidRDefault="00255EE4" w:rsidP="00963A9C">
      <w:pPr>
        <w:spacing w:after="0" w:line="240" w:lineRule="auto"/>
        <w:ind w:firstLine="720"/>
        <w:jc w:val="both"/>
        <w:rPr>
          <w:rFonts w:ascii="Times New Roman" w:hAnsi="Times New Roman"/>
          <w:sz w:val="24"/>
          <w:szCs w:val="24"/>
          <w:lang w:val="ro-RO"/>
        </w:rPr>
      </w:pPr>
      <w:r w:rsidRPr="00255EE4">
        <w:rPr>
          <w:rFonts w:ascii="Times New Roman" w:hAnsi="Times New Roman"/>
          <w:sz w:val="24"/>
          <w:szCs w:val="24"/>
          <w:lang w:val="ro-RO"/>
        </w:rPr>
        <w:t xml:space="preserve">În anul 2015 s-a urmărit respectarea şi transmiterea în termenele stabilite a tuturor raportărilor şi solicitărilor primite de la instituţii/autorităţi publice locale, MMAP, ANPM şi ANFP. </w:t>
      </w:r>
    </w:p>
    <w:p w:rsidR="00255EE4" w:rsidRPr="00255EE4" w:rsidRDefault="00255EE4" w:rsidP="00255EE4">
      <w:pPr>
        <w:spacing w:after="0" w:line="240" w:lineRule="auto"/>
        <w:ind w:firstLine="720"/>
        <w:jc w:val="both"/>
        <w:rPr>
          <w:rFonts w:ascii="Times New Roman" w:hAnsi="Times New Roman"/>
          <w:sz w:val="24"/>
          <w:szCs w:val="24"/>
          <w:u w:val="single"/>
          <w:lang w:val="ro-RO"/>
        </w:rPr>
      </w:pPr>
      <w:r w:rsidRPr="00255EE4">
        <w:rPr>
          <w:rFonts w:ascii="Times New Roman" w:hAnsi="Times New Roman"/>
          <w:sz w:val="24"/>
          <w:szCs w:val="24"/>
          <w:u w:val="single"/>
          <w:lang w:val="ro-RO"/>
        </w:rPr>
        <w:t xml:space="preserve">Instruirea profesională a personalului </w:t>
      </w:r>
    </w:p>
    <w:p w:rsidR="00255EE4" w:rsidRPr="00255EE4" w:rsidRDefault="00255EE4" w:rsidP="00270FD4">
      <w:pPr>
        <w:spacing w:after="0" w:line="240" w:lineRule="auto"/>
        <w:ind w:firstLine="720"/>
        <w:jc w:val="both"/>
        <w:rPr>
          <w:rFonts w:ascii="Times New Roman" w:hAnsi="Times New Roman"/>
          <w:sz w:val="24"/>
          <w:szCs w:val="24"/>
          <w:lang w:val="ro-RO"/>
        </w:rPr>
      </w:pPr>
      <w:r w:rsidRPr="00255EE4">
        <w:rPr>
          <w:rFonts w:ascii="Times New Roman" w:hAnsi="Times New Roman"/>
          <w:sz w:val="24"/>
          <w:szCs w:val="24"/>
          <w:lang w:val="ro-RO"/>
        </w:rPr>
        <w:t>În cursul anului 2015, au participat la programe de formare profesională un număr de 25 de persoane – 4 persoane de conducere (2 dintre ei participând la 3 sesiuni de instruire pe diferite domenii) și 17 de execuție – a căror pregătire profesională a însumat un nr. de 276 de ore.  Funcţionarii publici care își desfășoară activitatea în cadrul A.P.M. Suceava au participat doar la formele de instruire la care instituţia organizatoare a suportat costurile aferente.</w:t>
      </w:r>
    </w:p>
    <w:p w:rsidR="00255EE4" w:rsidRPr="00963A9C" w:rsidRDefault="00255EE4" w:rsidP="00255EE4">
      <w:pPr>
        <w:widowControl w:val="0"/>
        <w:spacing w:after="0" w:line="240" w:lineRule="auto"/>
        <w:jc w:val="both"/>
        <w:rPr>
          <w:rFonts w:ascii="Times New Roman" w:hAnsi="Times New Roman"/>
          <w:b/>
          <w:sz w:val="24"/>
          <w:szCs w:val="24"/>
          <w:lang w:val="ro-RO"/>
        </w:rPr>
      </w:pPr>
      <w:r w:rsidRPr="00963A9C">
        <w:rPr>
          <w:rFonts w:ascii="Times New Roman" w:hAnsi="Times New Roman"/>
          <w:b/>
          <w:sz w:val="24"/>
          <w:szCs w:val="24"/>
          <w:lang w:val="ro-RO"/>
        </w:rPr>
        <w:t>Probleme întâmpinate:</w:t>
      </w:r>
    </w:p>
    <w:p w:rsidR="00255EE4" w:rsidRDefault="00255EE4" w:rsidP="00963A9C">
      <w:pPr>
        <w:spacing w:after="0" w:line="240" w:lineRule="auto"/>
        <w:ind w:firstLine="720"/>
        <w:jc w:val="both"/>
        <w:rPr>
          <w:rFonts w:ascii="Times New Roman" w:hAnsi="Times New Roman"/>
          <w:sz w:val="24"/>
          <w:szCs w:val="24"/>
          <w:lang w:val="ro-RO"/>
        </w:rPr>
      </w:pPr>
      <w:r w:rsidRPr="00255EE4">
        <w:rPr>
          <w:rFonts w:ascii="Times New Roman" w:hAnsi="Times New Roman"/>
          <w:sz w:val="24"/>
          <w:szCs w:val="24"/>
          <w:lang w:val="ro-RO"/>
        </w:rPr>
        <w:t xml:space="preserve"> În anul 2015 nu au fost alocate fonduri pentru formarea profesională a personalului, deşi pregătirea profesională continuă este o cerinţă a statutului funcţionarilor publ</w:t>
      </w:r>
      <w:r w:rsidR="00963A9C">
        <w:rPr>
          <w:rFonts w:ascii="Times New Roman" w:hAnsi="Times New Roman"/>
          <w:sz w:val="24"/>
          <w:szCs w:val="24"/>
          <w:lang w:val="ro-RO"/>
        </w:rPr>
        <w:t>ici; în cazul personalului din L</w:t>
      </w:r>
      <w:r w:rsidRPr="00255EE4">
        <w:rPr>
          <w:rFonts w:ascii="Times New Roman" w:hAnsi="Times New Roman"/>
          <w:sz w:val="24"/>
          <w:szCs w:val="24"/>
          <w:lang w:val="ro-RO"/>
        </w:rPr>
        <w:t>aborator instruirea fiind şi o cerinţă a standardului de referinţă pentru laboratoarele acreditate, SR EN ISO 17025/2005.</w:t>
      </w:r>
    </w:p>
    <w:p w:rsidR="00963A9C" w:rsidRDefault="00963A9C" w:rsidP="00255EE4">
      <w:pPr>
        <w:spacing w:after="0" w:line="240" w:lineRule="auto"/>
        <w:jc w:val="both"/>
        <w:rPr>
          <w:rFonts w:ascii="Times New Roman" w:hAnsi="Times New Roman"/>
          <w:sz w:val="24"/>
          <w:szCs w:val="24"/>
          <w:lang w:val="ro-RO"/>
        </w:rPr>
      </w:pPr>
    </w:p>
    <w:p w:rsidR="00963A9C" w:rsidRDefault="00963A9C" w:rsidP="00255EE4">
      <w:pPr>
        <w:spacing w:after="0" w:line="240" w:lineRule="auto"/>
        <w:jc w:val="both"/>
        <w:rPr>
          <w:rFonts w:ascii="Times New Roman" w:hAnsi="Times New Roman"/>
          <w:sz w:val="24"/>
          <w:szCs w:val="24"/>
          <w:lang w:val="ro-RO"/>
        </w:rPr>
      </w:pPr>
    </w:p>
    <w:p w:rsidR="00963A9C" w:rsidRDefault="00963A9C" w:rsidP="00255EE4">
      <w:pPr>
        <w:spacing w:after="0" w:line="240" w:lineRule="auto"/>
        <w:jc w:val="both"/>
        <w:rPr>
          <w:rFonts w:ascii="Times New Roman" w:hAnsi="Times New Roman"/>
          <w:sz w:val="24"/>
          <w:szCs w:val="24"/>
          <w:lang w:val="ro-RO"/>
        </w:rPr>
      </w:pPr>
    </w:p>
    <w:p w:rsidR="00963A9C" w:rsidRPr="00255EE4" w:rsidRDefault="00963A9C" w:rsidP="00255EE4">
      <w:pPr>
        <w:spacing w:after="0" w:line="240" w:lineRule="auto"/>
        <w:jc w:val="both"/>
        <w:rPr>
          <w:rFonts w:ascii="Times New Roman" w:hAnsi="Times New Roman"/>
          <w:sz w:val="24"/>
          <w:szCs w:val="24"/>
          <w:lang w:val="ro-RO"/>
        </w:rPr>
      </w:pPr>
    </w:p>
    <w:p w:rsidR="002A2EB5" w:rsidRPr="0096554B" w:rsidRDefault="002A2EB5" w:rsidP="00DE0F88">
      <w:pPr>
        <w:pStyle w:val="BodyTextIndent"/>
        <w:widowControl w:val="0"/>
        <w:spacing w:after="0" w:line="240" w:lineRule="auto"/>
        <w:ind w:left="0"/>
        <w:rPr>
          <w:rFonts w:ascii="Times New Roman" w:hAnsi="Times New Roman"/>
          <w:color w:val="FF0000"/>
          <w:sz w:val="12"/>
          <w:szCs w:val="12"/>
        </w:rPr>
      </w:pPr>
    </w:p>
    <w:p w:rsidR="00727D64" w:rsidRPr="00963A9C" w:rsidRDefault="006916FD" w:rsidP="006916FD">
      <w:pPr>
        <w:pStyle w:val="BodyTextIndent"/>
        <w:widowControl w:val="0"/>
        <w:spacing w:after="0" w:line="240" w:lineRule="auto"/>
        <w:ind w:left="0" w:firstLine="720"/>
        <w:jc w:val="center"/>
        <w:rPr>
          <w:rFonts w:ascii="Times New Roman" w:hAnsi="Times New Roman"/>
          <w:b/>
          <w:color w:val="000000" w:themeColor="text1"/>
          <w:sz w:val="24"/>
          <w:szCs w:val="24"/>
          <w:lang w:val="ro-RO"/>
        </w:rPr>
      </w:pPr>
      <w:r w:rsidRPr="00963A9C">
        <w:rPr>
          <w:rFonts w:ascii="Times New Roman" w:hAnsi="Times New Roman"/>
          <w:b/>
          <w:color w:val="000000" w:themeColor="text1"/>
          <w:sz w:val="24"/>
          <w:szCs w:val="24"/>
          <w:lang w:val="ro-RO"/>
        </w:rPr>
        <w:t>Director Executiv,</w:t>
      </w:r>
    </w:p>
    <w:p w:rsidR="00E36CDD" w:rsidRPr="00963A9C" w:rsidRDefault="00727D64" w:rsidP="006916FD">
      <w:pPr>
        <w:pStyle w:val="BodyTextIndent"/>
        <w:widowControl w:val="0"/>
        <w:spacing w:after="0" w:line="240" w:lineRule="auto"/>
        <w:ind w:left="0" w:firstLine="720"/>
        <w:jc w:val="center"/>
        <w:rPr>
          <w:rFonts w:ascii="Times New Roman" w:hAnsi="Times New Roman"/>
          <w:b/>
          <w:color w:val="000000" w:themeColor="text1"/>
          <w:sz w:val="24"/>
          <w:szCs w:val="24"/>
          <w:lang w:val="ro-RO"/>
        </w:rPr>
      </w:pPr>
      <w:r w:rsidRPr="00963A9C">
        <w:rPr>
          <w:rFonts w:ascii="Times New Roman" w:hAnsi="Times New Roman"/>
          <w:b/>
          <w:color w:val="000000" w:themeColor="text1"/>
          <w:sz w:val="24"/>
          <w:szCs w:val="24"/>
          <w:lang w:val="ro-RO"/>
        </w:rPr>
        <w:t>Vasile OŞEAN</w:t>
      </w:r>
    </w:p>
    <w:sectPr w:rsidR="00E36CDD" w:rsidRPr="00963A9C" w:rsidSect="001C7B6B">
      <w:footerReference w:type="default" r:id="rId8"/>
      <w:pgSz w:w="11907" w:h="16839" w:code="9"/>
      <w:pgMar w:top="1021" w:right="1021" w:bottom="1021" w:left="1247" w:header="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C4" w:rsidRDefault="000725C4" w:rsidP="0010560A">
      <w:pPr>
        <w:spacing w:after="0" w:line="240" w:lineRule="auto"/>
      </w:pPr>
      <w:r>
        <w:separator/>
      </w:r>
    </w:p>
  </w:endnote>
  <w:endnote w:type="continuationSeparator" w:id="0">
    <w:p w:rsidR="000725C4" w:rsidRDefault="000725C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7D" w:rsidRPr="00B34615" w:rsidRDefault="003F23FD" w:rsidP="001C7B6B">
    <w:pPr>
      <w:pStyle w:val="Header"/>
      <w:tabs>
        <w:tab w:val="clear" w:pos="4680"/>
      </w:tabs>
      <w:jc w:val="center"/>
      <w:rPr>
        <w:rFonts w:ascii="Times New Roman" w:hAnsi="Times New Roman"/>
        <w:b/>
        <w:sz w:val="24"/>
        <w:szCs w:val="24"/>
        <w:lang w:val="ro-RO"/>
      </w:rPr>
    </w:pPr>
    <w:r w:rsidRPr="003F23F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6.65pt;margin-top:-33.6pt;width:41.9pt;height:34.45pt;z-index:-251656192">
          <v:imagedata r:id="rId1" o:title=""/>
        </v:shape>
        <o:OLEObject Type="Embed" ProgID="CorelDRAW.Graphic.13" ShapeID="_x0000_s2066" DrawAspect="Content" ObjectID="_1515567205" r:id="rId2"/>
      </w:pict>
    </w:r>
    <w:r w:rsidRPr="003F23F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7" type="#_x0000_t32" style="position:absolute;left:0;text-align:left;margin-left:-11.25pt;margin-top:-2.75pt;width:492pt;height:.05pt;z-index:251661312" o:connectortype="straight" strokecolor="#00214e" strokeweight="1.5pt"/>
      </w:pict>
    </w:r>
    <w:r w:rsidR="00C12C7D" w:rsidRPr="00B34615">
      <w:rPr>
        <w:rFonts w:ascii="Times New Roman" w:hAnsi="Times New Roman"/>
        <w:b/>
        <w:sz w:val="24"/>
        <w:szCs w:val="24"/>
        <w:lang w:val="it-IT"/>
      </w:rPr>
      <w:t>AGEN</w:t>
    </w:r>
    <w:r w:rsidR="00C12C7D" w:rsidRPr="00B34615">
      <w:rPr>
        <w:rFonts w:ascii="Times New Roman" w:hAnsi="Times New Roman"/>
        <w:b/>
        <w:sz w:val="24"/>
        <w:szCs w:val="24"/>
        <w:lang w:val="ro-RO"/>
      </w:rPr>
      <w:t>ŢIA PENTRU PROTECŢIA MEDIULUI SUCEAVA</w:t>
    </w:r>
  </w:p>
  <w:p w:rsidR="00C12C7D" w:rsidRPr="00B34615" w:rsidRDefault="00C12C7D" w:rsidP="001C7B6B">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C12C7D" w:rsidRPr="008C2116" w:rsidRDefault="00C12C7D" w:rsidP="001C7B6B">
    <w:pPr>
      <w:pStyle w:val="Header"/>
      <w:tabs>
        <w:tab w:val="clear" w:pos="4680"/>
      </w:tabs>
      <w:jc w:val="center"/>
      <w:rPr>
        <w:rFonts w:ascii="Garamond" w:hAnsi="Garamond"/>
        <w:color w:val="00214E"/>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C4" w:rsidRDefault="000725C4" w:rsidP="0010560A">
      <w:pPr>
        <w:spacing w:after="0" w:line="240" w:lineRule="auto"/>
      </w:pPr>
      <w:r>
        <w:separator/>
      </w:r>
    </w:p>
  </w:footnote>
  <w:footnote w:type="continuationSeparator" w:id="0">
    <w:p w:rsidR="000725C4" w:rsidRDefault="000725C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88E"/>
    <w:multiLevelType w:val="hybridMultilevel"/>
    <w:tmpl w:val="30BCF8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0D3DD8"/>
    <w:multiLevelType w:val="hybridMultilevel"/>
    <w:tmpl w:val="856CE8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0147A1"/>
    <w:multiLevelType w:val="hybridMultilevel"/>
    <w:tmpl w:val="38A0ADD2"/>
    <w:lvl w:ilvl="0" w:tplc="8554494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6754455"/>
    <w:multiLevelType w:val="hybridMultilevel"/>
    <w:tmpl w:val="4D4CB9C8"/>
    <w:lvl w:ilvl="0" w:tplc="D12E679C">
      <w:start w:val="1"/>
      <w:numFmt w:val="upperRoman"/>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0E12B7"/>
    <w:multiLevelType w:val="hybridMultilevel"/>
    <w:tmpl w:val="51D60D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3B91D51"/>
    <w:multiLevelType w:val="hybridMultilevel"/>
    <w:tmpl w:val="D1A8A622"/>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48A7A0A"/>
    <w:multiLevelType w:val="hybridMultilevel"/>
    <w:tmpl w:val="24C032B8"/>
    <w:lvl w:ilvl="0" w:tplc="D0CE0C78">
      <w:numFmt w:val="bullet"/>
      <w:lvlText w:val="-"/>
      <w:lvlJc w:val="left"/>
      <w:pPr>
        <w:tabs>
          <w:tab w:val="num" w:pos="601"/>
        </w:tabs>
        <w:ind w:left="601" w:hanging="360"/>
      </w:pPr>
      <w:rPr>
        <w:rFonts w:ascii="Garamond" w:eastAsia="Times New Roman" w:hAnsi="Garamond" w:cs="Times New Roman" w:hint="default"/>
        <w:b w:val="0"/>
      </w:rPr>
    </w:lvl>
    <w:lvl w:ilvl="1" w:tplc="04180005">
      <w:start w:val="1"/>
      <w:numFmt w:val="bullet"/>
      <w:lvlText w:val=""/>
      <w:lvlJc w:val="left"/>
      <w:pPr>
        <w:tabs>
          <w:tab w:val="num" w:pos="1321"/>
        </w:tabs>
        <w:ind w:left="1321" w:hanging="360"/>
      </w:pPr>
      <w:rPr>
        <w:rFonts w:ascii="Wingdings" w:hAnsi="Wingdings" w:hint="default"/>
        <w:b w:val="0"/>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25A849F5"/>
    <w:multiLevelType w:val="hybridMultilevel"/>
    <w:tmpl w:val="E8522A3C"/>
    <w:lvl w:ilvl="0" w:tplc="E714AF62">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2FFD409E"/>
    <w:multiLevelType w:val="hybridMultilevel"/>
    <w:tmpl w:val="37E840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98C00C0"/>
    <w:multiLevelType w:val="hybridMultilevel"/>
    <w:tmpl w:val="19D0C66C"/>
    <w:lvl w:ilvl="0" w:tplc="A350C0A8">
      <w:start w:val="1"/>
      <w:numFmt w:val="decimal"/>
      <w:lvlText w:val="%1."/>
      <w:lvlJc w:val="left"/>
      <w:pPr>
        <w:tabs>
          <w:tab w:val="num" w:pos="786"/>
        </w:tabs>
        <w:ind w:left="786"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402A4B36"/>
    <w:multiLevelType w:val="hybridMultilevel"/>
    <w:tmpl w:val="405A2604"/>
    <w:lvl w:ilvl="0" w:tplc="04180001">
      <w:start w:val="1"/>
      <w:numFmt w:val="bullet"/>
      <w:lvlText w:val=""/>
      <w:lvlJc w:val="left"/>
      <w:pPr>
        <w:tabs>
          <w:tab w:val="num" w:pos="645"/>
        </w:tabs>
        <w:ind w:left="645"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44EB22D4"/>
    <w:multiLevelType w:val="hybridMultilevel"/>
    <w:tmpl w:val="0CB4C3B2"/>
    <w:lvl w:ilvl="0" w:tplc="F64086C8">
      <w:start w:val="2"/>
      <w:numFmt w:val="bullet"/>
      <w:lvlText w:val="-"/>
      <w:lvlJc w:val="left"/>
      <w:pPr>
        <w:ind w:left="1856" w:hanging="360"/>
      </w:pPr>
      <w:rPr>
        <w:rFonts w:ascii="Times New Roman" w:eastAsia="Times New Roman" w:hAnsi="Times New Roman" w:hint="default"/>
        <w:color w:val="auto"/>
      </w:rPr>
    </w:lvl>
    <w:lvl w:ilvl="1" w:tplc="04180003" w:tentative="1">
      <w:start w:val="1"/>
      <w:numFmt w:val="bullet"/>
      <w:lvlText w:val="o"/>
      <w:lvlJc w:val="left"/>
      <w:pPr>
        <w:ind w:left="2576" w:hanging="360"/>
      </w:pPr>
      <w:rPr>
        <w:rFonts w:ascii="Courier New" w:hAnsi="Courier New" w:hint="default"/>
      </w:rPr>
    </w:lvl>
    <w:lvl w:ilvl="2" w:tplc="04180005" w:tentative="1">
      <w:start w:val="1"/>
      <w:numFmt w:val="bullet"/>
      <w:lvlText w:val=""/>
      <w:lvlJc w:val="left"/>
      <w:pPr>
        <w:ind w:left="3296" w:hanging="360"/>
      </w:pPr>
      <w:rPr>
        <w:rFonts w:ascii="Wingdings" w:hAnsi="Wingdings" w:hint="default"/>
      </w:rPr>
    </w:lvl>
    <w:lvl w:ilvl="3" w:tplc="04180001" w:tentative="1">
      <w:start w:val="1"/>
      <w:numFmt w:val="bullet"/>
      <w:lvlText w:val=""/>
      <w:lvlJc w:val="left"/>
      <w:pPr>
        <w:ind w:left="4016" w:hanging="360"/>
      </w:pPr>
      <w:rPr>
        <w:rFonts w:ascii="Symbol" w:hAnsi="Symbol" w:hint="default"/>
      </w:rPr>
    </w:lvl>
    <w:lvl w:ilvl="4" w:tplc="04180003" w:tentative="1">
      <w:start w:val="1"/>
      <w:numFmt w:val="bullet"/>
      <w:lvlText w:val="o"/>
      <w:lvlJc w:val="left"/>
      <w:pPr>
        <w:ind w:left="4736" w:hanging="360"/>
      </w:pPr>
      <w:rPr>
        <w:rFonts w:ascii="Courier New" w:hAnsi="Courier New" w:hint="default"/>
      </w:rPr>
    </w:lvl>
    <w:lvl w:ilvl="5" w:tplc="04180005" w:tentative="1">
      <w:start w:val="1"/>
      <w:numFmt w:val="bullet"/>
      <w:lvlText w:val=""/>
      <w:lvlJc w:val="left"/>
      <w:pPr>
        <w:ind w:left="5456" w:hanging="360"/>
      </w:pPr>
      <w:rPr>
        <w:rFonts w:ascii="Wingdings" w:hAnsi="Wingdings" w:hint="default"/>
      </w:rPr>
    </w:lvl>
    <w:lvl w:ilvl="6" w:tplc="04180001" w:tentative="1">
      <w:start w:val="1"/>
      <w:numFmt w:val="bullet"/>
      <w:lvlText w:val=""/>
      <w:lvlJc w:val="left"/>
      <w:pPr>
        <w:ind w:left="6176" w:hanging="360"/>
      </w:pPr>
      <w:rPr>
        <w:rFonts w:ascii="Symbol" w:hAnsi="Symbol" w:hint="default"/>
      </w:rPr>
    </w:lvl>
    <w:lvl w:ilvl="7" w:tplc="04180003" w:tentative="1">
      <w:start w:val="1"/>
      <w:numFmt w:val="bullet"/>
      <w:lvlText w:val="o"/>
      <w:lvlJc w:val="left"/>
      <w:pPr>
        <w:ind w:left="6896" w:hanging="360"/>
      </w:pPr>
      <w:rPr>
        <w:rFonts w:ascii="Courier New" w:hAnsi="Courier New" w:hint="default"/>
      </w:rPr>
    </w:lvl>
    <w:lvl w:ilvl="8" w:tplc="04180005" w:tentative="1">
      <w:start w:val="1"/>
      <w:numFmt w:val="bullet"/>
      <w:lvlText w:val=""/>
      <w:lvlJc w:val="left"/>
      <w:pPr>
        <w:ind w:left="7616" w:hanging="360"/>
      </w:pPr>
      <w:rPr>
        <w:rFonts w:ascii="Wingdings" w:hAnsi="Wingdings" w:hint="default"/>
      </w:rPr>
    </w:lvl>
  </w:abstractNum>
  <w:abstractNum w:abstractNumId="12">
    <w:nsid w:val="4A0972B0"/>
    <w:multiLevelType w:val="hybridMultilevel"/>
    <w:tmpl w:val="968E589E"/>
    <w:lvl w:ilvl="0" w:tplc="386E64D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D15673E"/>
    <w:multiLevelType w:val="hybridMultilevel"/>
    <w:tmpl w:val="E15046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ECD5F68"/>
    <w:multiLevelType w:val="hybridMultilevel"/>
    <w:tmpl w:val="D43EFAD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4EFC619E"/>
    <w:multiLevelType w:val="hybridMultilevel"/>
    <w:tmpl w:val="4ACCE9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5600C0E"/>
    <w:multiLevelType w:val="hybridMultilevel"/>
    <w:tmpl w:val="3202CC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F0D3847"/>
    <w:multiLevelType w:val="hybridMultilevel"/>
    <w:tmpl w:val="8AD8233A"/>
    <w:lvl w:ilvl="0" w:tplc="D3F294E0">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48D4313"/>
    <w:multiLevelType w:val="hybridMultilevel"/>
    <w:tmpl w:val="E67484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5D02BF2"/>
    <w:multiLevelType w:val="hybridMultilevel"/>
    <w:tmpl w:val="DF0C88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A23087D"/>
    <w:multiLevelType w:val="hybridMultilevel"/>
    <w:tmpl w:val="32E035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B420513"/>
    <w:multiLevelType w:val="hybridMultilevel"/>
    <w:tmpl w:val="90B85832"/>
    <w:lvl w:ilvl="0" w:tplc="04180001">
      <w:start w:val="1"/>
      <w:numFmt w:val="bullet"/>
      <w:lvlText w:val=""/>
      <w:lvlJc w:val="left"/>
      <w:pPr>
        <w:ind w:left="720" w:hanging="360"/>
      </w:pPr>
      <w:rPr>
        <w:rFonts w:ascii="Symbol" w:hAnsi="Symbol" w:hint="default"/>
      </w:rPr>
    </w:lvl>
    <w:lvl w:ilvl="1" w:tplc="CB121B9E">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E2D745A"/>
    <w:multiLevelType w:val="hybridMultilevel"/>
    <w:tmpl w:val="85545FDE"/>
    <w:lvl w:ilvl="0" w:tplc="3D6EED78">
      <w:start w:val="1"/>
      <w:numFmt w:val="bullet"/>
      <w:lvlText w:val=""/>
      <w:lvlJc w:val="left"/>
      <w:pPr>
        <w:ind w:left="1080" w:hanging="360"/>
      </w:pPr>
      <w:rPr>
        <w:rFonts w:ascii="Wingdings" w:hAnsi="Wingdings" w:hint="default"/>
        <w:color w:val="0070C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750A55C0"/>
    <w:multiLevelType w:val="hybridMultilevel"/>
    <w:tmpl w:val="FE164BE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10"/>
  </w:num>
  <w:num w:numId="10">
    <w:abstractNumId w:val="8"/>
  </w:num>
  <w:num w:numId="11">
    <w:abstractNumId w:val="20"/>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2"/>
  </w:num>
  <w:num w:numId="17">
    <w:abstractNumId w:val="21"/>
  </w:num>
  <w:num w:numId="18">
    <w:abstractNumId w:val="5"/>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num>
  <w:num w:numId="22">
    <w:abstractNumId w:val="4"/>
  </w:num>
  <w:num w:numId="23">
    <w:abstractNumId w:val="22"/>
  </w:num>
  <w:num w:numId="24">
    <w:abstractNumId w:val="14"/>
  </w:num>
  <w:num w:numId="25">
    <w:abstractNumId w:val="18"/>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colormru v:ext="edit" colors="#00214e"/>
    </o:shapedefaults>
    <o:shapelayout v:ext="edit">
      <o:idmap v:ext="edit" data="2"/>
      <o:rules v:ext="edit">
        <o:r id="V:Rule2" type="connector" idref="#_x0000_s2067"/>
      </o:rules>
    </o:shapelayout>
  </w:hdrShapeDefaults>
  <w:footnotePr>
    <w:footnote w:id="-1"/>
    <w:footnote w:id="0"/>
  </w:footnotePr>
  <w:endnotePr>
    <w:endnote w:id="-1"/>
    <w:endnote w:id="0"/>
  </w:endnotePr>
  <w:compat/>
  <w:rsids>
    <w:rsidRoot w:val="0010560A"/>
    <w:rsid w:val="00000256"/>
    <w:rsid w:val="000011F8"/>
    <w:rsid w:val="000018DD"/>
    <w:rsid w:val="00002C51"/>
    <w:rsid w:val="00003BC4"/>
    <w:rsid w:val="00003D70"/>
    <w:rsid w:val="000045B2"/>
    <w:rsid w:val="000059C9"/>
    <w:rsid w:val="00005F46"/>
    <w:rsid w:val="000075FF"/>
    <w:rsid w:val="00010F2E"/>
    <w:rsid w:val="00011934"/>
    <w:rsid w:val="00013132"/>
    <w:rsid w:val="000173AC"/>
    <w:rsid w:val="00017B71"/>
    <w:rsid w:val="00020CC7"/>
    <w:rsid w:val="00021C08"/>
    <w:rsid w:val="000228BD"/>
    <w:rsid w:val="00022A57"/>
    <w:rsid w:val="00022CC9"/>
    <w:rsid w:val="0002442B"/>
    <w:rsid w:val="0002525B"/>
    <w:rsid w:val="0002540A"/>
    <w:rsid w:val="00025984"/>
    <w:rsid w:val="00027413"/>
    <w:rsid w:val="00030B4B"/>
    <w:rsid w:val="000312D2"/>
    <w:rsid w:val="00031507"/>
    <w:rsid w:val="000317BB"/>
    <w:rsid w:val="00032033"/>
    <w:rsid w:val="00032C09"/>
    <w:rsid w:val="000336A1"/>
    <w:rsid w:val="00034395"/>
    <w:rsid w:val="00035F75"/>
    <w:rsid w:val="000361F4"/>
    <w:rsid w:val="0004035E"/>
    <w:rsid w:val="0004231E"/>
    <w:rsid w:val="000427A9"/>
    <w:rsid w:val="0004411B"/>
    <w:rsid w:val="00044240"/>
    <w:rsid w:val="000443A5"/>
    <w:rsid w:val="0004601D"/>
    <w:rsid w:val="00046049"/>
    <w:rsid w:val="00050455"/>
    <w:rsid w:val="000509ED"/>
    <w:rsid w:val="00052013"/>
    <w:rsid w:val="00052652"/>
    <w:rsid w:val="00055E1C"/>
    <w:rsid w:val="000567A2"/>
    <w:rsid w:val="00056C68"/>
    <w:rsid w:val="000573D3"/>
    <w:rsid w:val="00057650"/>
    <w:rsid w:val="00057D25"/>
    <w:rsid w:val="000614FA"/>
    <w:rsid w:val="00066754"/>
    <w:rsid w:val="000673BE"/>
    <w:rsid w:val="00067468"/>
    <w:rsid w:val="00070E28"/>
    <w:rsid w:val="000720D1"/>
    <w:rsid w:val="00072350"/>
    <w:rsid w:val="000725C4"/>
    <w:rsid w:val="00073234"/>
    <w:rsid w:val="0007371A"/>
    <w:rsid w:val="00074155"/>
    <w:rsid w:val="00074259"/>
    <w:rsid w:val="00074D6F"/>
    <w:rsid w:val="00075000"/>
    <w:rsid w:val="000757D0"/>
    <w:rsid w:val="0007594F"/>
    <w:rsid w:val="000763AC"/>
    <w:rsid w:val="000767C3"/>
    <w:rsid w:val="000767C9"/>
    <w:rsid w:val="00076D30"/>
    <w:rsid w:val="00076E33"/>
    <w:rsid w:val="000773EA"/>
    <w:rsid w:val="00077946"/>
    <w:rsid w:val="00077CA9"/>
    <w:rsid w:val="00080831"/>
    <w:rsid w:val="00081253"/>
    <w:rsid w:val="000812EC"/>
    <w:rsid w:val="000817CC"/>
    <w:rsid w:val="00081B78"/>
    <w:rsid w:val="000826E6"/>
    <w:rsid w:val="0008282A"/>
    <w:rsid w:val="000836DA"/>
    <w:rsid w:val="00085140"/>
    <w:rsid w:val="000853E9"/>
    <w:rsid w:val="0008564C"/>
    <w:rsid w:val="00086286"/>
    <w:rsid w:val="000866DE"/>
    <w:rsid w:val="00086B9A"/>
    <w:rsid w:val="00087634"/>
    <w:rsid w:val="0008787C"/>
    <w:rsid w:val="00091710"/>
    <w:rsid w:val="00091746"/>
    <w:rsid w:val="00091AF8"/>
    <w:rsid w:val="00092118"/>
    <w:rsid w:val="0009228B"/>
    <w:rsid w:val="00093011"/>
    <w:rsid w:val="00093025"/>
    <w:rsid w:val="00093049"/>
    <w:rsid w:val="0009390F"/>
    <w:rsid w:val="00093D15"/>
    <w:rsid w:val="0009413E"/>
    <w:rsid w:val="00094A0A"/>
    <w:rsid w:val="00094E6E"/>
    <w:rsid w:val="00095760"/>
    <w:rsid w:val="000961A9"/>
    <w:rsid w:val="00096BEA"/>
    <w:rsid w:val="00096DC7"/>
    <w:rsid w:val="00096E7A"/>
    <w:rsid w:val="000970CD"/>
    <w:rsid w:val="000977D9"/>
    <w:rsid w:val="000A0AA1"/>
    <w:rsid w:val="000A0C27"/>
    <w:rsid w:val="000A1637"/>
    <w:rsid w:val="000A22BD"/>
    <w:rsid w:val="000A3019"/>
    <w:rsid w:val="000A3D4E"/>
    <w:rsid w:val="000A4EE0"/>
    <w:rsid w:val="000A5622"/>
    <w:rsid w:val="000A56B8"/>
    <w:rsid w:val="000A6D0D"/>
    <w:rsid w:val="000A6EF1"/>
    <w:rsid w:val="000A703B"/>
    <w:rsid w:val="000B1BAE"/>
    <w:rsid w:val="000B1E28"/>
    <w:rsid w:val="000B4E57"/>
    <w:rsid w:val="000B5D93"/>
    <w:rsid w:val="000B7AF6"/>
    <w:rsid w:val="000C1AB4"/>
    <w:rsid w:val="000C2179"/>
    <w:rsid w:val="000C330A"/>
    <w:rsid w:val="000C364F"/>
    <w:rsid w:val="000C4375"/>
    <w:rsid w:val="000C4B22"/>
    <w:rsid w:val="000C756A"/>
    <w:rsid w:val="000C7A65"/>
    <w:rsid w:val="000D073B"/>
    <w:rsid w:val="000D0742"/>
    <w:rsid w:val="000D0867"/>
    <w:rsid w:val="000D237A"/>
    <w:rsid w:val="000D29BA"/>
    <w:rsid w:val="000D2B88"/>
    <w:rsid w:val="000D2E03"/>
    <w:rsid w:val="000D3067"/>
    <w:rsid w:val="000D3FDC"/>
    <w:rsid w:val="000D42B5"/>
    <w:rsid w:val="000D4329"/>
    <w:rsid w:val="000D63C2"/>
    <w:rsid w:val="000D6849"/>
    <w:rsid w:val="000E04F4"/>
    <w:rsid w:val="000E0BB9"/>
    <w:rsid w:val="000E297E"/>
    <w:rsid w:val="000E37DE"/>
    <w:rsid w:val="000E38BB"/>
    <w:rsid w:val="000E39ED"/>
    <w:rsid w:val="000E3F16"/>
    <w:rsid w:val="000E459C"/>
    <w:rsid w:val="000E48A8"/>
    <w:rsid w:val="000E55F9"/>
    <w:rsid w:val="000E576B"/>
    <w:rsid w:val="000E75A7"/>
    <w:rsid w:val="000F1387"/>
    <w:rsid w:val="000F42CF"/>
    <w:rsid w:val="000F4697"/>
    <w:rsid w:val="000F4909"/>
    <w:rsid w:val="000F54E4"/>
    <w:rsid w:val="000F5694"/>
    <w:rsid w:val="000F5B18"/>
    <w:rsid w:val="000F61E3"/>
    <w:rsid w:val="000F6298"/>
    <w:rsid w:val="000F62DA"/>
    <w:rsid w:val="000F64E7"/>
    <w:rsid w:val="000F7C71"/>
    <w:rsid w:val="00105596"/>
    <w:rsid w:val="0010560A"/>
    <w:rsid w:val="0010649D"/>
    <w:rsid w:val="001064D6"/>
    <w:rsid w:val="00110DF6"/>
    <w:rsid w:val="00112181"/>
    <w:rsid w:val="001138CC"/>
    <w:rsid w:val="00114A82"/>
    <w:rsid w:val="00114F48"/>
    <w:rsid w:val="00117CBE"/>
    <w:rsid w:val="00117CC1"/>
    <w:rsid w:val="00121DBC"/>
    <w:rsid w:val="00122E40"/>
    <w:rsid w:val="0012463C"/>
    <w:rsid w:val="00125930"/>
    <w:rsid w:val="0012628D"/>
    <w:rsid w:val="00126DE9"/>
    <w:rsid w:val="00127321"/>
    <w:rsid w:val="001273A1"/>
    <w:rsid w:val="001274F0"/>
    <w:rsid w:val="0012768B"/>
    <w:rsid w:val="00130855"/>
    <w:rsid w:val="00132747"/>
    <w:rsid w:val="00132A4F"/>
    <w:rsid w:val="00132DC1"/>
    <w:rsid w:val="00132F10"/>
    <w:rsid w:val="00134066"/>
    <w:rsid w:val="00136336"/>
    <w:rsid w:val="001363C3"/>
    <w:rsid w:val="0014065A"/>
    <w:rsid w:val="00140DBC"/>
    <w:rsid w:val="00141608"/>
    <w:rsid w:val="001417DF"/>
    <w:rsid w:val="00142409"/>
    <w:rsid w:val="0014309C"/>
    <w:rsid w:val="001443A6"/>
    <w:rsid w:val="0014443E"/>
    <w:rsid w:val="00144513"/>
    <w:rsid w:val="00146C75"/>
    <w:rsid w:val="0014715C"/>
    <w:rsid w:val="00147ED8"/>
    <w:rsid w:val="00150CB2"/>
    <w:rsid w:val="00150E3B"/>
    <w:rsid w:val="0015194D"/>
    <w:rsid w:val="0015296A"/>
    <w:rsid w:val="00152B5C"/>
    <w:rsid w:val="001530C1"/>
    <w:rsid w:val="00153643"/>
    <w:rsid w:val="00154367"/>
    <w:rsid w:val="001546D0"/>
    <w:rsid w:val="0015506E"/>
    <w:rsid w:val="001555F3"/>
    <w:rsid w:val="00155B22"/>
    <w:rsid w:val="00156F41"/>
    <w:rsid w:val="00157D5E"/>
    <w:rsid w:val="00157DFF"/>
    <w:rsid w:val="00160715"/>
    <w:rsid w:val="00162C14"/>
    <w:rsid w:val="00162E61"/>
    <w:rsid w:val="00163244"/>
    <w:rsid w:val="00163BAF"/>
    <w:rsid w:val="00163FDA"/>
    <w:rsid w:val="00164274"/>
    <w:rsid w:val="00165403"/>
    <w:rsid w:val="001658FB"/>
    <w:rsid w:val="001675C2"/>
    <w:rsid w:val="001678D6"/>
    <w:rsid w:val="0017069E"/>
    <w:rsid w:val="00171ACD"/>
    <w:rsid w:val="00171E4C"/>
    <w:rsid w:val="00172274"/>
    <w:rsid w:val="00172BA5"/>
    <w:rsid w:val="00173406"/>
    <w:rsid w:val="00173548"/>
    <w:rsid w:val="001738DC"/>
    <w:rsid w:val="00175570"/>
    <w:rsid w:val="00176F6A"/>
    <w:rsid w:val="00177036"/>
    <w:rsid w:val="001773FF"/>
    <w:rsid w:val="00177B1C"/>
    <w:rsid w:val="00177F50"/>
    <w:rsid w:val="0018156E"/>
    <w:rsid w:val="001832B0"/>
    <w:rsid w:val="001871E3"/>
    <w:rsid w:val="00187FE8"/>
    <w:rsid w:val="0019130B"/>
    <w:rsid w:val="00191D3A"/>
    <w:rsid w:val="00192779"/>
    <w:rsid w:val="00193875"/>
    <w:rsid w:val="001977F8"/>
    <w:rsid w:val="001A091A"/>
    <w:rsid w:val="001A12D0"/>
    <w:rsid w:val="001A26A6"/>
    <w:rsid w:val="001A4D73"/>
    <w:rsid w:val="001A530A"/>
    <w:rsid w:val="001A549A"/>
    <w:rsid w:val="001A67BC"/>
    <w:rsid w:val="001B01BD"/>
    <w:rsid w:val="001B0834"/>
    <w:rsid w:val="001B1B7F"/>
    <w:rsid w:val="001B33E1"/>
    <w:rsid w:val="001B53D5"/>
    <w:rsid w:val="001B6082"/>
    <w:rsid w:val="001B7FBC"/>
    <w:rsid w:val="001C06BD"/>
    <w:rsid w:val="001C0865"/>
    <w:rsid w:val="001C165D"/>
    <w:rsid w:val="001C1BC1"/>
    <w:rsid w:val="001C2CC8"/>
    <w:rsid w:val="001C3605"/>
    <w:rsid w:val="001C4359"/>
    <w:rsid w:val="001C7B6B"/>
    <w:rsid w:val="001C7E5C"/>
    <w:rsid w:val="001D0270"/>
    <w:rsid w:val="001D1EFB"/>
    <w:rsid w:val="001D2419"/>
    <w:rsid w:val="001D242B"/>
    <w:rsid w:val="001D2DE8"/>
    <w:rsid w:val="001D2E0E"/>
    <w:rsid w:val="001D50F5"/>
    <w:rsid w:val="001D5CB3"/>
    <w:rsid w:val="001D6E08"/>
    <w:rsid w:val="001D739B"/>
    <w:rsid w:val="001D782F"/>
    <w:rsid w:val="001D79ED"/>
    <w:rsid w:val="001E0DD5"/>
    <w:rsid w:val="001E118A"/>
    <w:rsid w:val="001E11DD"/>
    <w:rsid w:val="001E320D"/>
    <w:rsid w:val="001E354A"/>
    <w:rsid w:val="001E6A29"/>
    <w:rsid w:val="001E6E2D"/>
    <w:rsid w:val="001E6F26"/>
    <w:rsid w:val="001F0930"/>
    <w:rsid w:val="001F0D44"/>
    <w:rsid w:val="001F21EE"/>
    <w:rsid w:val="001F5F7F"/>
    <w:rsid w:val="001F6622"/>
    <w:rsid w:val="001F69DE"/>
    <w:rsid w:val="001F79FC"/>
    <w:rsid w:val="00200327"/>
    <w:rsid w:val="00201B98"/>
    <w:rsid w:val="002022F3"/>
    <w:rsid w:val="002033D0"/>
    <w:rsid w:val="002040FD"/>
    <w:rsid w:val="00204F2D"/>
    <w:rsid w:val="002054B8"/>
    <w:rsid w:val="00205EE1"/>
    <w:rsid w:val="002061A7"/>
    <w:rsid w:val="00206333"/>
    <w:rsid w:val="00206962"/>
    <w:rsid w:val="00207606"/>
    <w:rsid w:val="0020799A"/>
    <w:rsid w:val="0021001E"/>
    <w:rsid w:val="0021061E"/>
    <w:rsid w:val="00211649"/>
    <w:rsid w:val="002128E9"/>
    <w:rsid w:val="00213E9B"/>
    <w:rsid w:val="002150C0"/>
    <w:rsid w:val="002151F8"/>
    <w:rsid w:val="00216321"/>
    <w:rsid w:val="00216657"/>
    <w:rsid w:val="0021749D"/>
    <w:rsid w:val="002176F5"/>
    <w:rsid w:val="00220A22"/>
    <w:rsid w:val="00221F92"/>
    <w:rsid w:val="00224C8D"/>
    <w:rsid w:val="00225EB8"/>
    <w:rsid w:val="002267D1"/>
    <w:rsid w:val="00227064"/>
    <w:rsid w:val="00227244"/>
    <w:rsid w:val="002279AF"/>
    <w:rsid w:val="002308EC"/>
    <w:rsid w:val="00232324"/>
    <w:rsid w:val="002347C4"/>
    <w:rsid w:val="00235520"/>
    <w:rsid w:val="002359CB"/>
    <w:rsid w:val="002400A2"/>
    <w:rsid w:val="002411E7"/>
    <w:rsid w:val="00242E04"/>
    <w:rsid w:val="00244424"/>
    <w:rsid w:val="002461CA"/>
    <w:rsid w:val="00246B62"/>
    <w:rsid w:val="00247EC4"/>
    <w:rsid w:val="00250705"/>
    <w:rsid w:val="00251233"/>
    <w:rsid w:val="002523B6"/>
    <w:rsid w:val="00252681"/>
    <w:rsid w:val="00253D7C"/>
    <w:rsid w:val="00254D8F"/>
    <w:rsid w:val="00254DC2"/>
    <w:rsid w:val="00255EE4"/>
    <w:rsid w:val="002561A3"/>
    <w:rsid w:val="0025643C"/>
    <w:rsid w:val="002567AC"/>
    <w:rsid w:val="00256FBA"/>
    <w:rsid w:val="002605F1"/>
    <w:rsid w:val="00260C27"/>
    <w:rsid w:val="00260D2A"/>
    <w:rsid w:val="00261E32"/>
    <w:rsid w:val="002637BA"/>
    <w:rsid w:val="00263826"/>
    <w:rsid w:val="00264375"/>
    <w:rsid w:val="002654F5"/>
    <w:rsid w:val="00265EA0"/>
    <w:rsid w:val="00266614"/>
    <w:rsid w:val="002669D2"/>
    <w:rsid w:val="00270FD4"/>
    <w:rsid w:val="002727B7"/>
    <w:rsid w:val="00272958"/>
    <w:rsid w:val="00273190"/>
    <w:rsid w:val="00274652"/>
    <w:rsid w:val="00274875"/>
    <w:rsid w:val="00275B94"/>
    <w:rsid w:val="00277CDC"/>
    <w:rsid w:val="00280295"/>
    <w:rsid w:val="0028053B"/>
    <w:rsid w:val="002808DF"/>
    <w:rsid w:val="00282EDA"/>
    <w:rsid w:val="0028368A"/>
    <w:rsid w:val="002841C9"/>
    <w:rsid w:val="00284FE2"/>
    <w:rsid w:val="0028505F"/>
    <w:rsid w:val="00286C08"/>
    <w:rsid w:val="0028700E"/>
    <w:rsid w:val="00290EC2"/>
    <w:rsid w:val="0029170F"/>
    <w:rsid w:val="00292295"/>
    <w:rsid w:val="002925B8"/>
    <w:rsid w:val="00292CE8"/>
    <w:rsid w:val="00293A06"/>
    <w:rsid w:val="002959F1"/>
    <w:rsid w:val="00296AD9"/>
    <w:rsid w:val="002976D9"/>
    <w:rsid w:val="002A0EC0"/>
    <w:rsid w:val="002A2206"/>
    <w:rsid w:val="002A2E2B"/>
    <w:rsid w:val="002A2EB5"/>
    <w:rsid w:val="002A359E"/>
    <w:rsid w:val="002A3BF0"/>
    <w:rsid w:val="002A4E7D"/>
    <w:rsid w:val="002A58E3"/>
    <w:rsid w:val="002A5B6E"/>
    <w:rsid w:val="002A5CC7"/>
    <w:rsid w:val="002A60CB"/>
    <w:rsid w:val="002A76F2"/>
    <w:rsid w:val="002B0A8B"/>
    <w:rsid w:val="002B0D4B"/>
    <w:rsid w:val="002B0FA5"/>
    <w:rsid w:val="002B12C0"/>
    <w:rsid w:val="002B145E"/>
    <w:rsid w:val="002B1C00"/>
    <w:rsid w:val="002B372B"/>
    <w:rsid w:val="002B5BDD"/>
    <w:rsid w:val="002B78DE"/>
    <w:rsid w:val="002C0BBD"/>
    <w:rsid w:val="002C0C47"/>
    <w:rsid w:val="002C2C26"/>
    <w:rsid w:val="002C2DD4"/>
    <w:rsid w:val="002C3198"/>
    <w:rsid w:val="002C330B"/>
    <w:rsid w:val="002C3339"/>
    <w:rsid w:val="002C42AA"/>
    <w:rsid w:val="002C430D"/>
    <w:rsid w:val="002C664B"/>
    <w:rsid w:val="002C66C5"/>
    <w:rsid w:val="002C77D0"/>
    <w:rsid w:val="002D0635"/>
    <w:rsid w:val="002D11A6"/>
    <w:rsid w:val="002D15B4"/>
    <w:rsid w:val="002D28C1"/>
    <w:rsid w:val="002D3BD0"/>
    <w:rsid w:val="002D452C"/>
    <w:rsid w:val="002D5192"/>
    <w:rsid w:val="002D5685"/>
    <w:rsid w:val="002D608E"/>
    <w:rsid w:val="002D6CF3"/>
    <w:rsid w:val="002D7B52"/>
    <w:rsid w:val="002D7D24"/>
    <w:rsid w:val="002E2AE7"/>
    <w:rsid w:val="002E3059"/>
    <w:rsid w:val="002E4CCC"/>
    <w:rsid w:val="002E56FB"/>
    <w:rsid w:val="002E59EB"/>
    <w:rsid w:val="002E6079"/>
    <w:rsid w:val="002E68D6"/>
    <w:rsid w:val="002E7097"/>
    <w:rsid w:val="002F0FA4"/>
    <w:rsid w:val="002F10D0"/>
    <w:rsid w:val="002F474C"/>
    <w:rsid w:val="002F54E8"/>
    <w:rsid w:val="002F6830"/>
    <w:rsid w:val="002F69F8"/>
    <w:rsid w:val="002F6D7C"/>
    <w:rsid w:val="002F7BA0"/>
    <w:rsid w:val="00300444"/>
    <w:rsid w:val="00300ED6"/>
    <w:rsid w:val="00302DAE"/>
    <w:rsid w:val="00302FE0"/>
    <w:rsid w:val="003033BB"/>
    <w:rsid w:val="00306021"/>
    <w:rsid w:val="00310EEC"/>
    <w:rsid w:val="00311342"/>
    <w:rsid w:val="00311F1C"/>
    <w:rsid w:val="00312318"/>
    <w:rsid w:val="00312392"/>
    <w:rsid w:val="00313E9B"/>
    <w:rsid w:val="00313EA9"/>
    <w:rsid w:val="00313F26"/>
    <w:rsid w:val="00314AC4"/>
    <w:rsid w:val="0031694D"/>
    <w:rsid w:val="00317ADF"/>
    <w:rsid w:val="0032001C"/>
    <w:rsid w:val="00320B7E"/>
    <w:rsid w:val="00321191"/>
    <w:rsid w:val="0032123B"/>
    <w:rsid w:val="00322142"/>
    <w:rsid w:val="00323884"/>
    <w:rsid w:val="00324175"/>
    <w:rsid w:val="0032564A"/>
    <w:rsid w:val="003257BF"/>
    <w:rsid w:val="0032633B"/>
    <w:rsid w:val="00327496"/>
    <w:rsid w:val="00327C84"/>
    <w:rsid w:val="00330B9F"/>
    <w:rsid w:val="00330F73"/>
    <w:rsid w:val="00332206"/>
    <w:rsid w:val="00333F3C"/>
    <w:rsid w:val="00334DE6"/>
    <w:rsid w:val="003356B4"/>
    <w:rsid w:val="003358FD"/>
    <w:rsid w:val="00335D3D"/>
    <w:rsid w:val="0033682D"/>
    <w:rsid w:val="00336C60"/>
    <w:rsid w:val="00337C48"/>
    <w:rsid w:val="003404FC"/>
    <w:rsid w:val="0034060F"/>
    <w:rsid w:val="00340B6C"/>
    <w:rsid w:val="00340B84"/>
    <w:rsid w:val="00342073"/>
    <w:rsid w:val="00342D09"/>
    <w:rsid w:val="00343DDD"/>
    <w:rsid w:val="003443E0"/>
    <w:rsid w:val="00344405"/>
    <w:rsid w:val="00344484"/>
    <w:rsid w:val="003444F9"/>
    <w:rsid w:val="00346465"/>
    <w:rsid w:val="0034679B"/>
    <w:rsid w:val="00347395"/>
    <w:rsid w:val="003473FB"/>
    <w:rsid w:val="00347733"/>
    <w:rsid w:val="00347A09"/>
    <w:rsid w:val="00350983"/>
    <w:rsid w:val="003520E8"/>
    <w:rsid w:val="0035317E"/>
    <w:rsid w:val="00354C9B"/>
    <w:rsid w:val="00355650"/>
    <w:rsid w:val="003564C7"/>
    <w:rsid w:val="0035655E"/>
    <w:rsid w:val="00356FE3"/>
    <w:rsid w:val="003603B9"/>
    <w:rsid w:val="00361E5D"/>
    <w:rsid w:val="003623B0"/>
    <w:rsid w:val="003637F3"/>
    <w:rsid w:val="003641C7"/>
    <w:rsid w:val="003646E2"/>
    <w:rsid w:val="003670BA"/>
    <w:rsid w:val="00367524"/>
    <w:rsid w:val="00371410"/>
    <w:rsid w:val="00372409"/>
    <w:rsid w:val="00373677"/>
    <w:rsid w:val="003736C4"/>
    <w:rsid w:val="00373714"/>
    <w:rsid w:val="00374595"/>
    <w:rsid w:val="0037547F"/>
    <w:rsid w:val="003756E9"/>
    <w:rsid w:val="00375813"/>
    <w:rsid w:val="0037630B"/>
    <w:rsid w:val="003766F6"/>
    <w:rsid w:val="0037694C"/>
    <w:rsid w:val="00377782"/>
    <w:rsid w:val="00377B4E"/>
    <w:rsid w:val="00380CA9"/>
    <w:rsid w:val="003811AB"/>
    <w:rsid w:val="00381594"/>
    <w:rsid w:val="0038291E"/>
    <w:rsid w:val="00382E74"/>
    <w:rsid w:val="003831A1"/>
    <w:rsid w:val="003831EB"/>
    <w:rsid w:val="0038327D"/>
    <w:rsid w:val="003847CB"/>
    <w:rsid w:val="00384E9B"/>
    <w:rsid w:val="00384F59"/>
    <w:rsid w:val="003852C5"/>
    <w:rsid w:val="00385529"/>
    <w:rsid w:val="003855E8"/>
    <w:rsid w:val="00385DFC"/>
    <w:rsid w:val="00386A37"/>
    <w:rsid w:val="00386B53"/>
    <w:rsid w:val="0038720C"/>
    <w:rsid w:val="0038733D"/>
    <w:rsid w:val="00394E35"/>
    <w:rsid w:val="00395A01"/>
    <w:rsid w:val="00395DC1"/>
    <w:rsid w:val="00395F04"/>
    <w:rsid w:val="00396B09"/>
    <w:rsid w:val="00397926"/>
    <w:rsid w:val="00397A9F"/>
    <w:rsid w:val="003A11CF"/>
    <w:rsid w:val="003A1335"/>
    <w:rsid w:val="003A1C3A"/>
    <w:rsid w:val="003A2B02"/>
    <w:rsid w:val="003A2D3C"/>
    <w:rsid w:val="003A2F9A"/>
    <w:rsid w:val="003A4848"/>
    <w:rsid w:val="003A731F"/>
    <w:rsid w:val="003A7635"/>
    <w:rsid w:val="003A7B19"/>
    <w:rsid w:val="003B07FD"/>
    <w:rsid w:val="003B1375"/>
    <w:rsid w:val="003B1589"/>
    <w:rsid w:val="003B1B46"/>
    <w:rsid w:val="003B1D9A"/>
    <w:rsid w:val="003B3275"/>
    <w:rsid w:val="003B4C8F"/>
    <w:rsid w:val="003B534A"/>
    <w:rsid w:val="003B6F36"/>
    <w:rsid w:val="003B7291"/>
    <w:rsid w:val="003B7640"/>
    <w:rsid w:val="003B7F2F"/>
    <w:rsid w:val="003C0346"/>
    <w:rsid w:val="003C12DB"/>
    <w:rsid w:val="003C2A21"/>
    <w:rsid w:val="003C2C28"/>
    <w:rsid w:val="003C2E11"/>
    <w:rsid w:val="003C3023"/>
    <w:rsid w:val="003C3633"/>
    <w:rsid w:val="003C591B"/>
    <w:rsid w:val="003C5D1C"/>
    <w:rsid w:val="003C6C72"/>
    <w:rsid w:val="003C6F9A"/>
    <w:rsid w:val="003C793B"/>
    <w:rsid w:val="003D0517"/>
    <w:rsid w:val="003D0948"/>
    <w:rsid w:val="003D346B"/>
    <w:rsid w:val="003D426C"/>
    <w:rsid w:val="003D4AD6"/>
    <w:rsid w:val="003D4B9A"/>
    <w:rsid w:val="003D630C"/>
    <w:rsid w:val="003D6DD2"/>
    <w:rsid w:val="003D6F2E"/>
    <w:rsid w:val="003D7172"/>
    <w:rsid w:val="003D772D"/>
    <w:rsid w:val="003E05E1"/>
    <w:rsid w:val="003E15DC"/>
    <w:rsid w:val="003E1C4A"/>
    <w:rsid w:val="003E2182"/>
    <w:rsid w:val="003E277C"/>
    <w:rsid w:val="003E29C3"/>
    <w:rsid w:val="003E2ECD"/>
    <w:rsid w:val="003E36DE"/>
    <w:rsid w:val="003E3A44"/>
    <w:rsid w:val="003E445F"/>
    <w:rsid w:val="003E4855"/>
    <w:rsid w:val="003E5597"/>
    <w:rsid w:val="003E57D9"/>
    <w:rsid w:val="003E5EDC"/>
    <w:rsid w:val="003E6903"/>
    <w:rsid w:val="003F19EA"/>
    <w:rsid w:val="003F23FD"/>
    <w:rsid w:val="003F2A78"/>
    <w:rsid w:val="003F3962"/>
    <w:rsid w:val="003F3DFD"/>
    <w:rsid w:val="003F4A7B"/>
    <w:rsid w:val="003F4E09"/>
    <w:rsid w:val="003F60B3"/>
    <w:rsid w:val="003F6599"/>
    <w:rsid w:val="00401256"/>
    <w:rsid w:val="0040143B"/>
    <w:rsid w:val="00401A68"/>
    <w:rsid w:val="0040513E"/>
    <w:rsid w:val="004069DA"/>
    <w:rsid w:val="00410573"/>
    <w:rsid w:val="004108C0"/>
    <w:rsid w:val="00410921"/>
    <w:rsid w:val="00410C76"/>
    <w:rsid w:val="00417EF9"/>
    <w:rsid w:val="00422B76"/>
    <w:rsid w:val="00423866"/>
    <w:rsid w:val="00424A08"/>
    <w:rsid w:val="00424D1E"/>
    <w:rsid w:val="00425C7A"/>
    <w:rsid w:val="00431826"/>
    <w:rsid w:val="00431B3C"/>
    <w:rsid w:val="004333B9"/>
    <w:rsid w:val="00436098"/>
    <w:rsid w:val="0043631D"/>
    <w:rsid w:val="00436D61"/>
    <w:rsid w:val="00437F23"/>
    <w:rsid w:val="00437F86"/>
    <w:rsid w:val="00441BAC"/>
    <w:rsid w:val="00441C94"/>
    <w:rsid w:val="0044238B"/>
    <w:rsid w:val="00442598"/>
    <w:rsid w:val="00442C66"/>
    <w:rsid w:val="0044341E"/>
    <w:rsid w:val="0044349C"/>
    <w:rsid w:val="00444ADB"/>
    <w:rsid w:val="00445906"/>
    <w:rsid w:val="00446D59"/>
    <w:rsid w:val="00447375"/>
    <w:rsid w:val="00450308"/>
    <w:rsid w:val="00450480"/>
    <w:rsid w:val="004509E0"/>
    <w:rsid w:val="00450E53"/>
    <w:rsid w:val="004512F9"/>
    <w:rsid w:val="00451437"/>
    <w:rsid w:val="00452675"/>
    <w:rsid w:val="00453282"/>
    <w:rsid w:val="00453514"/>
    <w:rsid w:val="00453E0D"/>
    <w:rsid w:val="0045422D"/>
    <w:rsid w:val="0045471C"/>
    <w:rsid w:val="0045494E"/>
    <w:rsid w:val="0045599A"/>
    <w:rsid w:val="00455BA5"/>
    <w:rsid w:val="00456424"/>
    <w:rsid w:val="00457C3E"/>
    <w:rsid w:val="00457DFC"/>
    <w:rsid w:val="00460361"/>
    <w:rsid w:val="00460D5F"/>
    <w:rsid w:val="00460E4B"/>
    <w:rsid w:val="00461FB9"/>
    <w:rsid w:val="00462876"/>
    <w:rsid w:val="00464AEB"/>
    <w:rsid w:val="004658C5"/>
    <w:rsid w:val="004679B2"/>
    <w:rsid w:val="00467CDD"/>
    <w:rsid w:val="004705D0"/>
    <w:rsid w:val="00470BF4"/>
    <w:rsid w:val="00470CFB"/>
    <w:rsid w:val="00471B77"/>
    <w:rsid w:val="00472E5D"/>
    <w:rsid w:val="00473A03"/>
    <w:rsid w:val="00473B31"/>
    <w:rsid w:val="004741D6"/>
    <w:rsid w:val="00475201"/>
    <w:rsid w:val="0047589C"/>
    <w:rsid w:val="004765EB"/>
    <w:rsid w:val="004776AF"/>
    <w:rsid w:val="00477CA0"/>
    <w:rsid w:val="00477E1D"/>
    <w:rsid w:val="00480B71"/>
    <w:rsid w:val="004812E5"/>
    <w:rsid w:val="004815D0"/>
    <w:rsid w:val="004819B9"/>
    <w:rsid w:val="00482CB4"/>
    <w:rsid w:val="00484A01"/>
    <w:rsid w:val="00484BFE"/>
    <w:rsid w:val="004865E1"/>
    <w:rsid w:val="00486D5C"/>
    <w:rsid w:val="004876E7"/>
    <w:rsid w:val="00487A31"/>
    <w:rsid w:val="004912E3"/>
    <w:rsid w:val="00491762"/>
    <w:rsid w:val="00491DCB"/>
    <w:rsid w:val="0049230A"/>
    <w:rsid w:val="00493023"/>
    <w:rsid w:val="00493A08"/>
    <w:rsid w:val="0049542A"/>
    <w:rsid w:val="00495557"/>
    <w:rsid w:val="00495743"/>
    <w:rsid w:val="0049596E"/>
    <w:rsid w:val="00497440"/>
    <w:rsid w:val="00497B0D"/>
    <w:rsid w:val="004A0A34"/>
    <w:rsid w:val="004A2FDB"/>
    <w:rsid w:val="004A3655"/>
    <w:rsid w:val="004A3A25"/>
    <w:rsid w:val="004A3DE0"/>
    <w:rsid w:val="004A7463"/>
    <w:rsid w:val="004A76B9"/>
    <w:rsid w:val="004A773F"/>
    <w:rsid w:val="004B017A"/>
    <w:rsid w:val="004B10E7"/>
    <w:rsid w:val="004B10E9"/>
    <w:rsid w:val="004B188D"/>
    <w:rsid w:val="004B1C7B"/>
    <w:rsid w:val="004B2FCF"/>
    <w:rsid w:val="004B4211"/>
    <w:rsid w:val="004B4CC4"/>
    <w:rsid w:val="004B54BC"/>
    <w:rsid w:val="004B5CC2"/>
    <w:rsid w:val="004B6607"/>
    <w:rsid w:val="004B698E"/>
    <w:rsid w:val="004B783A"/>
    <w:rsid w:val="004B7C7C"/>
    <w:rsid w:val="004C4451"/>
    <w:rsid w:val="004C4B2B"/>
    <w:rsid w:val="004C4C9D"/>
    <w:rsid w:val="004C4D7D"/>
    <w:rsid w:val="004C4E8D"/>
    <w:rsid w:val="004C5631"/>
    <w:rsid w:val="004C5A76"/>
    <w:rsid w:val="004C5F5E"/>
    <w:rsid w:val="004C6068"/>
    <w:rsid w:val="004C6559"/>
    <w:rsid w:val="004C7EFE"/>
    <w:rsid w:val="004D0E02"/>
    <w:rsid w:val="004D3451"/>
    <w:rsid w:val="004D36E0"/>
    <w:rsid w:val="004D3AE7"/>
    <w:rsid w:val="004D5D6D"/>
    <w:rsid w:val="004D63BB"/>
    <w:rsid w:val="004D6507"/>
    <w:rsid w:val="004D6C1E"/>
    <w:rsid w:val="004D7E9B"/>
    <w:rsid w:val="004E0EAB"/>
    <w:rsid w:val="004E1D50"/>
    <w:rsid w:val="004E2370"/>
    <w:rsid w:val="004E245C"/>
    <w:rsid w:val="004E2EBA"/>
    <w:rsid w:val="004E3B31"/>
    <w:rsid w:val="004E42BE"/>
    <w:rsid w:val="004E73A1"/>
    <w:rsid w:val="004F0BD4"/>
    <w:rsid w:val="004F0CBF"/>
    <w:rsid w:val="004F190B"/>
    <w:rsid w:val="004F2422"/>
    <w:rsid w:val="004F2911"/>
    <w:rsid w:val="004F2EE1"/>
    <w:rsid w:val="004F32E2"/>
    <w:rsid w:val="004F3DF5"/>
    <w:rsid w:val="004F6052"/>
    <w:rsid w:val="004F767E"/>
    <w:rsid w:val="004F791C"/>
    <w:rsid w:val="004F7B80"/>
    <w:rsid w:val="004F7F5C"/>
    <w:rsid w:val="00501D54"/>
    <w:rsid w:val="00501E13"/>
    <w:rsid w:val="00502F50"/>
    <w:rsid w:val="00503694"/>
    <w:rsid w:val="00503D3D"/>
    <w:rsid w:val="00504402"/>
    <w:rsid w:val="00504775"/>
    <w:rsid w:val="00504789"/>
    <w:rsid w:val="00504C3E"/>
    <w:rsid w:val="00504C4B"/>
    <w:rsid w:val="005061E5"/>
    <w:rsid w:val="0050643F"/>
    <w:rsid w:val="00506A31"/>
    <w:rsid w:val="00506CB1"/>
    <w:rsid w:val="00510331"/>
    <w:rsid w:val="005120F9"/>
    <w:rsid w:val="00512287"/>
    <w:rsid w:val="0051241A"/>
    <w:rsid w:val="005130CC"/>
    <w:rsid w:val="00513701"/>
    <w:rsid w:val="00513F40"/>
    <w:rsid w:val="005150EC"/>
    <w:rsid w:val="00515D78"/>
    <w:rsid w:val="00516E01"/>
    <w:rsid w:val="005205EF"/>
    <w:rsid w:val="00520ADC"/>
    <w:rsid w:val="00521420"/>
    <w:rsid w:val="005214D4"/>
    <w:rsid w:val="00522921"/>
    <w:rsid w:val="00522BBD"/>
    <w:rsid w:val="00522FA7"/>
    <w:rsid w:val="00523C6D"/>
    <w:rsid w:val="00523CA7"/>
    <w:rsid w:val="00524779"/>
    <w:rsid w:val="0052705A"/>
    <w:rsid w:val="00527483"/>
    <w:rsid w:val="00527C52"/>
    <w:rsid w:val="005310CD"/>
    <w:rsid w:val="00531524"/>
    <w:rsid w:val="00531DCB"/>
    <w:rsid w:val="00532353"/>
    <w:rsid w:val="005338A7"/>
    <w:rsid w:val="005341F9"/>
    <w:rsid w:val="00535875"/>
    <w:rsid w:val="00541151"/>
    <w:rsid w:val="005411C2"/>
    <w:rsid w:val="00541252"/>
    <w:rsid w:val="00541607"/>
    <w:rsid w:val="00542244"/>
    <w:rsid w:val="00542488"/>
    <w:rsid w:val="00543F2B"/>
    <w:rsid w:val="00544163"/>
    <w:rsid w:val="00544C83"/>
    <w:rsid w:val="005451D9"/>
    <w:rsid w:val="00545D73"/>
    <w:rsid w:val="00546546"/>
    <w:rsid w:val="00546A41"/>
    <w:rsid w:val="00546C58"/>
    <w:rsid w:val="00546EBC"/>
    <w:rsid w:val="00550437"/>
    <w:rsid w:val="00550A88"/>
    <w:rsid w:val="00551655"/>
    <w:rsid w:val="00553DF5"/>
    <w:rsid w:val="00554190"/>
    <w:rsid w:val="0055467D"/>
    <w:rsid w:val="00554E66"/>
    <w:rsid w:val="005554A2"/>
    <w:rsid w:val="00555736"/>
    <w:rsid w:val="00555B18"/>
    <w:rsid w:val="005572BB"/>
    <w:rsid w:val="0055731F"/>
    <w:rsid w:val="0055755A"/>
    <w:rsid w:val="00557C21"/>
    <w:rsid w:val="0056068F"/>
    <w:rsid w:val="00560D88"/>
    <w:rsid w:val="005612FC"/>
    <w:rsid w:val="00562706"/>
    <w:rsid w:val="00562C6D"/>
    <w:rsid w:val="005638DF"/>
    <w:rsid w:val="00563CAD"/>
    <w:rsid w:val="00564919"/>
    <w:rsid w:val="005649A9"/>
    <w:rsid w:val="00564AA4"/>
    <w:rsid w:val="005652EE"/>
    <w:rsid w:val="00565F11"/>
    <w:rsid w:val="0056657B"/>
    <w:rsid w:val="00566703"/>
    <w:rsid w:val="00566779"/>
    <w:rsid w:val="005700FF"/>
    <w:rsid w:val="00571253"/>
    <w:rsid w:val="00571907"/>
    <w:rsid w:val="00571ED1"/>
    <w:rsid w:val="00572626"/>
    <w:rsid w:val="00574420"/>
    <w:rsid w:val="005748F9"/>
    <w:rsid w:val="0057499E"/>
    <w:rsid w:val="00575325"/>
    <w:rsid w:val="0057557E"/>
    <w:rsid w:val="00577457"/>
    <w:rsid w:val="005801BF"/>
    <w:rsid w:val="005808D0"/>
    <w:rsid w:val="0058195E"/>
    <w:rsid w:val="00581BE2"/>
    <w:rsid w:val="00582A04"/>
    <w:rsid w:val="00584159"/>
    <w:rsid w:val="00586A70"/>
    <w:rsid w:val="00586D0A"/>
    <w:rsid w:val="005879D5"/>
    <w:rsid w:val="0059150E"/>
    <w:rsid w:val="00592780"/>
    <w:rsid w:val="0059286F"/>
    <w:rsid w:val="00593231"/>
    <w:rsid w:val="005971AB"/>
    <w:rsid w:val="00597FE0"/>
    <w:rsid w:val="005A01C8"/>
    <w:rsid w:val="005A0516"/>
    <w:rsid w:val="005A14C7"/>
    <w:rsid w:val="005A2136"/>
    <w:rsid w:val="005A29DC"/>
    <w:rsid w:val="005A2C32"/>
    <w:rsid w:val="005A2FD4"/>
    <w:rsid w:val="005A3E32"/>
    <w:rsid w:val="005A47A3"/>
    <w:rsid w:val="005A57F1"/>
    <w:rsid w:val="005A5C52"/>
    <w:rsid w:val="005A62D2"/>
    <w:rsid w:val="005A7469"/>
    <w:rsid w:val="005A74BE"/>
    <w:rsid w:val="005A7996"/>
    <w:rsid w:val="005B03A0"/>
    <w:rsid w:val="005B0801"/>
    <w:rsid w:val="005B09B7"/>
    <w:rsid w:val="005B2B41"/>
    <w:rsid w:val="005B2CFE"/>
    <w:rsid w:val="005B4EF5"/>
    <w:rsid w:val="005B4F54"/>
    <w:rsid w:val="005B69F0"/>
    <w:rsid w:val="005B7935"/>
    <w:rsid w:val="005C00FD"/>
    <w:rsid w:val="005C09D0"/>
    <w:rsid w:val="005C1562"/>
    <w:rsid w:val="005C2241"/>
    <w:rsid w:val="005C2394"/>
    <w:rsid w:val="005C3149"/>
    <w:rsid w:val="005C36DA"/>
    <w:rsid w:val="005C3846"/>
    <w:rsid w:val="005C48BC"/>
    <w:rsid w:val="005C6A84"/>
    <w:rsid w:val="005C716F"/>
    <w:rsid w:val="005C793F"/>
    <w:rsid w:val="005D0AF7"/>
    <w:rsid w:val="005D1376"/>
    <w:rsid w:val="005D21EE"/>
    <w:rsid w:val="005D3599"/>
    <w:rsid w:val="005D39EF"/>
    <w:rsid w:val="005D3E71"/>
    <w:rsid w:val="005D3EF5"/>
    <w:rsid w:val="005D591F"/>
    <w:rsid w:val="005D5CDF"/>
    <w:rsid w:val="005D79A2"/>
    <w:rsid w:val="005E0718"/>
    <w:rsid w:val="005E09DD"/>
    <w:rsid w:val="005E0DED"/>
    <w:rsid w:val="005E2759"/>
    <w:rsid w:val="005E27AF"/>
    <w:rsid w:val="005E2E5F"/>
    <w:rsid w:val="005E4E22"/>
    <w:rsid w:val="005E500E"/>
    <w:rsid w:val="005E6CDA"/>
    <w:rsid w:val="005E7750"/>
    <w:rsid w:val="005E7C13"/>
    <w:rsid w:val="005E7DCB"/>
    <w:rsid w:val="005F1563"/>
    <w:rsid w:val="005F17B9"/>
    <w:rsid w:val="005F2D28"/>
    <w:rsid w:val="005F3DC4"/>
    <w:rsid w:val="005F4D5A"/>
    <w:rsid w:val="005F5F88"/>
    <w:rsid w:val="005F63AD"/>
    <w:rsid w:val="005F73EE"/>
    <w:rsid w:val="00600D04"/>
    <w:rsid w:val="00601598"/>
    <w:rsid w:val="00601616"/>
    <w:rsid w:val="00602AAA"/>
    <w:rsid w:val="00604B80"/>
    <w:rsid w:val="00604C8E"/>
    <w:rsid w:val="0060574D"/>
    <w:rsid w:val="0060618B"/>
    <w:rsid w:val="006063B7"/>
    <w:rsid w:val="00606D5E"/>
    <w:rsid w:val="006070D9"/>
    <w:rsid w:val="006101A6"/>
    <w:rsid w:val="006107D3"/>
    <w:rsid w:val="00610D0B"/>
    <w:rsid w:val="00610D4E"/>
    <w:rsid w:val="0061130F"/>
    <w:rsid w:val="0061160D"/>
    <w:rsid w:val="0061172D"/>
    <w:rsid w:val="006118E6"/>
    <w:rsid w:val="00612249"/>
    <w:rsid w:val="006129A0"/>
    <w:rsid w:val="00612B9C"/>
    <w:rsid w:val="00612DA4"/>
    <w:rsid w:val="006132A3"/>
    <w:rsid w:val="00614085"/>
    <w:rsid w:val="00615302"/>
    <w:rsid w:val="006156CF"/>
    <w:rsid w:val="0061677F"/>
    <w:rsid w:val="00617922"/>
    <w:rsid w:val="00617F2C"/>
    <w:rsid w:val="00620E81"/>
    <w:rsid w:val="00621C0F"/>
    <w:rsid w:val="006228B0"/>
    <w:rsid w:val="00623374"/>
    <w:rsid w:val="006241A9"/>
    <w:rsid w:val="00625972"/>
    <w:rsid w:val="00626606"/>
    <w:rsid w:val="00630311"/>
    <w:rsid w:val="006303FD"/>
    <w:rsid w:val="00632117"/>
    <w:rsid w:val="00632500"/>
    <w:rsid w:val="00632F90"/>
    <w:rsid w:val="006333F4"/>
    <w:rsid w:val="00633616"/>
    <w:rsid w:val="0063373F"/>
    <w:rsid w:val="00635363"/>
    <w:rsid w:val="006366F7"/>
    <w:rsid w:val="00637519"/>
    <w:rsid w:val="00637A59"/>
    <w:rsid w:val="00637EE1"/>
    <w:rsid w:val="00640564"/>
    <w:rsid w:val="00640C1F"/>
    <w:rsid w:val="00640D19"/>
    <w:rsid w:val="00641D75"/>
    <w:rsid w:val="00642CD7"/>
    <w:rsid w:val="0064301A"/>
    <w:rsid w:val="0064599E"/>
    <w:rsid w:val="0064621B"/>
    <w:rsid w:val="00646B00"/>
    <w:rsid w:val="00646BA5"/>
    <w:rsid w:val="00647CC9"/>
    <w:rsid w:val="00650014"/>
    <w:rsid w:val="0065147F"/>
    <w:rsid w:val="006521BF"/>
    <w:rsid w:val="00652869"/>
    <w:rsid w:val="0065367A"/>
    <w:rsid w:val="00653901"/>
    <w:rsid w:val="00653AD7"/>
    <w:rsid w:val="00653F9B"/>
    <w:rsid w:val="00654620"/>
    <w:rsid w:val="00654F2F"/>
    <w:rsid w:val="00655D19"/>
    <w:rsid w:val="0065692F"/>
    <w:rsid w:val="00656AE5"/>
    <w:rsid w:val="006574B3"/>
    <w:rsid w:val="00657A12"/>
    <w:rsid w:val="00662BC9"/>
    <w:rsid w:val="00664560"/>
    <w:rsid w:val="006648EF"/>
    <w:rsid w:val="0066595E"/>
    <w:rsid w:val="0066672C"/>
    <w:rsid w:val="0066689C"/>
    <w:rsid w:val="00666BD2"/>
    <w:rsid w:val="00666FD7"/>
    <w:rsid w:val="00667BDA"/>
    <w:rsid w:val="0067056D"/>
    <w:rsid w:val="0067182B"/>
    <w:rsid w:val="00672858"/>
    <w:rsid w:val="0067318D"/>
    <w:rsid w:val="006739A8"/>
    <w:rsid w:val="006747C8"/>
    <w:rsid w:val="00674F47"/>
    <w:rsid w:val="00675390"/>
    <w:rsid w:val="0067563D"/>
    <w:rsid w:val="00675D4F"/>
    <w:rsid w:val="00676372"/>
    <w:rsid w:val="006764B7"/>
    <w:rsid w:val="00677AD1"/>
    <w:rsid w:val="00680605"/>
    <w:rsid w:val="0068149A"/>
    <w:rsid w:val="00681A5C"/>
    <w:rsid w:val="0068306B"/>
    <w:rsid w:val="0068338D"/>
    <w:rsid w:val="00684113"/>
    <w:rsid w:val="00684807"/>
    <w:rsid w:val="00684B6E"/>
    <w:rsid w:val="00686266"/>
    <w:rsid w:val="00686BAA"/>
    <w:rsid w:val="00687EDE"/>
    <w:rsid w:val="00690382"/>
    <w:rsid w:val="00691253"/>
    <w:rsid w:val="00691326"/>
    <w:rsid w:val="006916FD"/>
    <w:rsid w:val="00691964"/>
    <w:rsid w:val="00691D56"/>
    <w:rsid w:val="006920AA"/>
    <w:rsid w:val="00692904"/>
    <w:rsid w:val="006941BF"/>
    <w:rsid w:val="00694258"/>
    <w:rsid w:val="00694341"/>
    <w:rsid w:val="00694EA5"/>
    <w:rsid w:val="006A0376"/>
    <w:rsid w:val="006A0765"/>
    <w:rsid w:val="006A15AF"/>
    <w:rsid w:val="006A1A47"/>
    <w:rsid w:val="006A1DCF"/>
    <w:rsid w:val="006A2FEE"/>
    <w:rsid w:val="006A3C20"/>
    <w:rsid w:val="006A3D56"/>
    <w:rsid w:val="006A46EA"/>
    <w:rsid w:val="006A5A6A"/>
    <w:rsid w:val="006A6A7B"/>
    <w:rsid w:val="006A6E9D"/>
    <w:rsid w:val="006A75FC"/>
    <w:rsid w:val="006A7BD0"/>
    <w:rsid w:val="006A7F93"/>
    <w:rsid w:val="006B2290"/>
    <w:rsid w:val="006B4007"/>
    <w:rsid w:val="006B4763"/>
    <w:rsid w:val="006B4C72"/>
    <w:rsid w:val="006B6A12"/>
    <w:rsid w:val="006B6EC4"/>
    <w:rsid w:val="006B707B"/>
    <w:rsid w:val="006B7E3B"/>
    <w:rsid w:val="006C097B"/>
    <w:rsid w:val="006C17B5"/>
    <w:rsid w:val="006C39D1"/>
    <w:rsid w:val="006C476D"/>
    <w:rsid w:val="006C489D"/>
    <w:rsid w:val="006C4D9B"/>
    <w:rsid w:val="006C578F"/>
    <w:rsid w:val="006C7597"/>
    <w:rsid w:val="006C7C14"/>
    <w:rsid w:val="006C7C16"/>
    <w:rsid w:val="006D00F1"/>
    <w:rsid w:val="006D0652"/>
    <w:rsid w:val="006D0747"/>
    <w:rsid w:val="006D2FD9"/>
    <w:rsid w:val="006D31D5"/>
    <w:rsid w:val="006D44D6"/>
    <w:rsid w:val="006D49F0"/>
    <w:rsid w:val="006D4EF3"/>
    <w:rsid w:val="006E00CD"/>
    <w:rsid w:val="006E0774"/>
    <w:rsid w:val="006E1E1E"/>
    <w:rsid w:val="006E347C"/>
    <w:rsid w:val="006E4DCF"/>
    <w:rsid w:val="006E5E7F"/>
    <w:rsid w:val="006E7743"/>
    <w:rsid w:val="006E7FCA"/>
    <w:rsid w:val="006F10EF"/>
    <w:rsid w:val="006F13BD"/>
    <w:rsid w:val="006F189E"/>
    <w:rsid w:val="006F1C5F"/>
    <w:rsid w:val="006F4CC8"/>
    <w:rsid w:val="006F7063"/>
    <w:rsid w:val="006F7B19"/>
    <w:rsid w:val="006F7F00"/>
    <w:rsid w:val="007008DA"/>
    <w:rsid w:val="00701278"/>
    <w:rsid w:val="00702B5F"/>
    <w:rsid w:val="007034BA"/>
    <w:rsid w:val="007035CB"/>
    <w:rsid w:val="007038BB"/>
    <w:rsid w:val="00704209"/>
    <w:rsid w:val="007042A0"/>
    <w:rsid w:val="007042B0"/>
    <w:rsid w:val="0070463F"/>
    <w:rsid w:val="00704FB6"/>
    <w:rsid w:val="00705109"/>
    <w:rsid w:val="00705E19"/>
    <w:rsid w:val="00706555"/>
    <w:rsid w:val="00711F43"/>
    <w:rsid w:val="00712052"/>
    <w:rsid w:val="00712AAA"/>
    <w:rsid w:val="007150EC"/>
    <w:rsid w:val="007152F3"/>
    <w:rsid w:val="007153B4"/>
    <w:rsid w:val="007154AA"/>
    <w:rsid w:val="007154CA"/>
    <w:rsid w:val="00717D1F"/>
    <w:rsid w:val="00721736"/>
    <w:rsid w:val="00722818"/>
    <w:rsid w:val="00722B13"/>
    <w:rsid w:val="0072434D"/>
    <w:rsid w:val="007252C0"/>
    <w:rsid w:val="007252F6"/>
    <w:rsid w:val="0072553D"/>
    <w:rsid w:val="00726667"/>
    <w:rsid w:val="00727A17"/>
    <w:rsid w:val="00727D64"/>
    <w:rsid w:val="00731C82"/>
    <w:rsid w:val="00731D4A"/>
    <w:rsid w:val="00731E7F"/>
    <w:rsid w:val="00734639"/>
    <w:rsid w:val="00734D75"/>
    <w:rsid w:val="00741A5A"/>
    <w:rsid w:val="00742D9E"/>
    <w:rsid w:val="0074511D"/>
    <w:rsid w:val="00745626"/>
    <w:rsid w:val="00745ED5"/>
    <w:rsid w:val="00746744"/>
    <w:rsid w:val="0074676B"/>
    <w:rsid w:val="0075011B"/>
    <w:rsid w:val="00750977"/>
    <w:rsid w:val="00751758"/>
    <w:rsid w:val="00751A80"/>
    <w:rsid w:val="00751C54"/>
    <w:rsid w:val="00752149"/>
    <w:rsid w:val="0075266E"/>
    <w:rsid w:val="0075558E"/>
    <w:rsid w:val="007556D5"/>
    <w:rsid w:val="0075726E"/>
    <w:rsid w:val="00760201"/>
    <w:rsid w:val="00760DF0"/>
    <w:rsid w:val="00761F99"/>
    <w:rsid w:val="007650E1"/>
    <w:rsid w:val="0076609C"/>
    <w:rsid w:val="00766421"/>
    <w:rsid w:val="007674ED"/>
    <w:rsid w:val="007675E1"/>
    <w:rsid w:val="00767DD3"/>
    <w:rsid w:val="0077089E"/>
    <w:rsid w:val="007709D9"/>
    <w:rsid w:val="00772DCC"/>
    <w:rsid w:val="00775515"/>
    <w:rsid w:val="00776505"/>
    <w:rsid w:val="00776F00"/>
    <w:rsid w:val="007770CF"/>
    <w:rsid w:val="007813E3"/>
    <w:rsid w:val="00781411"/>
    <w:rsid w:val="007817CA"/>
    <w:rsid w:val="0078194A"/>
    <w:rsid w:val="007836D8"/>
    <w:rsid w:val="007839E2"/>
    <w:rsid w:val="00784026"/>
    <w:rsid w:val="00785E8A"/>
    <w:rsid w:val="007865F4"/>
    <w:rsid w:val="00786A88"/>
    <w:rsid w:val="00786DC0"/>
    <w:rsid w:val="00786EA0"/>
    <w:rsid w:val="00791A48"/>
    <w:rsid w:val="00791C01"/>
    <w:rsid w:val="00792CF3"/>
    <w:rsid w:val="00795C85"/>
    <w:rsid w:val="00796A65"/>
    <w:rsid w:val="007A0060"/>
    <w:rsid w:val="007A0854"/>
    <w:rsid w:val="007A12A7"/>
    <w:rsid w:val="007A195C"/>
    <w:rsid w:val="007A23F0"/>
    <w:rsid w:val="007A2C8B"/>
    <w:rsid w:val="007A32DA"/>
    <w:rsid w:val="007A389C"/>
    <w:rsid w:val="007A551A"/>
    <w:rsid w:val="007A6C5A"/>
    <w:rsid w:val="007A6D6F"/>
    <w:rsid w:val="007B06FA"/>
    <w:rsid w:val="007B0E7B"/>
    <w:rsid w:val="007B2350"/>
    <w:rsid w:val="007B77C5"/>
    <w:rsid w:val="007B7A7F"/>
    <w:rsid w:val="007C056C"/>
    <w:rsid w:val="007C1376"/>
    <w:rsid w:val="007C1842"/>
    <w:rsid w:val="007C3BF2"/>
    <w:rsid w:val="007C4A08"/>
    <w:rsid w:val="007C4A80"/>
    <w:rsid w:val="007C5355"/>
    <w:rsid w:val="007C6C50"/>
    <w:rsid w:val="007C6F52"/>
    <w:rsid w:val="007C7EA5"/>
    <w:rsid w:val="007D14B2"/>
    <w:rsid w:val="007D161F"/>
    <w:rsid w:val="007D2150"/>
    <w:rsid w:val="007D3B04"/>
    <w:rsid w:val="007D3D12"/>
    <w:rsid w:val="007D3EF3"/>
    <w:rsid w:val="007D459B"/>
    <w:rsid w:val="007D475E"/>
    <w:rsid w:val="007D4DA5"/>
    <w:rsid w:val="007D5250"/>
    <w:rsid w:val="007D6551"/>
    <w:rsid w:val="007D739C"/>
    <w:rsid w:val="007D78E0"/>
    <w:rsid w:val="007E0366"/>
    <w:rsid w:val="007E13C8"/>
    <w:rsid w:val="007E22D1"/>
    <w:rsid w:val="007E3824"/>
    <w:rsid w:val="007E4D9E"/>
    <w:rsid w:val="007E616F"/>
    <w:rsid w:val="007E69D9"/>
    <w:rsid w:val="007E6D60"/>
    <w:rsid w:val="007E74B1"/>
    <w:rsid w:val="007E776C"/>
    <w:rsid w:val="007F1193"/>
    <w:rsid w:val="007F185C"/>
    <w:rsid w:val="007F1DB6"/>
    <w:rsid w:val="007F23E1"/>
    <w:rsid w:val="007F53BF"/>
    <w:rsid w:val="007F574C"/>
    <w:rsid w:val="007F63A9"/>
    <w:rsid w:val="007F6726"/>
    <w:rsid w:val="00800173"/>
    <w:rsid w:val="008013E9"/>
    <w:rsid w:val="00801963"/>
    <w:rsid w:val="00802BAD"/>
    <w:rsid w:val="00803043"/>
    <w:rsid w:val="00803494"/>
    <w:rsid w:val="008039F8"/>
    <w:rsid w:val="00804BDD"/>
    <w:rsid w:val="0080510E"/>
    <w:rsid w:val="0080576C"/>
    <w:rsid w:val="0080755A"/>
    <w:rsid w:val="00810BEB"/>
    <w:rsid w:val="00811026"/>
    <w:rsid w:val="0081112D"/>
    <w:rsid w:val="0081139F"/>
    <w:rsid w:val="008115E4"/>
    <w:rsid w:val="00812138"/>
    <w:rsid w:val="008126FC"/>
    <w:rsid w:val="00812756"/>
    <w:rsid w:val="00812A77"/>
    <w:rsid w:val="00813186"/>
    <w:rsid w:val="00813AA2"/>
    <w:rsid w:val="00813ED7"/>
    <w:rsid w:val="008145F2"/>
    <w:rsid w:val="00815854"/>
    <w:rsid w:val="00815C2A"/>
    <w:rsid w:val="00815CE9"/>
    <w:rsid w:val="00816411"/>
    <w:rsid w:val="00816BFD"/>
    <w:rsid w:val="00816DEF"/>
    <w:rsid w:val="00816EFA"/>
    <w:rsid w:val="00816F8D"/>
    <w:rsid w:val="00823739"/>
    <w:rsid w:val="00825326"/>
    <w:rsid w:val="00825A07"/>
    <w:rsid w:val="00825B26"/>
    <w:rsid w:val="00826A1C"/>
    <w:rsid w:val="00827B54"/>
    <w:rsid w:val="0083082F"/>
    <w:rsid w:val="00831EDE"/>
    <w:rsid w:val="00832189"/>
    <w:rsid w:val="0083241A"/>
    <w:rsid w:val="00835493"/>
    <w:rsid w:val="00835C11"/>
    <w:rsid w:val="00837D64"/>
    <w:rsid w:val="00840496"/>
    <w:rsid w:val="00840B89"/>
    <w:rsid w:val="00841C56"/>
    <w:rsid w:val="0084427C"/>
    <w:rsid w:val="0084547F"/>
    <w:rsid w:val="0084548F"/>
    <w:rsid w:val="0084569C"/>
    <w:rsid w:val="00847C10"/>
    <w:rsid w:val="00851170"/>
    <w:rsid w:val="00851903"/>
    <w:rsid w:val="00851952"/>
    <w:rsid w:val="00851F3B"/>
    <w:rsid w:val="0085289E"/>
    <w:rsid w:val="008541B6"/>
    <w:rsid w:val="00854390"/>
    <w:rsid w:val="00854E1A"/>
    <w:rsid w:val="0085523A"/>
    <w:rsid w:val="008564D5"/>
    <w:rsid w:val="00856DAE"/>
    <w:rsid w:val="00856FF9"/>
    <w:rsid w:val="008576A0"/>
    <w:rsid w:val="008576B2"/>
    <w:rsid w:val="00857A43"/>
    <w:rsid w:val="008614BB"/>
    <w:rsid w:val="00861909"/>
    <w:rsid w:val="00863B09"/>
    <w:rsid w:val="00867F52"/>
    <w:rsid w:val="00871C39"/>
    <w:rsid w:val="00871E91"/>
    <w:rsid w:val="008747EE"/>
    <w:rsid w:val="00875204"/>
    <w:rsid w:val="008768AD"/>
    <w:rsid w:val="00876A74"/>
    <w:rsid w:val="00877D04"/>
    <w:rsid w:val="008802D4"/>
    <w:rsid w:val="00880349"/>
    <w:rsid w:val="00880F01"/>
    <w:rsid w:val="00881168"/>
    <w:rsid w:val="00882E74"/>
    <w:rsid w:val="00883985"/>
    <w:rsid w:val="00883A4E"/>
    <w:rsid w:val="00883C1B"/>
    <w:rsid w:val="00883F12"/>
    <w:rsid w:val="008840F7"/>
    <w:rsid w:val="00884466"/>
    <w:rsid w:val="00884543"/>
    <w:rsid w:val="00885898"/>
    <w:rsid w:val="00885993"/>
    <w:rsid w:val="00885BC1"/>
    <w:rsid w:val="00887B50"/>
    <w:rsid w:val="00890804"/>
    <w:rsid w:val="00893C1E"/>
    <w:rsid w:val="00894587"/>
    <w:rsid w:val="008950DB"/>
    <w:rsid w:val="00895FC9"/>
    <w:rsid w:val="00897967"/>
    <w:rsid w:val="008A0DDC"/>
    <w:rsid w:val="008A1902"/>
    <w:rsid w:val="008A23F0"/>
    <w:rsid w:val="008A2779"/>
    <w:rsid w:val="008A2ED3"/>
    <w:rsid w:val="008A3B7C"/>
    <w:rsid w:val="008A484E"/>
    <w:rsid w:val="008A5FBD"/>
    <w:rsid w:val="008A64ED"/>
    <w:rsid w:val="008A67D8"/>
    <w:rsid w:val="008A75B8"/>
    <w:rsid w:val="008A7CA6"/>
    <w:rsid w:val="008B0D3A"/>
    <w:rsid w:val="008B4508"/>
    <w:rsid w:val="008B5275"/>
    <w:rsid w:val="008B52E1"/>
    <w:rsid w:val="008B5787"/>
    <w:rsid w:val="008C2116"/>
    <w:rsid w:val="008C32E7"/>
    <w:rsid w:val="008C4D9C"/>
    <w:rsid w:val="008C5969"/>
    <w:rsid w:val="008C63E1"/>
    <w:rsid w:val="008D1683"/>
    <w:rsid w:val="008D1898"/>
    <w:rsid w:val="008D1BAE"/>
    <w:rsid w:val="008D4DAB"/>
    <w:rsid w:val="008D5126"/>
    <w:rsid w:val="008D5378"/>
    <w:rsid w:val="008D676A"/>
    <w:rsid w:val="008D71BB"/>
    <w:rsid w:val="008D71D1"/>
    <w:rsid w:val="008D7740"/>
    <w:rsid w:val="008D7863"/>
    <w:rsid w:val="008D7AE7"/>
    <w:rsid w:val="008E31C3"/>
    <w:rsid w:val="008E5177"/>
    <w:rsid w:val="008E75FC"/>
    <w:rsid w:val="008E7656"/>
    <w:rsid w:val="008E79B3"/>
    <w:rsid w:val="008F020A"/>
    <w:rsid w:val="008F1993"/>
    <w:rsid w:val="008F245D"/>
    <w:rsid w:val="008F43CE"/>
    <w:rsid w:val="008F46B3"/>
    <w:rsid w:val="008F4A56"/>
    <w:rsid w:val="008F5202"/>
    <w:rsid w:val="008F7422"/>
    <w:rsid w:val="008F756C"/>
    <w:rsid w:val="008F7960"/>
    <w:rsid w:val="008F7D81"/>
    <w:rsid w:val="009000B4"/>
    <w:rsid w:val="009015B6"/>
    <w:rsid w:val="009033CB"/>
    <w:rsid w:val="009042AE"/>
    <w:rsid w:val="00906070"/>
    <w:rsid w:val="00906B5C"/>
    <w:rsid w:val="009071E1"/>
    <w:rsid w:val="009073F2"/>
    <w:rsid w:val="00907F97"/>
    <w:rsid w:val="00910F12"/>
    <w:rsid w:val="009112AA"/>
    <w:rsid w:val="00911545"/>
    <w:rsid w:val="009116E1"/>
    <w:rsid w:val="00911A02"/>
    <w:rsid w:val="009132AB"/>
    <w:rsid w:val="00914811"/>
    <w:rsid w:val="00915918"/>
    <w:rsid w:val="00915DD5"/>
    <w:rsid w:val="00916032"/>
    <w:rsid w:val="00916563"/>
    <w:rsid w:val="00916827"/>
    <w:rsid w:val="00917595"/>
    <w:rsid w:val="00917FD7"/>
    <w:rsid w:val="00920297"/>
    <w:rsid w:val="009208E8"/>
    <w:rsid w:val="00920EE3"/>
    <w:rsid w:val="00921505"/>
    <w:rsid w:val="00921AC6"/>
    <w:rsid w:val="00922199"/>
    <w:rsid w:val="009222D2"/>
    <w:rsid w:val="0092291C"/>
    <w:rsid w:val="00925A15"/>
    <w:rsid w:val="00925EAE"/>
    <w:rsid w:val="0092628D"/>
    <w:rsid w:val="00926A61"/>
    <w:rsid w:val="00927456"/>
    <w:rsid w:val="0092778D"/>
    <w:rsid w:val="0092781E"/>
    <w:rsid w:val="00930F8D"/>
    <w:rsid w:val="00931185"/>
    <w:rsid w:val="009313D4"/>
    <w:rsid w:val="0093153D"/>
    <w:rsid w:val="00931EBC"/>
    <w:rsid w:val="00933190"/>
    <w:rsid w:val="00933232"/>
    <w:rsid w:val="0093338A"/>
    <w:rsid w:val="00934A9C"/>
    <w:rsid w:val="0093643C"/>
    <w:rsid w:val="00936502"/>
    <w:rsid w:val="00937189"/>
    <w:rsid w:val="009372DC"/>
    <w:rsid w:val="009401D0"/>
    <w:rsid w:val="00941BD1"/>
    <w:rsid w:val="00941DF6"/>
    <w:rsid w:val="00942FD2"/>
    <w:rsid w:val="0094307D"/>
    <w:rsid w:val="00943E4D"/>
    <w:rsid w:val="0094526C"/>
    <w:rsid w:val="009453C6"/>
    <w:rsid w:val="00947206"/>
    <w:rsid w:val="009472F2"/>
    <w:rsid w:val="00950816"/>
    <w:rsid w:val="00951EBA"/>
    <w:rsid w:val="009536E4"/>
    <w:rsid w:val="00954291"/>
    <w:rsid w:val="009544FB"/>
    <w:rsid w:val="00954582"/>
    <w:rsid w:val="00954807"/>
    <w:rsid w:val="00956F5B"/>
    <w:rsid w:val="00962A3D"/>
    <w:rsid w:val="00963114"/>
    <w:rsid w:val="00963A9C"/>
    <w:rsid w:val="00963E4B"/>
    <w:rsid w:val="00963F21"/>
    <w:rsid w:val="0096492E"/>
    <w:rsid w:val="0096554B"/>
    <w:rsid w:val="00967330"/>
    <w:rsid w:val="009702A8"/>
    <w:rsid w:val="009704BB"/>
    <w:rsid w:val="00970AD4"/>
    <w:rsid w:val="00970B51"/>
    <w:rsid w:val="009719B9"/>
    <w:rsid w:val="00971E7D"/>
    <w:rsid w:val="009722F3"/>
    <w:rsid w:val="00972C7E"/>
    <w:rsid w:val="00975E23"/>
    <w:rsid w:val="00980DA0"/>
    <w:rsid w:val="00981994"/>
    <w:rsid w:val="00981B9F"/>
    <w:rsid w:val="00981D45"/>
    <w:rsid w:val="00981DEB"/>
    <w:rsid w:val="009823DF"/>
    <w:rsid w:val="009828E2"/>
    <w:rsid w:val="00982C14"/>
    <w:rsid w:val="00983100"/>
    <w:rsid w:val="00984FF7"/>
    <w:rsid w:val="00985109"/>
    <w:rsid w:val="009856C4"/>
    <w:rsid w:val="0098643D"/>
    <w:rsid w:val="00986F8D"/>
    <w:rsid w:val="00986FDB"/>
    <w:rsid w:val="009901A6"/>
    <w:rsid w:val="00991222"/>
    <w:rsid w:val="00991B28"/>
    <w:rsid w:val="0099248A"/>
    <w:rsid w:val="009925A0"/>
    <w:rsid w:val="00992C09"/>
    <w:rsid w:val="00993C8F"/>
    <w:rsid w:val="0099518F"/>
    <w:rsid w:val="00996543"/>
    <w:rsid w:val="009976A3"/>
    <w:rsid w:val="009A0022"/>
    <w:rsid w:val="009A099A"/>
    <w:rsid w:val="009A11DD"/>
    <w:rsid w:val="009A1AD2"/>
    <w:rsid w:val="009A230B"/>
    <w:rsid w:val="009A32C9"/>
    <w:rsid w:val="009A395A"/>
    <w:rsid w:val="009A43C7"/>
    <w:rsid w:val="009A59BF"/>
    <w:rsid w:val="009A60B9"/>
    <w:rsid w:val="009A6952"/>
    <w:rsid w:val="009B0901"/>
    <w:rsid w:val="009B0C90"/>
    <w:rsid w:val="009B1758"/>
    <w:rsid w:val="009B25F2"/>
    <w:rsid w:val="009B2AA1"/>
    <w:rsid w:val="009B4186"/>
    <w:rsid w:val="009B4193"/>
    <w:rsid w:val="009B646C"/>
    <w:rsid w:val="009B648B"/>
    <w:rsid w:val="009B72D9"/>
    <w:rsid w:val="009C0B63"/>
    <w:rsid w:val="009C1545"/>
    <w:rsid w:val="009C2260"/>
    <w:rsid w:val="009C2625"/>
    <w:rsid w:val="009C28C5"/>
    <w:rsid w:val="009C350C"/>
    <w:rsid w:val="009C5880"/>
    <w:rsid w:val="009C7146"/>
    <w:rsid w:val="009C77DF"/>
    <w:rsid w:val="009D12AF"/>
    <w:rsid w:val="009D1B34"/>
    <w:rsid w:val="009D231F"/>
    <w:rsid w:val="009D4700"/>
    <w:rsid w:val="009D483D"/>
    <w:rsid w:val="009D625D"/>
    <w:rsid w:val="009D637F"/>
    <w:rsid w:val="009D67AE"/>
    <w:rsid w:val="009D6D1F"/>
    <w:rsid w:val="009D6E69"/>
    <w:rsid w:val="009D6FD2"/>
    <w:rsid w:val="009D75E6"/>
    <w:rsid w:val="009E0474"/>
    <w:rsid w:val="009E0B0A"/>
    <w:rsid w:val="009E13AF"/>
    <w:rsid w:val="009E14CB"/>
    <w:rsid w:val="009E2836"/>
    <w:rsid w:val="009E2EA8"/>
    <w:rsid w:val="009E49FB"/>
    <w:rsid w:val="009E4C36"/>
    <w:rsid w:val="009E52DE"/>
    <w:rsid w:val="009E5E6A"/>
    <w:rsid w:val="009E63E1"/>
    <w:rsid w:val="009F082B"/>
    <w:rsid w:val="009F0B3E"/>
    <w:rsid w:val="009F1FDC"/>
    <w:rsid w:val="009F1FE7"/>
    <w:rsid w:val="009F3C3B"/>
    <w:rsid w:val="009F3C8F"/>
    <w:rsid w:val="009F42EC"/>
    <w:rsid w:val="009F4C36"/>
    <w:rsid w:val="009F4F54"/>
    <w:rsid w:val="009F52F3"/>
    <w:rsid w:val="009F5473"/>
    <w:rsid w:val="009F5E6C"/>
    <w:rsid w:val="009F6DCB"/>
    <w:rsid w:val="00A00901"/>
    <w:rsid w:val="00A00950"/>
    <w:rsid w:val="00A00C3D"/>
    <w:rsid w:val="00A02204"/>
    <w:rsid w:val="00A03966"/>
    <w:rsid w:val="00A03DEC"/>
    <w:rsid w:val="00A04F6C"/>
    <w:rsid w:val="00A05AF9"/>
    <w:rsid w:val="00A06521"/>
    <w:rsid w:val="00A06FB3"/>
    <w:rsid w:val="00A07BFA"/>
    <w:rsid w:val="00A10397"/>
    <w:rsid w:val="00A1079B"/>
    <w:rsid w:val="00A115CF"/>
    <w:rsid w:val="00A1174A"/>
    <w:rsid w:val="00A12076"/>
    <w:rsid w:val="00A121B6"/>
    <w:rsid w:val="00A12EEE"/>
    <w:rsid w:val="00A1315F"/>
    <w:rsid w:val="00A13E4C"/>
    <w:rsid w:val="00A1546D"/>
    <w:rsid w:val="00A15581"/>
    <w:rsid w:val="00A161AA"/>
    <w:rsid w:val="00A16B4A"/>
    <w:rsid w:val="00A16DDA"/>
    <w:rsid w:val="00A20455"/>
    <w:rsid w:val="00A21378"/>
    <w:rsid w:val="00A214C6"/>
    <w:rsid w:val="00A21FD9"/>
    <w:rsid w:val="00A228EA"/>
    <w:rsid w:val="00A22CD1"/>
    <w:rsid w:val="00A23B52"/>
    <w:rsid w:val="00A23B84"/>
    <w:rsid w:val="00A25356"/>
    <w:rsid w:val="00A25ECE"/>
    <w:rsid w:val="00A26C28"/>
    <w:rsid w:val="00A27279"/>
    <w:rsid w:val="00A27939"/>
    <w:rsid w:val="00A27ED7"/>
    <w:rsid w:val="00A307CC"/>
    <w:rsid w:val="00A30A34"/>
    <w:rsid w:val="00A30E60"/>
    <w:rsid w:val="00A32221"/>
    <w:rsid w:val="00A335F9"/>
    <w:rsid w:val="00A33EF7"/>
    <w:rsid w:val="00A359EF"/>
    <w:rsid w:val="00A3603F"/>
    <w:rsid w:val="00A3698D"/>
    <w:rsid w:val="00A37490"/>
    <w:rsid w:val="00A37A20"/>
    <w:rsid w:val="00A405A4"/>
    <w:rsid w:val="00A409ED"/>
    <w:rsid w:val="00A40ADC"/>
    <w:rsid w:val="00A414B5"/>
    <w:rsid w:val="00A4219F"/>
    <w:rsid w:val="00A43194"/>
    <w:rsid w:val="00A433EA"/>
    <w:rsid w:val="00A44D16"/>
    <w:rsid w:val="00A44E2B"/>
    <w:rsid w:val="00A45E04"/>
    <w:rsid w:val="00A472B6"/>
    <w:rsid w:val="00A473CB"/>
    <w:rsid w:val="00A4777F"/>
    <w:rsid w:val="00A478B9"/>
    <w:rsid w:val="00A47AB5"/>
    <w:rsid w:val="00A506D7"/>
    <w:rsid w:val="00A52F43"/>
    <w:rsid w:val="00A52F72"/>
    <w:rsid w:val="00A537EE"/>
    <w:rsid w:val="00A54817"/>
    <w:rsid w:val="00A54B96"/>
    <w:rsid w:val="00A54FB9"/>
    <w:rsid w:val="00A567A8"/>
    <w:rsid w:val="00A56A44"/>
    <w:rsid w:val="00A56B57"/>
    <w:rsid w:val="00A57B17"/>
    <w:rsid w:val="00A610CF"/>
    <w:rsid w:val="00A637C8"/>
    <w:rsid w:val="00A6480B"/>
    <w:rsid w:val="00A64D44"/>
    <w:rsid w:val="00A6509B"/>
    <w:rsid w:val="00A65693"/>
    <w:rsid w:val="00A66C32"/>
    <w:rsid w:val="00A67A5E"/>
    <w:rsid w:val="00A705A7"/>
    <w:rsid w:val="00A70A56"/>
    <w:rsid w:val="00A70BE8"/>
    <w:rsid w:val="00A7139F"/>
    <w:rsid w:val="00A72955"/>
    <w:rsid w:val="00A739FE"/>
    <w:rsid w:val="00A74C46"/>
    <w:rsid w:val="00A76062"/>
    <w:rsid w:val="00A7683A"/>
    <w:rsid w:val="00A774EA"/>
    <w:rsid w:val="00A77EEC"/>
    <w:rsid w:val="00A810C6"/>
    <w:rsid w:val="00A811D1"/>
    <w:rsid w:val="00A82B8B"/>
    <w:rsid w:val="00A83482"/>
    <w:rsid w:val="00A8361D"/>
    <w:rsid w:val="00A83637"/>
    <w:rsid w:val="00A83C73"/>
    <w:rsid w:val="00A84AF7"/>
    <w:rsid w:val="00A8555C"/>
    <w:rsid w:val="00A857F4"/>
    <w:rsid w:val="00A858CB"/>
    <w:rsid w:val="00A85AE7"/>
    <w:rsid w:val="00A86804"/>
    <w:rsid w:val="00A8769C"/>
    <w:rsid w:val="00A90932"/>
    <w:rsid w:val="00A91318"/>
    <w:rsid w:val="00A9181B"/>
    <w:rsid w:val="00A9209F"/>
    <w:rsid w:val="00A9213F"/>
    <w:rsid w:val="00A921F9"/>
    <w:rsid w:val="00A9333B"/>
    <w:rsid w:val="00A9394A"/>
    <w:rsid w:val="00A954D3"/>
    <w:rsid w:val="00A957DC"/>
    <w:rsid w:val="00A965C4"/>
    <w:rsid w:val="00A96D60"/>
    <w:rsid w:val="00A96E72"/>
    <w:rsid w:val="00A96F5E"/>
    <w:rsid w:val="00A9734A"/>
    <w:rsid w:val="00A97765"/>
    <w:rsid w:val="00AA0701"/>
    <w:rsid w:val="00AA0B55"/>
    <w:rsid w:val="00AA0C07"/>
    <w:rsid w:val="00AA1148"/>
    <w:rsid w:val="00AA12F0"/>
    <w:rsid w:val="00AA13F2"/>
    <w:rsid w:val="00AA14EB"/>
    <w:rsid w:val="00AA2FB5"/>
    <w:rsid w:val="00AA344D"/>
    <w:rsid w:val="00AA34EA"/>
    <w:rsid w:val="00AA35F0"/>
    <w:rsid w:val="00AA4FC4"/>
    <w:rsid w:val="00AA7264"/>
    <w:rsid w:val="00AA7840"/>
    <w:rsid w:val="00AB0790"/>
    <w:rsid w:val="00AB0DD1"/>
    <w:rsid w:val="00AB1DFB"/>
    <w:rsid w:val="00AB1EAB"/>
    <w:rsid w:val="00AB26B7"/>
    <w:rsid w:val="00AB3F51"/>
    <w:rsid w:val="00AB461C"/>
    <w:rsid w:val="00AB4888"/>
    <w:rsid w:val="00AB4CB8"/>
    <w:rsid w:val="00AB6A86"/>
    <w:rsid w:val="00AB79F6"/>
    <w:rsid w:val="00AB7FE9"/>
    <w:rsid w:val="00AC03AD"/>
    <w:rsid w:val="00AC16E7"/>
    <w:rsid w:val="00AC28E4"/>
    <w:rsid w:val="00AC309B"/>
    <w:rsid w:val="00AC38CD"/>
    <w:rsid w:val="00AC39FA"/>
    <w:rsid w:val="00AC48BF"/>
    <w:rsid w:val="00AC4B6F"/>
    <w:rsid w:val="00AC60ED"/>
    <w:rsid w:val="00AC7D11"/>
    <w:rsid w:val="00AD021D"/>
    <w:rsid w:val="00AD037B"/>
    <w:rsid w:val="00AD1291"/>
    <w:rsid w:val="00AD16EB"/>
    <w:rsid w:val="00AD19C5"/>
    <w:rsid w:val="00AD1C4E"/>
    <w:rsid w:val="00AD1D28"/>
    <w:rsid w:val="00AD2895"/>
    <w:rsid w:val="00AD41BD"/>
    <w:rsid w:val="00AD546F"/>
    <w:rsid w:val="00AD7395"/>
    <w:rsid w:val="00AD762E"/>
    <w:rsid w:val="00AD773B"/>
    <w:rsid w:val="00AD7CA8"/>
    <w:rsid w:val="00AE2360"/>
    <w:rsid w:val="00AE24D0"/>
    <w:rsid w:val="00AE5168"/>
    <w:rsid w:val="00AE54C3"/>
    <w:rsid w:val="00AE5971"/>
    <w:rsid w:val="00AE5B34"/>
    <w:rsid w:val="00AE5C3C"/>
    <w:rsid w:val="00AE5E6D"/>
    <w:rsid w:val="00AE707E"/>
    <w:rsid w:val="00AE77CA"/>
    <w:rsid w:val="00AF0741"/>
    <w:rsid w:val="00AF1011"/>
    <w:rsid w:val="00AF1804"/>
    <w:rsid w:val="00AF3BB4"/>
    <w:rsid w:val="00AF562C"/>
    <w:rsid w:val="00AF6C41"/>
    <w:rsid w:val="00B0091B"/>
    <w:rsid w:val="00B00C93"/>
    <w:rsid w:val="00B01453"/>
    <w:rsid w:val="00B016D3"/>
    <w:rsid w:val="00B029B9"/>
    <w:rsid w:val="00B029D5"/>
    <w:rsid w:val="00B05902"/>
    <w:rsid w:val="00B05E39"/>
    <w:rsid w:val="00B07278"/>
    <w:rsid w:val="00B07C76"/>
    <w:rsid w:val="00B1059E"/>
    <w:rsid w:val="00B10FCD"/>
    <w:rsid w:val="00B114E0"/>
    <w:rsid w:val="00B11832"/>
    <w:rsid w:val="00B119D9"/>
    <w:rsid w:val="00B12FB3"/>
    <w:rsid w:val="00B12FE9"/>
    <w:rsid w:val="00B133D0"/>
    <w:rsid w:val="00B1445B"/>
    <w:rsid w:val="00B201C5"/>
    <w:rsid w:val="00B21B08"/>
    <w:rsid w:val="00B24596"/>
    <w:rsid w:val="00B24A48"/>
    <w:rsid w:val="00B24EF9"/>
    <w:rsid w:val="00B25226"/>
    <w:rsid w:val="00B252AC"/>
    <w:rsid w:val="00B25420"/>
    <w:rsid w:val="00B25B19"/>
    <w:rsid w:val="00B26257"/>
    <w:rsid w:val="00B26FD4"/>
    <w:rsid w:val="00B30189"/>
    <w:rsid w:val="00B304A8"/>
    <w:rsid w:val="00B3123A"/>
    <w:rsid w:val="00B32E01"/>
    <w:rsid w:val="00B34670"/>
    <w:rsid w:val="00B34B6B"/>
    <w:rsid w:val="00B34DDE"/>
    <w:rsid w:val="00B34F9D"/>
    <w:rsid w:val="00B3553A"/>
    <w:rsid w:val="00B35808"/>
    <w:rsid w:val="00B35B83"/>
    <w:rsid w:val="00B36528"/>
    <w:rsid w:val="00B37029"/>
    <w:rsid w:val="00B3750A"/>
    <w:rsid w:val="00B37535"/>
    <w:rsid w:val="00B40691"/>
    <w:rsid w:val="00B40959"/>
    <w:rsid w:val="00B41A08"/>
    <w:rsid w:val="00B42606"/>
    <w:rsid w:val="00B4309A"/>
    <w:rsid w:val="00B4338C"/>
    <w:rsid w:val="00B43B47"/>
    <w:rsid w:val="00B44FA6"/>
    <w:rsid w:val="00B457F9"/>
    <w:rsid w:val="00B45C80"/>
    <w:rsid w:val="00B45D50"/>
    <w:rsid w:val="00B4617F"/>
    <w:rsid w:val="00B46233"/>
    <w:rsid w:val="00B4682C"/>
    <w:rsid w:val="00B46C05"/>
    <w:rsid w:val="00B4743A"/>
    <w:rsid w:val="00B5136B"/>
    <w:rsid w:val="00B51A05"/>
    <w:rsid w:val="00B51B60"/>
    <w:rsid w:val="00B51E97"/>
    <w:rsid w:val="00B521B9"/>
    <w:rsid w:val="00B52CD6"/>
    <w:rsid w:val="00B534A3"/>
    <w:rsid w:val="00B53C3D"/>
    <w:rsid w:val="00B5411A"/>
    <w:rsid w:val="00B54FEF"/>
    <w:rsid w:val="00B558FE"/>
    <w:rsid w:val="00B57238"/>
    <w:rsid w:val="00B5773F"/>
    <w:rsid w:val="00B604A2"/>
    <w:rsid w:val="00B6078F"/>
    <w:rsid w:val="00B607F2"/>
    <w:rsid w:val="00B64A27"/>
    <w:rsid w:val="00B65CAC"/>
    <w:rsid w:val="00B66A3C"/>
    <w:rsid w:val="00B66F34"/>
    <w:rsid w:val="00B671B3"/>
    <w:rsid w:val="00B700E5"/>
    <w:rsid w:val="00B704B1"/>
    <w:rsid w:val="00B705D7"/>
    <w:rsid w:val="00B70E50"/>
    <w:rsid w:val="00B714CD"/>
    <w:rsid w:val="00B7325E"/>
    <w:rsid w:val="00B74B74"/>
    <w:rsid w:val="00B74EB1"/>
    <w:rsid w:val="00B75725"/>
    <w:rsid w:val="00B75B0D"/>
    <w:rsid w:val="00B75E21"/>
    <w:rsid w:val="00B7693C"/>
    <w:rsid w:val="00B80B06"/>
    <w:rsid w:val="00B8197D"/>
    <w:rsid w:val="00B81D73"/>
    <w:rsid w:val="00B82024"/>
    <w:rsid w:val="00B82B66"/>
    <w:rsid w:val="00B834E4"/>
    <w:rsid w:val="00B84583"/>
    <w:rsid w:val="00B84CF7"/>
    <w:rsid w:val="00B85647"/>
    <w:rsid w:val="00B85DD1"/>
    <w:rsid w:val="00B86644"/>
    <w:rsid w:val="00B91ACB"/>
    <w:rsid w:val="00B92E3A"/>
    <w:rsid w:val="00B9420D"/>
    <w:rsid w:val="00B9645F"/>
    <w:rsid w:val="00B964A4"/>
    <w:rsid w:val="00B97735"/>
    <w:rsid w:val="00B97F14"/>
    <w:rsid w:val="00B97FC6"/>
    <w:rsid w:val="00BA1472"/>
    <w:rsid w:val="00BA1CFE"/>
    <w:rsid w:val="00BA22CB"/>
    <w:rsid w:val="00BA41BE"/>
    <w:rsid w:val="00BA5160"/>
    <w:rsid w:val="00BA7A4D"/>
    <w:rsid w:val="00BB0294"/>
    <w:rsid w:val="00BB039A"/>
    <w:rsid w:val="00BB099F"/>
    <w:rsid w:val="00BB0CB3"/>
    <w:rsid w:val="00BB0F9B"/>
    <w:rsid w:val="00BB2893"/>
    <w:rsid w:val="00BB2BD5"/>
    <w:rsid w:val="00BB4F20"/>
    <w:rsid w:val="00BB5425"/>
    <w:rsid w:val="00BB5AC3"/>
    <w:rsid w:val="00BB5B83"/>
    <w:rsid w:val="00BB6181"/>
    <w:rsid w:val="00BB68E9"/>
    <w:rsid w:val="00BB7881"/>
    <w:rsid w:val="00BB7926"/>
    <w:rsid w:val="00BC0656"/>
    <w:rsid w:val="00BC1A71"/>
    <w:rsid w:val="00BC1BDD"/>
    <w:rsid w:val="00BC27EC"/>
    <w:rsid w:val="00BC3A48"/>
    <w:rsid w:val="00BC4A29"/>
    <w:rsid w:val="00BC4CF3"/>
    <w:rsid w:val="00BC5E9F"/>
    <w:rsid w:val="00BC679F"/>
    <w:rsid w:val="00BD1D1E"/>
    <w:rsid w:val="00BD3677"/>
    <w:rsid w:val="00BD51EC"/>
    <w:rsid w:val="00BD6EC1"/>
    <w:rsid w:val="00BE091C"/>
    <w:rsid w:val="00BE1251"/>
    <w:rsid w:val="00BE1B58"/>
    <w:rsid w:val="00BE228F"/>
    <w:rsid w:val="00BE3E5D"/>
    <w:rsid w:val="00BE4A56"/>
    <w:rsid w:val="00BE5243"/>
    <w:rsid w:val="00BE5BAB"/>
    <w:rsid w:val="00BE6E91"/>
    <w:rsid w:val="00BE7C85"/>
    <w:rsid w:val="00BF0C21"/>
    <w:rsid w:val="00BF0F47"/>
    <w:rsid w:val="00BF260C"/>
    <w:rsid w:val="00BF3192"/>
    <w:rsid w:val="00BF3990"/>
    <w:rsid w:val="00BF3E2F"/>
    <w:rsid w:val="00BF45D9"/>
    <w:rsid w:val="00BF51E1"/>
    <w:rsid w:val="00BF51F7"/>
    <w:rsid w:val="00BF5307"/>
    <w:rsid w:val="00BF5795"/>
    <w:rsid w:val="00BF5A58"/>
    <w:rsid w:val="00C0084D"/>
    <w:rsid w:val="00C00871"/>
    <w:rsid w:val="00C00BCB"/>
    <w:rsid w:val="00C01389"/>
    <w:rsid w:val="00C01578"/>
    <w:rsid w:val="00C02B85"/>
    <w:rsid w:val="00C03066"/>
    <w:rsid w:val="00C036B0"/>
    <w:rsid w:val="00C037D7"/>
    <w:rsid w:val="00C041C3"/>
    <w:rsid w:val="00C04663"/>
    <w:rsid w:val="00C0554D"/>
    <w:rsid w:val="00C064E7"/>
    <w:rsid w:val="00C06A15"/>
    <w:rsid w:val="00C07983"/>
    <w:rsid w:val="00C11059"/>
    <w:rsid w:val="00C11476"/>
    <w:rsid w:val="00C116E5"/>
    <w:rsid w:val="00C1195E"/>
    <w:rsid w:val="00C11FCF"/>
    <w:rsid w:val="00C126C3"/>
    <w:rsid w:val="00C12C7D"/>
    <w:rsid w:val="00C1403A"/>
    <w:rsid w:val="00C14725"/>
    <w:rsid w:val="00C15D36"/>
    <w:rsid w:val="00C160B6"/>
    <w:rsid w:val="00C16472"/>
    <w:rsid w:val="00C165FF"/>
    <w:rsid w:val="00C16A0E"/>
    <w:rsid w:val="00C16DA9"/>
    <w:rsid w:val="00C16E19"/>
    <w:rsid w:val="00C17AF6"/>
    <w:rsid w:val="00C200FF"/>
    <w:rsid w:val="00C201A5"/>
    <w:rsid w:val="00C204BD"/>
    <w:rsid w:val="00C204C6"/>
    <w:rsid w:val="00C205D6"/>
    <w:rsid w:val="00C20A5E"/>
    <w:rsid w:val="00C23C40"/>
    <w:rsid w:val="00C23ED6"/>
    <w:rsid w:val="00C25A24"/>
    <w:rsid w:val="00C267E6"/>
    <w:rsid w:val="00C26EF9"/>
    <w:rsid w:val="00C27BE3"/>
    <w:rsid w:val="00C30117"/>
    <w:rsid w:val="00C314CD"/>
    <w:rsid w:val="00C31FD0"/>
    <w:rsid w:val="00C332DD"/>
    <w:rsid w:val="00C332F8"/>
    <w:rsid w:val="00C3473B"/>
    <w:rsid w:val="00C34E25"/>
    <w:rsid w:val="00C37220"/>
    <w:rsid w:val="00C41C4C"/>
    <w:rsid w:val="00C4392F"/>
    <w:rsid w:val="00C451CD"/>
    <w:rsid w:val="00C46ACA"/>
    <w:rsid w:val="00C46DEE"/>
    <w:rsid w:val="00C46E9B"/>
    <w:rsid w:val="00C47B29"/>
    <w:rsid w:val="00C50A32"/>
    <w:rsid w:val="00C5154F"/>
    <w:rsid w:val="00C529C0"/>
    <w:rsid w:val="00C5374D"/>
    <w:rsid w:val="00C6013E"/>
    <w:rsid w:val="00C60198"/>
    <w:rsid w:val="00C60F18"/>
    <w:rsid w:val="00C611ED"/>
    <w:rsid w:val="00C61D1E"/>
    <w:rsid w:val="00C61D7D"/>
    <w:rsid w:val="00C62FA1"/>
    <w:rsid w:val="00C64119"/>
    <w:rsid w:val="00C6411C"/>
    <w:rsid w:val="00C6462A"/>
    <w:rsid w:val="00C6473D"/>
    <w:rsid w:val="00C66FA8"/>
    <w:rsid w:val="00C7001A"/>
    <w:rsid w:val="00C70496"/>
    <w:rsid w:val="00C70516"/>
    <w:rsid w:val="00C70789"/>
    <w:rsid w:val="00C70A18"/>
    <w:rsid w:val="00C70F82"/>
    <w:rsid w:val="00C717A4"/>
    <w:rsid w:val="00C7401D"/>
    <w:rsid w:val="00C75EAC"/>
    <w:rsid w:val="00C7627F"/>
    <w:rsid w:val="00C7629A"/>
    <w:rsid w:val="00C772E6"/>
    <w:rsid w:val="00C77A55"/>
    <w:rsid w:val="00C77C70"/>
    <w:rsid w:val="00C8005D"/>
    <w:rsid w:val="00C82678"/>
    <w:rsid w:val="00C83093"/>
    <w:rsid w:val="00C83AA4"/>
    <w:rsid w:val="00C83EBD"/>
    <w:rsid w:val="00C8481C"/>
    <w:rsid w:val="00C84A33"/>
    <w:rsid w:val="00C84E24"/>
    <w:rsid w:val="00C863B3"/>
    <w:rsid w:val="00C86533"/>
    <w:rsid w:val="00C86625"/>
    <w:rsid w:val="00C86BC1"/>
    <w:rsid w:val="00C91B22"/>
    <w:rsid w:val="00C924B3"/>
    <w:rsid w:val="00C92874"/>
    <w:rsid w:val="00C930A7"/>
    <w:rsid w:val="00C9458D"/>
    <w:rsid w:val="00C95864"/>
    <w:rsid w:val="00C97161"/>
    <w:rsid w:val="00C97262"/>
    <w:rsid w:val="00C97764"/>
    <w:rsid w:val="00CA14FC"/>
    <w:rsid w:val="00CA313C"/>
    <w:rsid w:val="00CA3B18"/>
    <w:rsid w:val="00CA5516"/>
    <w:rsid w:val="00CA65B3"/>
    <w:rsid w:val="00CA7673"/>
    <w:rsid w:val="00CA7DAF"/>
    <w:rsid w:val="00CA7E06"/>
    <w:rsid w:val="00CB0576"/>
    <w:rsid w:val="00CB1508"/>
    <w:rsid w:val="00CB2112"/>
    <w:rsid w:val="00CB3CAC"/>
    <w:rsid w:val="00CB550A"/>
    <w:rsid w:val="00CB6056"/>
    <w:rsid w:val="00CB6AA3"/>
    <w:rsid w:val="00CB71F5"/>
    <w:rsid w:val="00CB76C3"/>
    <w:rsid w:val="00CB7B74"/>
    <w:rsid w:val="00CB7EF5"/>
    <w:rsid w:val="00CB7FBD"/>
    <w:rsid w:val="00CC0857"/>
    <w:rsid w:val="00CC0A69"/>
    <w:rsid w:val="00CC19DB"/>
    <w:rsid w:val="00CC1FDF"/>
    <w:rsid w:val="00CC322F"/>
    <w:rsid w:val="00CC408B"/>
    <w:rsid w:val="00CC55BB"/>
    <w:rsid w:val="00CD0B7C"/>
    <w:rsid w:val="00CD1D9E"/>
    <w:rsid w:val="00CD3B7C"/>
    <w:rsid w:val="00CD476A"/>
    <w:rsid w:val="00CD4BE2"/>
    <w:rsid w:val="00CD517A"/>
    <w:rsid w:val="00CD65D3"/>
    <w:rsid w:val="00CD68A1"/>
    <w:rsid w:val="00CD6FF8"/>
    <w:rsid w:val="00CD7CFE"/>
    <w:rsid w:val="00CD7F50"/>
    <w:rsid w:val="00CE0643"/>
    <w:rsid w:val="00CE2005"/>
    <w:rsid w:val="00CE2541"/>
    <w:rsid w:val="00CE3214"/>
    <w:rsid w:val="00CE38EA"/>
    <w:rsid w:val="00CE3FF2"/>
    <w:rsid w:val="00CE508E"/>
    <w:rsid w:val="00CE5B07"/>
    <w:rsid w:val="00CE6155"/>
    <w:rsid w:val="00CE6537"/>
    <w:rsid w:val="00CE6CCC"/>
    <w:rsid w:val="00CE7056"/>
    <w:rsid w:val="00CE7229"/>
    <w:rsid w:val="00CF0270"/>
    <w:rsid w:val="00CF0E05"/>
    <w:rsid w:val="00CF0F7D"/>
    <w:rsid w:val="00CF4629"/>
    <w:rsid w:val="00CF5C08"/>
    <w:rsid w:val="00CF6ABE"/>
    <w:rsid w:val="00CF6B9B"/>
    <w:rsid w:val="00CF6E34"/>
    <w:rsid w:val="00CF7034"/>
    <w:rsid w:val="00CF7B69"/>
    <w:rsid w:val="00D00DD8"/>
    <w:rsid w:val="00D01703"/>
    <w:rsid w:val="00D0252B"/>
    <w:rsid w:val="00D029AB"/>
    <w:rsid w:val="00D032BE"/>
    <w:rsid w:val="00D0331F"/>
    <w:rsid w:val="00D03A06"/>
    <w:rsid w:val="00D03C2F"/>
    <w:rsid w:val="00D03DA4"/>
    <w:rsid w:val="00D057CC"/>
    <w:rsid w:val="00D05D2F"/>
    <w:rsid w:val="00D06C7B"/>
    <w:rsid w:val="00D07545"/>
    <w:rsid w:val="00D07A9A"/>
    <w:rsid w:val="00D10238"/>
    <w:rsid w:val="00D10573"/>
    <w:rsid w:val="00D11A50"/>
    <w:rsid w:val="00D12803"/>
    <w:rsid w:val="00D1392B"/>
    <w:rsid w:val="00D13EBE"/>
    <w:rsid w:val="00D14AF3"/>
    <w:rsid w:val="00D14C02"/>
    <w:rsid w:val="00D168CC"/>
    <w:rsid w:val="00D17132"/>
    <w:rsid w:val="00D17333"/>
    <w:rsid w:val="00D176A7"/>
    <w:rsid w:val="00D17977"/>
    <w:rsid w:val="00D17B20"/>
    <w:rsid w:val="00D2270C"/>
    <w:rsid w:val="00D22962"/>
    <w:rsid w:val="00D22EAE"/>
    <w:rsid w:val="00D23284"/>
    <w:rsid w:val="00D23D68"/>
    <w:rsid w:val="00D2542B"/>
    <w:rsid w:val="00D27602"/>
    <w:rsid w:val="00D27D34"/>
    <w:rsid w:val="00D30060"/>
    <w:rsid w:val="00D30230"/>
    <w:rsid w:val="00D3042F"/>
    <w:rsid w:val="00D30978"/>
    <w:rsid w:val="00D31302"/>
    <w:rsid w:val="00D3195B"/>
    <w:rsid w:val="00D31F72"/>
    <w:rsid w:val="00D328A0"/>
    <w:rsid w:val="00D32C54"/>
    <w:rsid w:val="00D332D0"/>
    <w:rsid w:val="00D33B59"/>
    <w:rsid w:val="00D351F4"/>
    <w:rsid w:val="00D3530D"/>
    <w:rsid w:val="00D3549A"/>
    <w:rsid w:val="00D37553"/>
    <w:rsid w:val="00D378CF"/>
    <w:rsid w:val="00D37E43"/>
    <w:rsid w:val="00D44243"/>
    <w:rsid w:val="00D44B55"/>
    <w:rsid w:val="00D45BCE"/>
    <w:rsid w:val="00D46A3C"/>
    <w:rsid w:val="00D4753A"/>
    <w:rsid w:val="00D50B3C"/>
    <w:rsid w:val="00D50F5C"/>
    <w:rsid w:val="00D52E8F"/>
    <w:rsid w:val="00D54356"/>
    <w:rsid w:val="00D55BBB"/>
    <w:rsid w:val="00D63BA2"/>
    <w:rsid w:val="00D6453E"/>
    <w:rsid w:val="00D646DE"/>
    <w:rsid w:val="00D64B31"/>
    <w:rsid w:val="00D64BAD"/>
    <w:rsid w:val="00D64D27"/>
    <w:rsid w:val="00D650E6"/>
    <w:rsid w:val="00D65865"/>
    <w:rsid w:val="00D675F8"/>
    <w:rsid w:val="00D67A05"/>
    <w:rsid w:val="00D71145"/>
    <w:rsid w:val="00D7180B"/>
    <w:rsid w:val="00D719F4"/>
    <w:rsid w:val="00D71BAA"/>
    <w:rsid w:val="00D72998"/>
    <w:rsid w:val="00D73D2E"/>
    <w:rsid w:val="00D77574"/>
    <w:rsid w:val="00D802EF"/>
    <w:rsid w:val="00D8608C"/>
    <w:rsid w:val="00D8677F"/>
    <w:rsid w:val="00D8705B"/>
    <w:rsid w:val="00D90824"/>
    <w:rsid w:val="00D9158E"/>
    <w:rsid w:val="00D917C5"/>
    <w:rsid w:val="00D91ABB"/>
    <w:rsid w:val="00D922A9"/>
    <w:rsid w:val="00D92E03"/>
    <w:rsid w:val="00D92F00"/>
    <w:rsid w:val="00D931DE"/>
    <w:rsid w:val="00D9361D"/>
    <w:rsid w:val="00D9498B"/>
    <w:rsid w:val="00D95CE2"/>
    <w:rsid w:val="00D96E31"/>
    <w:rsid w:val="00D96F26"/>
    <w:rsid w:val="00D977F7"/>
    <w:rsid w:val="00DA09CB"/>
    <w:rsid w:val="00DA0E5D"/>
    <w:rsid w:val="00DA1328"/>
    <w:rsid w:val="00DA1582"/>
    <w:rsid w:val="00DA25E3"/>
    <w:rsid w:val="00DA472C"/>
    <w:rsid w:val="00DA4F76"/>
    <w:rsid w:val="00DA6315"/>
    <w:rsid w:val="00DA7982"/>
    <w:rsid w:val="00DB1744"/>
    <w:rsid w:val="00DB22DD"/>
    <w:rsid w:val="00DB3C00"/>
    <w:rsid w:val="00DB45CE"/>
    <w:rsid w:val="00DB4B78"/>
    <w:rsid w:val="00DB6DEC"/>
    <w:rsid w:val="00DB6EE3"/>
    <w:rsid w:val="00DB6F83"/>
    <w:rsid w:val="00DC004C"/>
    <w:rsid w:val="00DC0877"/>
    <w:rsid w:val="00DC1886"/>
    <w:rsid w:val="00DC2344"/>
    <w:rsid w:val="00DC259F"/>
    <w:rsid w:val="00DC2AF8"/>
    <w:rsid w:val="00DC414C"/>
    <w:rsid w:val="00DC4522"/>
    <w:rsid w:val="00DC46BB"/>
    <w:rsid w:val="00DC5B70"/>
    <w:rsid w:val="00DC656F"/>
    <w:rsid w:val="00DC6A4B"/>
    <w:rsid w:val="00DC6B7B"/>
    <w:rsid w:val="00DC71A1"/>
    <w:rsid w:val="00DC7728"/>
    <w:rsid w:val="00DD0FED"/>
    <w:rsid w:val="00DD2150"/>
    <w:rsid w:val="00DD3089"/>
    <w:rsid w:val="00DD31E0"/>
    <w:rsid w:val="00DD4E32"/>
    <w:rsid w:val="00DD5540"/>
    <w:rsid w:val="00DD60AD"/>
    <w:rsid w:val="00DD6220"/>
    <w:rsid w:val="00DD63E5"/>
    <w:rsid w:val="00DE0F88"/>
    <w:rsid w:val="00DE1C3D"/>
    <w:rsid w:val="00DE231A"/>
    <w:rsid w:val="00DE29EE"/>
    <w:rsid w:val="00DE4A3A"/>
    <w:rsid w:val="00DE676E"/>
    <w:rsid w:val="00DE6F51"/>
    <w:rsid w:val="00DE784E"/>
    <w:rsid w:val="00DE7EE4"/>
    <w:rsid w:val="00DF02C4"/>
    <w:rsid w:val="00DF06BB"/>
    <w:rsid w:val="00DF1C71"/>
    <w:rsid w:val="00DF3720"/>
    <w:rsid w:val="00DF3E9C"/>
    <w:rsid w:val="00DF548A"/>
    <w:rsid w:val="00DF6FC2"/>
    <w:rsid w:val="00E008FA"/>
    <w:rsid w:val="00E00DCE"/>
    <w:rsid w:val="00E02239"/>
    <w:rsid w:val="00E0223A"/>
    <w:rsid w:val="00E02ABB"/>
    <w:rsid w:val="00E03A43"/>
    <w:rsid w:val="00E0480B"/>
    <w:rsid w:val="00E052C9"/>
    <w:rsid w:val="00E056FA"/>
    <w:rsid w:val="00E05A9C"/>
    <w:rsid w:val="00E06334"/>
    <w:rsid w:val="00E0650E"/>
    <w:rsid w:val="00E0695C"/>
    <w:rsid w:val="00E0774A"/>
    <w:rsid w:val="00E07F76"/>
    <w:rsid w:val="00E10243"/>
    <w:rsid w:val="00E107F8"/>
    <w:rsid w:val="00E10AD7"/>
    <w:rsid w:val="00E10C0B"/>
    <w:rsid w:val="00E11164"/>
    <w:rsid w:val="00E11C4F"/>
    <w:rsid w:val="00E11FF9"/>
    <w:rsid w:val="00E131BE"/>
    <w:rsid w:val="00E1349F"/>
    <w:rsid w:val="00E13F1A"/>
    <w:rsid w:val="00E14688"/>
    <w:rsid w:val="00E14BAF"/>
    <w:rsid w:val="00E15040"/>
    <w:rsid w:val="00E163F2"/>
    <w:rsid w:val="00E17117"/>
    <w:rsid w:val="00E1752C"/>
    <w:rsid w:val="00E17586"/>
    <w:rsid w:val="00E17E1B"/>
    <w:rsid w:val="00E20CF7"/>
    <w:rsid w:val="00E20E12"/>
    <w:rsid w:val="00E211FF"/>
    <w:rsid w:val="00E21FF3"/>
    <w:rsid w:val="00E2224F"/>
    <w:rsid w:val="00E23184"/>
    <w:rsid w:val="00E2446F"/>
    <w:rsid w:val="00E24711"/>
    <w:rsid w:val="00E252B1"/>
    <w:rsid w:val="00E2619B"/>
    <w:rsid w:val="00E26B3A"/>
    <w:rsid w:val="00E26C38"/>
    <w:rsid w:val="00E26E4A"/>
    <w:rsid w:val="00E27016"/>
    <w:rsid w:val="00E27A12"/>
    <w:rsid w:val="00E30F15"/>
    <w:rsid w:val="00E313F8"/>
    <w:rsid w:val="00E31B74"/>
    <w:rsid w:val="00E31BF3"/>
    <w:rsid w:val="00E31E58"/>
    <w:rsid w:val="00E32383"/>
    <w:rsid w:val="00E3286F"/>
    <w:rsid w:val="00E32A6A"/>
    <w:rsid w:val="00E332C3"/>
    <w:rsid w:val="00E33479"/>
    <w:rsid w:val="00E339C2"/>
    <w:rsid w:val="00E341D1"/>
    <w:rsid w:val="00E36CDD"/>
    <w:rsid w:val="00E37004"/>
    <w:rsid w:val="00E373DE"/>
    <w:rsid w:val="00E377FC"/>
    <w:rsid w:val="00E37E62"/>
    <w:rsid w:val="00E411D2"/>
    <w:rsid w:val="00E43554"/>
    <w:rsid w:val="00E43CD1"/>
    <w:rsid w:val="00E4479A"/>
    <w:rsid w:val="00E4485C"/>
    <w:rsid w:val="00E452E4"/>
    <w:rsid w:val="00E457AF"/>
    <w:rsid w:val="00E46803"/>
    <w:rsid w:val="00E47866"/>
    <w:rsid w:val="00E47C16"/>
    <w:rsid w:val="00E47FE8"/>
    <w:rsid w:val="00E50056"/>
    <w:rsid w:val="00E515D1"/>
    <w:rsid w:val="00E51889"/>
    <w:rsid w:val="00E51A3D"/>
    <w:rsid w:val="00E52074"/>
    <w:rsid w:val="00E53006"/>
    <w:rsid w:val="00E5309C"/>
    <w:rsid w:val="00E55AEC"/>
    <w:rsid w:val="00E561DB"/>
    <w:rsid w:val="00E61061"/>
    <w:rsid w:val="00E62626"/>
    <w:rsid w:val="00E6491F"/>
    <w:rsid w:val="00E65008"/>
    <w:rsid w:val="00E6583A"/>
    <w:rsid w:val="00E710A3"/>
    <w:rsid w:val="00E715F3"/>
    <w:rsid w:val="00E71A8A"/>
    <w:rsid w:val="00E72176"/>
    <w:rsid w:val="00E72AB2"/>
    <w:rsid w:val="00E7499D"/>
    <w:rsid w:val="00E74D57"/>
    <w:rsid w:val="00E75798"/>
    <w:rsid w:val="00E777B8"/>
    <w:rsid w:val="00E80221"/>
    <w:rsid w:val="00E81C18"/>
    <w:rsid w:val="00E81CE8"/>
    <w:rsid w:val="00E81F2D"/>
    <w:rsid w:val="00E828B8"/>
    <w:rsid w:val="00E82D1F"/>
    <w:rsid w:val="00E8606F"/>
    <w:rsid w:val="00E860E9"/>
    <w:rsid w:val="00E8631D"/>
    <w:rsid w:val="00E8668B"/>
    <w:rsid w:val="00E86FCF"/>
    <w:rsid w:val="00E878E8"/>
    <w:rsid w:val="00E9117D"/>
    <w:rsid w:val="00E912AC"/>
    <w:rsid w:val="00E960F8"/>
    <w:rsid w:val="00E96274"/>
    <w:rsid w:val="00E973D3"/>
    <w:rsid w:val="00EA0603"/>
    <w:rsid w:val="00EA1173"/>
    <w:rsid w:val="00EA1A89"/>
    <w:rsid w:val="00EA20A6"/>
    <w:rsid w:val="00EA2969"/>
    <w:rsid w:val="00EA3B2C"/>
    <w:rsid w:val="00EA54C1"/>
    <w:rsid w:val="00EA68B6"/>
    <w:rsid w:val="00EA69B7"/>
    <w:rsid w:val="00EA7180"/>
    <w:rsid w:val="00EB00CC"/>
    <w:rsid w:val="00EB1388"/>
    <w:rsid w:val="00EB23F3"/>
    <w:rsid w:val="00EB2401"/>
    <w:rsid w:val="00EB3A67"/>
    <w:rsid w:val="00EB474A"/>
    <w:rsid w:val="00EB5EF7"/>
    <w:rsid w:val="00EB7067"/>
    <w:rsid w:val="00EB793E"/>
    <w:rsid w:val="00EC0515"/>
    <w:rsid w:val="00EC1082"/>
    <w:rsid w:val="00EC13CA"/>
    <w:rsid w:val="00EC210B"/>
    <w:rsid w:val="00EC2667"/>
    <w:rsid w:val="00EC4828"/>
    <w:rsid w:val="00EC5BE3"/>
    <w:rsid w:val="00EC6360"/>
    <w:rsid w:val="00EC72EB"/>
    <w:rsid w:val="00ED0040"/>
    <w:rsid w:val="00ED2C10"/>
    <w:rsid w:val="00ED321F"/>
    <w:rsid w:val="00ED3B98"/>
    <w:rsid w:val="00ED483D"/>
    <w:rsid w:val="00ED6BC7"/>
    <w:rsid w:val="00ED6E16"/>
    <w:rsid w:val="00EE18B1"/>
    <w:rsid w:val="00EE1CF3"/>
    <w:rsid w:val="00EE4686"/>
    <w:rsid w:val="00EE610F"/>
    <w:rsid w:val="00EE68CD"/>
    <w:rsid w:val="00EE7FE7"/>
    <w:rsid w:val="00EF2009"/>
    <w:rsid w:val="00EF26D8"/>
    <w:rsid w:val="00EF28FB"/>
    <w:rsid w:val="00EF3978"/>
    <w:rsid w:val="00EF3E05"/>
    <w:rsid w:val="00EF5131"/>
    <w:rsid w:val="00EF5149"/>
    <w:rsid w:val="00EF5BCF"/>
    <w:rsid w:val="00EF5E3B"/>
    <w:rsid w:val="00EF6770"/>
    <w:rsid w:val="00EF67E7"/>
    <w:rsid w:val="00EF6DA6"/>
    <w:rsid w:val="00EF7BE8"/>
    <w:rsid w:val="00F00328"/>
    <w:rsid w:val="00F01B38"/>
    <w:rsid w:val="00F04086"/>
    <w:rsid w:val="00F04BF0"/>
    <w:rsid w:val="00F059B1"/>
    <w:rsid w:val="00F07B46"/>
    <w:rsid w:val="00F10D2C"/>
    <w:rsid w:val="00F119C8"/>
    <w:rsid w:val="00F11A31"/>
    <w:rsid w:val="00F1404B"/>
    <w:rsid w:val="00F15F48"/>
    <w:rsid w:val="00F16770"/>
    <w:rsid w:val="00F16C44"/>
    <w:rsid w:val="00F17A60"/>
    <w:rsid w:val="00F17EA7"/>
    <w:rsid w:val="00F20BD1"/>
    <w:rsid w:val="00F2269A"/>
    <w:rsid w:val="00F22910"/>
    <w:rsid w:val="00F248E1"/>
    <w:rsid w:val="00F24DCC"/>
    <w:rsid w:val="00F251AD"/>
    <w:rsid w:val="00F25345"/>
    <w:rsid w:val="00F26146"/>
    <w:rsid w:val="00F26256"/>
    <w:rsid w:val="00F263C0"/>
    <w:rsid w:val="00F26552"/>
    <w:rsid w:val="00F26AEE"/>
    <w:rsid w:val="00F27EDD"/>
    <w:rsid w:val="00F27FEC"/>
    <w:rsid w:val="00F3172A"/>
    <w:rsid w:val="00F351DD"/>
    <w:rsid w:val="00F36392"/>
    <w:rsid w:val="00F36693"/>
    <w:rsid w:val="00F36C6B"/>
    <w:rsid w:val="00F4021C"/>
    <w:rsid w:val="00F407D5"/>
    <w:rsid w:val="00F40DF3"/>
    <w:rsid w:val="00F40EDE"/>
    <w:rsid w:val="00F41C50"/>
    <w:rsid w:val="00F41D74"/>
    <w:rsid w:val="00F42379"/>
    <w:rsid w:val="00F4285A"/>
    <w:rsid w:val="00F431CB"/>
    <w:rsid w:val="00F434D5"/>
    <w:rsid w:val="00F43DA7"/>
    <w:rsid w:val="00F44D59"/>
    <w:rsid w:val="00F46735"/>
    <w:rsid w:val="00F5082A"/>
    <w:rsid w:val="00F51A0F"/>
    <w:rsid w:val="00F51C0C"/>
    <w:rsid w:val="00F5215E"/>
    <w:rsid w:val="00F522A1"/>
    <w:rsid w:val="00F52CBA"/>
    <w:rsid w:val="00F52CD1"/>
    <w:rsid w:val="00F52D23"/>
    <w:rsid w:val="00F53D6F"/>
    <w:rsid w:val="00F5533C"/>
    <w:rsid w:val="00F55E4B"/>
    <w:rsid w:val="00F568D4"/>
    <w:rsid w:val="00F572DD"/>
    <w:rsid w:val="00F5763D"/>
    <w:rsid w:val="00F60313"/>
    <w:rsid w:val="00F60481"/>
    <w:rsid w:val="00F61223"/>
    <w:rsid w:val="00F6218B"/>
    <w:rsid w:val="00F62313"/>
    <w:rsid w:val="00F639DD"/>
    <w:rsid w:val="00F6478C"/>
    <w:rsid w:val="00F64DE8"/>
    <w:rsid w:val="00F65670"/>
    <w:rsid w:val="00F6659A"/>
    <w:rsid w:val="00F66820"/>
    <w:rsid w:val="00F671AE"/>
    <w:rsid w:val="00F67AFE"/>
    <w:rsid w:val="00F705DD"/>
    <w:rsid w:val="00F70690"/>
    <w:rsid w:val="00F70D37"/>
    <w:rsid w:val="00F7113F"/>
    <w:rsid w:val="00F71352"/>
    <w:rsid w:val="00F71752"/>
    <w:rsid w:val="00F71E2B"/>
    <w:rsid w:val="00F721EA"/>
    <w:rsid w:val="00F7248F"/>
    <w:rsid w:val="00F72921"/>
    <w:rsid w:val="00F72CAE"/>
    <w:rsid w:val="00F73982"/>
    <w:rsid w:val="00F74CB5"/>
    <w:rsid w:val="00F76DD4"/>
    <w:rsid w:val="00F773E5"/>
    <w:rsid w:val="00F7799E"/>
    <w:rsid w:val="00F81B11"/>
    <w:rsid w:val="00F82CA2"/>
    <w:rsid w:val="00F82EB7"/>
    <w:rsid w:val="00F83CC7"/>
    <w:rsid w:val="00F8418D"/>
    <w:rsid w:val="00F846A5"/>
    <w:rsid w:val="00F85C9D"/>
    <w:rsid w:val="00F87077"/>
    <w:rsid w:val="00F87D49"/>
    <w:rsid w:val="00F87F61"/>
    <w:rsid w:val="00F90649"/>
    <w:rsid w:val="00F91065"/>
    <w:rsid w:val="00F92124"/>
    <w:rsid w:val="00F9478A"/>
    <w:rsid w:val="00F94F04"/>
    <w:rsid w:val="00F94F61"/>
    <w:rsid w:val="00F95D85"/>
    <w:rsid w:val="00F9793E"/>
    <w:rsid w:val="00FA0409"/>
    <w:rsid w:val="00FA06DE"/>
    <w:rsid w:val="00FA113B"/>
    <w:rsid w:val="00FA163F"/>
    <w:rsid w:val="00FA16C8"/>
    <w:rsid w:val="00FA18DF"/>
    <w:rsid w:val="00FA31A7"/>
    <w:rsid w:val="00FA346F"/>
    <w:rsid w:val="00FA3E1F"/>
    <w:rsid w:val="00FA4826"/>
    <w:rsid w:val="00FA51BA"/>
    <w:rsid w:val="00FA6DCA"/>
    <w:rsid w:val="00FA704E"/>
    <w:rsid w:val="00FA735F"/>
    <w:rsid w:val="00FB21C2"/>
    <w:rsid w:val="00FB2461"/>
    <w:rsid w:val="00FB2F83"/>
    <w:rsid w:val="00FB2FE8"/>
    <w:rsid w:val="00FB5429"/>
    <w:rsid w:val="00FB549E"/>
    <w:rsid w:val="00FC05F7"/>
    <w:rsid w:val="00FC2007"/>
    <w:rsid w:val="00FC2835"/>
    <w:rsid w:val="00FC3428"/>
    <w:rsid w:val="00FC4BDA"/>
    <w:rsid w:val="00FC5225"/>
    <w:rsid w:val="00FC688C"/>
    <w:rsid w:val="00FC6EF8"/>
    <w:rsid w:val="00FC7E40"/>
    <w:rsid w:val="00FD04A2"/>
    <w:rsid w:val="00FD099E"/>
    <w:rsid w:val="00FD376D"/>
    <w:rsid w:val="00FD39F2"/>
    <w:rsid w:val="00FD7029"/>
    <w:rsid w:val="00FD7942"/>
    <w:rsid w:val="00FD79C7"/>
    <w:rsid w:val="00FD7A12"/>
    <w:rsid w:val="00FD7C44"/>
    <w:rsid w:val="00FD7F2C"/>
    <w:rsid w:val="00FD7FB3"/>
    <w:rsid w:val="00FE02C4"/>
    <w:rsid w:val="00FE092A"/>
    <w:rsid w:val="00FE1E4A"/>
    <w:rsid w:val="00FE225F"/>
    <w:rsid w:val="00FE36F4"/>
    <w:rsid w:val="00FE4B92"/>
    <w:rsid w:val="00FE4C75"/>
    <w:rsid w:val="00FE5184"/>
    <w:rsid w:val="00FE674C"/>
    <w:rsid w:val="00FE74E5"/>
    <w:rsid w:val="00FE7609"/>
    <w:rsid w:val="00FE76CA"/>
    <w:rsid w:val="00FE79FC"/>
    <w:rsid w:val="00FF1034"/>
    <w:rsid w:val="00FF195A"/>
    <w:rsid w:val="00FF1A1B"/>
    <w:rsid w:val="00FF1D86"/>
    <w:rsid w:val="00FF2DD0"/>
    <w:rsid w:val="00FF314F"/>
    <w:rsid w:val="00FF348A"/>
    <w:rsid w:val="00FF417C"/>
    <w:rsid w:val="00FF442C"/>
    <w:rsid w:val="00FF4A3B"/>
    <w:rsid w:val="00FF4F21"/>
    <w:rsid w:val="00FF5690"/>
    <w:rsid w:val="00FF5E12"/>
    <w:rsid w:val="00FF6173"/>
    <w:rsid w:val="00FF61BA"/>
    <w:rsid w:val="00FF7055"/>
    <w:rsid w:val="00FF76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FD7C44"/>
    <w:pPr>
      <w:keepNext/>
      <w:spacing w:after="0" w:line="240" w:lineRule="auto"/>
      <w:ind w:firstLine="709"/>
      <w:jc w:val="both"/>
      <w:outlineLvl w:val="0"/>
    </w:pPr>
    <w:rPr>
      <w:rFonts w:ascii="Arial" w:eastAsia="Times New Roman" w:hAnsi="Arial"/>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rsid w:val="00FD7C44"/>
    <w:pPr>
      <w:spacing w:after="120"/>
      <w:ind w:left="360"/>
    </w:pPr>
  </w:style>
  <w:style w:type="paragraph" w:styleId="Subtitle">
    <w:name w:val="Subtitle"/>
    <w:basedOn w:val="Normal"/>
    <w:link w:val="SubtitleChar"/>
    <w:qFormat/>
    <w:rsid w:val="00FD7C4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styleId="Strong">
    <w:name w:val="Strong"/>
    <w:basedOn w:val="DefaultParagraphFont"/>
    <w:qFormat/>
    <w:rsid w:val="00FD7C44"/>
    <w:rPr>
      <w:b/>
      <w:bCs/>
    </w:rPr>
  </w:style>
  <w:style w:type="paragraph" w:customStyle="1" w:styleId="CaracterCaracterCharCharCaracterCaracter1CharCharCaracterCaracterCharChar">
    <w:name w:val="Caracter Caracter Char Char Caracter Caracter1 Char Char Caracter Caracter Char Char"/>
    <w:basedOn w:val="Normal"/>
    <w:rsid w:val="00CD4BE2"/>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basedOn w:val="DefaultParagraphFont"/>
    <w:link w:val="Heading1"/>
    <w:rsid w:val="00A25356"/>
    <w:rPr>
      <w:rFonts w:ascii="Arial" w:eastAsia="Times New Roman" w:hAnsi="Arial"/>
      <w:sz w:val="28"/>
    </w:rPr>
  </w:style>
  <w:style w:type="character" w:customStyle="1" w:styleId="BodyTextIndentChar">
    <w:name w:val="Body Text Indent Char"/>
    <w:basedOn w:val="DefaultParagraphFont"/>
    <w:link w:val="BodyTextIndent"/>
    <w:uiPriority w:val="99"/>
    <w:rsid w:val="00A25356"/>
    <w:rPr>
      <w:sz w:val="22"/>
      <w:szCs w:val="22"/>
      <w:lang w:val="en-US" w:eastAsia="en-US"/>
    </w:rPr>
  </w:style>
  <w:style w:type="character" w:customStyle="1" w:styleId="SubtitleChar">
    <w:name w:val="Subtitle Char"/>
    <w:basedOn w:val="DefaultParagraphFont"/>
    <w:link w:val="Subtitle"/>
    <w:rsid w:val="00A25356"/>
    <w:rPr>
      <w:rFonts w:ascii="Times New Roman" w:eastAsia="Times New Roman" w:hAnsi="Times New Roman"/>
      <w:b/>
      <w:bCs/>
      <w:color w:val="000000"/>
      <w:sz w:val="28"/>
      <w:szCs w:val="28"/>
      <w:lang w:eastAsia="en-US"/>
    </w:rPr>
  </w:style>
  <w:style w:type="paragraph" w:styleId="ListParagraph">
    <w:name w:val="List Paragraph"/>
    <w:basedOn w:val="Normal"/>
    <w:uiPriority w:val="34"/>
    <w:qFormat/>
    <w:rsid w:val="00A25356"/>
    <w:pPr>
      <w:ind w:left="720"/>
      <w:contextualSpacing/>
    </w:pPr>
    <w:rPr>
      <w:rFonts w:eastAsia="Times New Roman"/>
    </w:rPr>
  </w:style>
  <w:style w:type="character" w:customStyle="1" w:styleId="sttpar">
    <w:name w:val="st_tpar"/>
    <w:basedOn w:val="DefaultParagraphFont"/>
    <w:rsid w:val="00A25356"/>
    <w:rPr>
      <w:rFonts w:ascii="Times New Roman" w:hAnsi="Times New Roman" w:cs="Times New Roman" w:hint="default"/>
    </w:rPr>
  </w:style>
  <w:style w:type="character" w:customStyle="1" w:styleId="stpar">
    <w:name w:val="st_par"/>
    <w:basedOn w:val="DefaultParagraphFont"/>
    <w:rsid w:val="00A25356"/>
    <w:rPr>
      <w:rFonts w:ascii="Times New Roman" w:hAnsi="Times New Roman" w:cs="Times New Roman" w:hint="default"/>
    </w:rPr>
  </w:style>
  <w:style w:type="paragraph" w:customStyle="1" w:styleId="Default">
    <w:name w:val="Default"/>
    <w:rsid w:val="00C314CD"/>
    <w:pPr>
      <w:autoSpaceDE w:val="0"/>
      <w:autoSpaceDN w:val="0"/>
      <w:adjustRightInd w:val="0"/>
    </w:pPr>
    <w:rPr>
      <w:rFonts w:ascii="Arial" w:hAnsi="Arial" w:cs="Arial"/>
      <w:color w:val="000000"/>
      <w:sz w:val="24"/>
      <w:szCs w:val="24"/>
      <w:lang w:eastAsia="en-US"/>
    </w:rPr>
  </w:style>
  <w:style w:type="character" w:customStyle="1" w:styleId="sttlitera">
    <w:name w:val="st_tlitera"/>
    <w:basedOn w:val="DefaultParagraphFont"/>
    <w:rsid w:val="005E2E5F"/>
    <w:rPr>
      <w:rFonts w:cs="Times New Roman"/>
    </w:rPr>
  </w:style>
  <w:style w:type="character" w:customStyle="1" w:styleId="FontStyle12">
    <w:name w:val="Font Style12"/>
    <w:rsid w:val="007865F4"/>
    <w:rPr>
      <w:rFonts w:ascii="Arial" w:hAnsi="Arial" w:cs="Arial"/>
      <w:b/>
      <w:bCs/>
      <w:spacing w:val="-10"/>
      <w:sz w:val="18"/>
      <w:szCs w:val="18"/>
    </w:rPr>
  </w:style>
  <w:style w:type="paragraph" w:styleId="BodyText2">
    <w:name w:val="Body Text 2"/>
    <w:basedOn w:val="Normal"/>
    <w:link w:val="BodyText2Char"/>
    <w:uiPriority w:val="99"/>
    <w:semiHidden/>
    <w:unhideWhenUsed/>
    <w:rsid w:val="00A03966"/>
    <w:pPr>
      <w:spacing w:after="120" w:line="480" w:lineRule="auto"/>
    </w:pPr>
  </w:style>
  <w:style w:type="character" w:customStyle="1" w:styleId="BodyText2Char">
    <w:name w:val="Body Text 2 Char"/>
    <w:basedOn w:val="DefaultParagraphFont"/>
    <w:link w:val="BodyText2"/>
    <w:uiPriority w:val="99"/>
    <w:semiHidden/>
    <w:rsid w:val="00A03966"/>
    <w:rPr>
      <w:sz w:val="22"/>
      <w:szCs w:val="22"/>
      <w:lang w:val="en-US" w:eastAsia="en-US"/>
    </w:rPr>
  </w:style>
  <w:style w:type="paragraph" w:styleId="Title">
    <w:name w:val="Title"/>
    <w:basedOn w:val="Normal"/>
    <w:link w:val="TitleChar"/>
    <w:qFormat/>
    <w:rsid w:val="00313E9B"/>
    <w:pPr>
      <w:spacing w:after="0" w:line="240" w:lineRule="auto"/>
      <w:jc w:val="center"/>
    </w:pPr>
    <w:rPr>
      <w:rFonts w:ascii="Times New Roman" w:eastAsia="Times New Roman" w:hAnsi="Times New Roman"/>
      <w:b/>
      <w:bCs/>
      <w:sz w:val="32"/>
      <w:szCs w:val="24"/>
      <w:lang w:val="ro-RO" w:eastAsia="ro-RO"/>
    </w:rPr>
  </w:style>
  <w:style w:type="character" w:customStyle="1" w:styleId="TitleChar">
    <w:name w:val="Title Char"/>
    <w:basedOn w:val="DefaultParagraphFont"/>
    <w:link w:val="Title"/>
    <w:rsid w:val="00313E9B"/>
    <w:rPr>
      <w:rFonts w:ascii="Times New Roman" w:eastAsia="Times New Roman" w:hAnsi="Times New Roman"/>
      <w:b/>
      <w:bCs/>
      <w:sz w:val="32"/>
      <w:szCs w:val="24"/>
    </w:rPr>
  </w:style>
  <w:style w:type="paragraph" w:customStyle="1" w:styleId="CaracterCaracter">
    <w:name w:val="Caracter Caracter"/>
    <w:basedOn w:val="Normal"/>
    <w:rsid w:val="00296AD9"/>
    <w:pPr>
      <w:spacing w:after="0" w:line="240" w:lineRule="auto"/>
    </w:pPr>
    <w:rPr>
      <w:rFonts w:ascii="Times New Roman" w:eastAsia="Times New Roman" w:hAnsi="Times New Roman"/>
      <w:b/>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64033106">
      <w:bodyDiv w:val="1"/>
      <w:marLeft w:val="0"/>
      <w:marRight w:val="0"/>
      <w:marTop w:val="0"/>
      <w:marBottom w:val="0"/>
      <w:divBdr>
        <w:top w:val="none" w:sz="0" w:space="0" w:color="auto"/>
        <w:left w:val="none" w:sz="0" w:space="0" w:color="auto"/>
        <w:bottom w:val="none" w:sz="0" w:space="0" w:color="auto"/>
        <w:right w:val="none" w:sz="0" w:space="0" w:color="auto"/>
      </w:divBdr>
    </w:div>
    <w:div w:id="81532667">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27292610">
      <w:bodyDiv w:val="1"/>
      <w:marLeft w:val="0"/>
      <w:marRight w:val="0"/>
      <w:marTop w:val="0"/>
      <w:marBottom w:val="0"/>
      <w:divBdr>
        <w:top w:val="none" w:sz="0" w:space="0" w:color="auto"/>
        <w:left w:val="none" w:sz="0" w:space="0" w:color="auto"/>
        <w:bottom w:val="none" w:sz="0" w:space="0" w:color="auto"/>
        <w:right w:val="none" w:sz="0" w:space="0" w:color="auto"/>
      </w:divBdr>
    </w:div>
    <w:div w:id="375278372">
      <w:bodyDiv w:val="1"/>
      <w:marLeft w:val="0"/>
      <w:marRight w:val="0"/>
      <w:marTop w:val="0"/>
      <w:marBottom w:val="0"/>
      <w:divBdr>
        <w:top w:val="none" w:sz="0" w:space="0" w:color="auto"/>
        <w:left w:val="none" w:sz="0" w:space="0" w:color="auto"/>
        <w:bottom w:val="none" w:sz="0" w:space="0" w:color="auto"/>
        <w:right w:val="none" w:sz="0" w:space="0" w:color="auto"/>
      </w:divBdr>
    </w:div>
    <w:div w:id="405958130">
      <w:bodyDiv w:val="1"/>
      <w:marLeft w:val="0"/>
      <w:marRight w:val="0"/>
      <w:marTop w:val="0"/>
      <w:marBottom w:val="0"/>
      <w:divBdr>
        <w:top w:val="none" w:sz="0" w:space="0" w:color="auto"/>
        <w:left w:val="none" w:sz="0" w:space="0" w:color="auto"/>
        <w:bottom w:val="none" w:sz="0" w:space="0" w:color="auto"/>
        <w:right w:val="none" w:sz="0" w:space="0" w:color="auto"/>
      </w:divBdr>
    </w:div>
    <w:div w:id="436219599">
      <w:bodyDiv w:val="1"/>
      <w:marLeft w:val="0"/>
      <w:marRight w:val="0"/>
      <w:marTop w:val="0"/>
      <w:marBottom w:val="0"/>
      <w:divBdr>
        <w:top w:val="none" w:sz="0" w:space="0" w:color="auto"/>
        <w:left w:val="none" w:sz="0" w:space="0" w:color="auto"/>
        <w:bottom w:val="none" w:sz="0" w:space="0" w:color="auto"/>
        <w:right w:val="none" w:sz="0" w:space="0" w:color="auto"/>
      </w:divBdr>
    </w:div>
    <w:div w:id="459567231">
      <w:bodyDiv w:val="1"/>
      <w:marLeft w:val="0"/>
      <w:marRight w:val="0"/>
      <w:marTop w:val="0"/>
      <w:marBottom w:val="0"/>
      <w:divBdr>
        <w:top w:val="none" w:sz="0" w:space="0" w:color="auto"/>
        <w:left w:val="none" w:sz="0" w:space="0" w:color="auto"/>
        <w:bottom w:val="none" w:sz="0" w:space="0" w:color="auto"/>
        <w:right w:val="none" w:sz="0" w:space="0" w:color="auto"/>
      </w:divBdr>
    </w:div>
    <w:div w:id="63098538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70276051">
      <w:bodyDiv w:val="1"/>
      <w:marLeft w:val="0"/>
      <w:marRight w:val="0"/>
      <w:marTop w:val="0"/>
      <w:marBottom w:val="0"/>
      <w:divBdr>
        <w:top w:val="none" w:sz="0" w:space="0" w:color="auto"/>
        <w:left w:val="none" w:sz="0" w:space="0" w:color="auto"/>
        <w:bottom w:val="none" w:sz="0" w:space="0" w:color="auto"/>
        <w:right w:val="none" w:sz="0" w:space="0" w:color="auto"/>
      </w:divBdr>
    </w:div>
    <w:div w:id="781846053">
      <w:bodyDiv w:val="1"/>
      <w:marLeft w:val="0"/>
      <w:marRight w:val="0"/>
      <w:marTop w:val="0"/>
      <w:marBottom w:val="0"/>
      <w:divBdr>
        <w:top w:val="none" w:sz="0" w:space="0" w:color="auto"/>
        <w:left w:val="none" w:sz="0" w:space="0" w:color="auto"/>
        <w:bottom w:val="none" w:sz="0" w:space="0" w:color="auto"/>
        <w:right w:val="none" w:sz="0" w:space="0" w:color="auto"/>
      </w:divBdr>
    </w:div>
    <w:div w:id="85507481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507">
      <w:bodyDiv w:val="1"/>
      <w:marLeft w:val="0"/>
      <w:marRight w:val="0"/>
      <w:marTop w:val="0"/>
      <w:marBottom w:val="0"/>
      <w:divBdr>
        <w:top w:val="none" w:sz="0" w:space="0" w:color="auto"/>
        <w:left w:val="none" w:sz="0" w:space="0" w:color="auto"/>
        <w:bottom w:val="none" w:sz="0" w:space="0" w:color="auto"/>
        <w:right w:val="none" w:sz="0" w:space="0" w:color="auto"/>
      </w:divBdr>
    </w:div>
    <w:div w:id="954294013">
      <w:bodyDiv w:val="1"/>
      <w:marLeft w:val="0"/>
      <w:marRight w:val="0"/>
      <w:marTop w:val="0"/>
      <w:marBottom w:val="0"/>
      <w:divBdr>
        <w:top w:val="none" w:sz="0" w:space="0" w:color="auto"/>
        <w:left w:val="none" w:sz="0" w:space="0" w:color="auto"/>
        <w:bottom w:val="none" w:sz="0" w:space="0" w:color="auto"/>
        <w:right w:val="none" w:sz="0" w:space="0" w:color="auto"/>
      </w:divBdr>
    </w:div>
    <w:div w:id="1112166490">
      <w:bodyDiv w:val="1"/>
      <w:marLeft w:val="0"/>
      <w:marRight w:val="0"/>
      <w:marTop w:val="0"/>
      <w:marBottom w:val="0"/>
      <w:divBdr>
        <w:top w:val="none" w:sz="0" w:space="0" w:color="auto"/>
        <w:left w:val="none" w:sz="0" w:space="0" w:color="auto"/>
        <w:bottom w:val="none" w:sz="0" w:space="0" w:color="auto"/>
        <w:right w:val="none" w:sz="0" w:space="0" w:color="auto"/>
      </w:divBdr>
    </w:div>
    <w:div w:id="1218593408">
      <w:bodyDiv w:val="1"/>
      <w:marLeft w:val="0"/>
      <w:marRight w:val="0"/>
      <w:marTop w:val="0"/>
      <w:marBottom w:val="0"/>
      <w:divBdr>
        <w:top w:val="none" w:sz="0" w:space="0" w:color="auto"/>
        <w:left w:val="none" w:sz="0" w:space="0" w:color="auto"/>
        <w:bottom w:val="none" w:sz="0" w:space="0" w:color="auto"/>
        <w:right w:val="none" w:sz="0" w:space="0" w:color="auto"/>
      </w:divBdr>
    </w:div>
    <w:div w:id="1295023305">
      <w:bodyDiv w:val="1"/>
      <w:marLeft w:val="0"/>
      <w:marRight w:val="0"/>
      <w:marTop w:val="0"/>
      <w:marBottom w:val="0"/>
      <w:divBdr>
        <w:top w:val="none" w:sz="0" w:space="0" w:color="auto"/>
        <w:left w:val="none" w:sz="0" w:space="0" w:color="auto"/>
        <w:bottom w:val="none" w:sz="0" w:space="0" w:color="auto"/>
        <w:right w:val="none" w:sz="0" w:space="0" w:color="auto"/>
      </w:divBdr>
    </w:div>
    <w:div w:id="129599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88477592">
      <w:bodyDiv w:val="1"/>
      <w:marLeft w:val="0"/>
      <w:marRight w:val="0"/>
      <w:marTop w:val="0"/>
      <w:marBottom w:val="0"/>
      <w:divBdr>
        <w:top w:val="none" w:sz="0" w:space="0" w:color="auto"/>
        <w:left w:val="none" w:sz="0" w:space="0" w:color="auto"/>
        <w:bottom w:val="none" w:sz="0" w:space="0" w:color="auto"/>
        <w:right w:val="none" w:sz="0" w:space="0" w:color="auto"/>
      </w:divBdr>
    </w:div>
    <w:div w:id="1515804144">
      <w:bodyDiv w:val="1"/>
      <w:marLeft w:val="0"/>
      <w:marRight w:val="0"/>
      <w:marTop w:val="0"/>
      <w:marBottom w:val="0"/>
      <w:divBdr>
        <w:top w:val="none" w:sz="0" w:space="0" w:color="auto"/>
        <w:left w:val="none" w:sz="0" w:space="0" w:color="auto"/>
        <w:bottom w:val="none" w:sz="0" w:space="0" w:color="auto"/>
        <w:right w:val="none" w:sz="0" w:space="0" w:color="auto"/>
      </w:divBdr>
    </w:div>
    <w:div w:id="1525554501">
      <w:bodyDiv w:val="1"/>
      <w:marLeft w:val="0"/>
      <w:marRight w:val="0"/>
      <w:marTop w:val="0"/>
      <w:marBottom w:val="0"/>
      <w:divBdr>
        <w:top w:val="none" w:sz="0" w:space="0" w:color="auto"/>
        <w:left w:val="none" w:sz="0" w:space="0" w:color="auto"/>
        <w:bottom w:val="none" w:sz="0" w:space="0" w:color="auto"/>
        <w:right w:val="none" w:sz="0" w:space="0" w:color="auto"/>
      </w:divBdr>
    </w:div>
    <w:div w:id="1570577963">
      <w:bodyDiv w:val="1"/>
      <w:marLeft w:val="0"/>
      <w:marRight w:val="0"/>
      <w:marTop w:val="0"/>
      <w:marBottom w:val="0"/>
      <w:divBdr>
        <w:top w:val="none" w:sz="0" w:space="0" w:color="auto"/>
        <w:left w:val="none" w:sz="0" w:space="0" w:color="auto"/>
        <w:bottom w:val="none" w:sz="0" w:space="0" w:color="auto"/>
        <w:right w:val="none" w:sz="0" w:space="0" w:color="auto"/>
      </w:divBdr>
    </w:div>
    <w:div w:id="1642735150">
      <w:bodyDiv w:val="1"/>
      <w:marLeft w:val="0"/>
      <w:marRight w:val="0"/>
      <w:marTop w:val="0"/>
      <w:marBottom w:val="0"/>
      <w:divBdr>
        <w:top w:val="none" w:sz="0" w:space="0" w:color="auto"/>
        <w:left w:val="none" w:sz="0" w:space="0" w:color="auto"/>
        <w:bottom w:val="none" w:sz="0" w:space="0" w:color="auto"/>
        <w:right w:val="none" w:sz="0" w:space="0" w:color="auto"/>
      </w:divBdr>
    </w:div>
    <w:div w:id="1793136562">
      <w:bodyDiv w:val="1"/>
      <w:marLeft w:val="0"/>
      <w:marRight w:val="0"/>
      <w:marTop w:val="0"/>
      <w:marBottom w:val="0"/>
      <w:divBdr>
        <w:top w:val="none" w:sz="0" w:space="0" w:color="auto"/>
        <w:left w:val="none" w:sz="0" w:space="0" w:color="auto"/>
        <w:bottom w:val="none" w:sz="0" w:space="0" w:color="auto"/>
        <w:right w:val="none" w:sz="0" w:space="0" w:color="auto"/>
      </w:divBdr>
    </w:div>
    <w:div w:id="1910650654">
      <w:bodyDiv w:val="1"/>
      <w:marLeft w:val="0"/>
      <w:marRight w:val="0"/>
      <w:marTop w:val="0"/>
      <w:marBottom w:val="0"/>
      <w:divBdr>
        <w:top w:val="none" w:sz="0" w:space="0" w:color="auto"/>
        <w:left w:val="none" w:sz="0" w:space="0" w:color="auto"/>
        <w:bottom w:val="none" w:sz="0" w:space="0" w:color="auto"/>
        <w:right w:val="none" w:sz="0" w:space="0" w:color="auto"/>
      </w:divBdr>
    </w:div>
    <w:div w:id="1920674199">
      <w:bodyDiv w:val="1"/>
      <w:marLeft w:val="0"/>
      <w:marRight w:val="0"/>
      <w:marTop w:val="0"/>
      <w:marBottom w:val="0"/>
      <w:divBdr>
        <w:top w:val="none" w:sz="0" w:space="0" w:color="auto"/>
        <w:left w:val="none" w:sz="0" w:space="0" w:color="auto"/>
        <w:bottom w:val="none" w:sz="0" w:space="0" w:color="auto"/>
        <w:right w:val="none" w:sz="0" w:space="0" w:color="auto"/>
      </w:divBdr>
    </w:div>
    <w:div w:id="1948810350">
      <w:bodyDiv w:val="1"/>
      <w:marLeft w:val="0"/>
      <w:marRight w:val="0"/>
      <w:marTop w:val="0"/>
      <w:marBottom w:val="0"/>
      <w:divBdr>
        <w:top w:val="none" w:sz="0" w:space="0" w:color="auto"/>
        <w:left w:val="none" w:sz="0" w:space="0" w:color="auto"/>
        <w:bottom w:val="none" w:sz="0" w:space="0" w:color="auto"/>
        <w:right w:val="none" w:sz="0" w:space="0" w:color="auto"/>
      </w:divBdr>
    </w:div>
    <w:div w:id="1984040014">
      <w:bodyDiv w:val="1"/>
      <w:marLeft w:val="0"/>
      <w:marRight w:val="0"/>
      <w:marTop w:val="0"/>
      <w:marBottom w:val="0"/>
      <w:divBdr>
        <w:top w:val="none" w:sz="0" w:space="0" w:color="auto"/>
        <w:left w:val="none" w:sz="0" w:space="0" w:color="auto"/>
        <w:bottom w:val="none" w:sz="0" w:space="0" w:color="auto"/>
        <w:right w:val="none" w:sz="0" w:space="0" w:color="auto"/>
      </w:divBdr>
    </w:div>
    <w:div w:id="2040160425">
      <w:bodyDiv w:val="1"/>
      <w:marLeft w:val="0"/>
      <w:marRight w:val="0"/>
      <w:marTop w:val="0"/>
      <w:marBottom w:val="0"/>
      <w:divBdr>
        <w:top w:val="none" w:sz="0" w:space="0" w:color="auto"/>
        <w:left w:val="none" w:sz="0" w:space="0" w:color="auto"/>
        <w:bottom w:val="none" w:sz="0" w:space="0" w:color="auto"/>
        <w:right w:val="none" w:sz="0" w:space="0" w:color="auto"/>
      </w:divBdr>
    </w:div>
    <w:div w:id="21068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B8842-1CE7-4955-A6EA-9B573DCB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3811</Words>
  <Characters>22108</Characters>
  <Application>Microsoft Office Word</Application>
  <DocSecurity>0</DocSecurity>
  <Lines>184</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25868</CharactersWithSpaces>
  <SharedDoc>false</SharedDoc>
  <HLinks>
    <vt:vector size="18" baseType="variant">
      <vt:variant>
        <vt:i4>5373982</vt:i4>
      </vt:variant>
      <vt:variant>
        <vt:i4>6</vt:i4>
      </vt:variant>
      <vt:variant>
        <vt:i4>0</vt:i4>
      </vt:variant>
      <vt:variant>
        <vt:i4>5</vt:i4>
      </vt:variant>
      <vt:variant>
        <vt:lpwstr>http://www.worldmigratorybirdday.org/</vt:lpwstr>
      </vt:variant>
      <vt:variant>
        <vt:lpwstr/>
      </vt:variant>
      <vt:variant>
        <vt:i4>6946936</vt:i4>
      </vt:variant>
      <vt:variant>
        <vt:i4>3</vt:i4>
      </vt:variant>
      <vt:variant>
        <vt:i4>0</vt:i4>
      </vt:variant>
      <vt:variant>
        <vt:i4>5</vt:i4>
      </vt:variant>
      <vt:variant>
        <vt:lpwstr>http://www.calitateaer.ro/</vt:lpwstr>
      </vt:variant>
      <vt:variant>
        <vt:lpwstr/>
      </vt:variant>
      <vt:variant>
        <vt:i4>65621</vt:i4>
      </vt:variant>
      <vt:variant>
        <vt:i4>0</vt:i4>
      </vt:variant>
      <vt:variant>
        <vt:i4>0</vt:i4>
      </vt:variant>
      <vt:variant>
        <vt:i4>5</vt:i4>
      </vt:variant>
      <vt:variant>
        <vt:lpwstr>http://apmsv.anpm.ro/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mariana.filip</cp:lastModifiedBy>
  <cp:revision>218</cp:revision>
  <cp:lastPrinted>2015-01-29T13:36:00Z</cp:lastPrinted>
  <dcterms:created xsi:type="dcterms:W3CDTF">2015-01-09T07:18:00Z</dcterms:created>
  <dcterms:modified xsi:type="dcterms:W3CDTF">2016-01-29T08:07:00Z</dcterms:modified>
</cp:coreProperties>
</file>